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9B2B3" w14:textId="77777777" w:rsidR="008032B3" w:rsidRDefault="008032B3" w:rsidP="008032B3">
      <w:bookmarkStart w:id="0" w:name="_Hlk202433578"/>
      <w:bookmarkEnd w:id="0"/>
    </w:p>
    <w:p w14:paraId="3E3C6E2B" w14:textId="77777777" w:rsidR="008032B3" w:rsidRDefault="008032B3" w:rsidP="008032B3"/>
    <w:p w14:paraId="2E24438B" w14:textId="2AD6E49E" w:rsidR="00FD52AE" w:rsidRDefault="00D75135" w:rsidP="00FD52AE">
      <w:pPr>
        <w:pStyle w:val="a3"/>
      </w:pPr>
      <w:r>
        <w:rPr>
          <w:rFonts w:hint="eastAsia"/>
        </w:rPr>
        <w:t>現代経済と</w:t>
      </w:r>
      <w:r w:rsidR="00FD52AE">
        <w:rPr>
          <w:rFonts w:hint="eastAsia"/>
        </w:rPr>
        <w:t>均衡概念の</w:t>
      </w:r>
      <w:r w:rsidR="008421C6">
        <w:rPr>
          <w:rFonts w:hint="eastAsia"/>
        </w:rPr>
        <w:t>再考</w:t>
      </w:r>
    </w:p>
    <w:p w14:paraId="194F49B2" w14:textId="63D3D4BE" w:rsidR="00FD52AE" w:rsidRDefault="00FD52AE" w:rsidP="00FD52AE">
      <w:pPr>
        <w:pStyle w:val="a5"/>
      </w:pPr>
      <w:r>
        <w:rPr>
          <w:rFonts w:hint="eastAsia"/>
        </w:rPr>
        <w:t>―</w:t>
      </w:r>
      <w:r w:rsidR="00917FFD">
        <w:rPr>
          <w:rFonts w:hint="eastAsia"/>
        </w:rPr>
        <w:t>「</w:t>
      </w:r>
      <w:r>
        <w:rPr>
          <w:rFonts w:hint="eastAsia"/>
        </w:rPr>
        <w:t>経済学の</w:t>
      </w:r>
      <w:r w:rsidR="00917FFD">
        <w:rPr>
          <w:rFonts w:hint="eastAsia"/>
        </w:rPr>
        <w:t>再</w:t>
      </w:r>
      <w:r>
        <w:rPr>
          <w:rFonts w:hint="eastAsia"/>
        </w:rPr>
        <w:t>構築</w:t>
      </w:r>
      <w:r w:rsidR="00917FFD">
        <w:rPr>
          <w:rFonts w:hint="eastAsia"/>
        </w:rPr>
        <w:t>」</w:t>
      </w:r>
      <w:r w:rsidR="004F55F2">
        <w:rPr>
          <w:rFonts w:hint="eastAsia"/>
        </w:rPr>
        <w:t>は可能か？</w:t>
      </w:r>
      <w:r>
        <w:rPr>
          <w:rFonts w:hint="eastAsia"/>
        </w:rPr>
        <w:t>―</w:t>
      </w:r>
    </w:p>
    <w:p w14:paraId="3074BFDD" w14:textId="3EC12EC4" w:rsidR="00FD52AE" w:rsidRDefault="00950B29" w:rsidP="007234F5">
      <w:pPr>
        <w:ind w:rightChars="269" w:right="565"/>
        <w:jc w:val="right"/>
        <w:rPr>
          <w:sz w:val="28"/>
          <w:szCs w:val="32"/>
        </w:rPr>
      </w:pPr>
      <w:r w:rsidRPr="007234F5">
        <w:rPr>
          <w:rFonts w:hint="eastAsia"/>
          <w:sz w:val="28"/>
          <w:szCs w:val="32"/>
        </w:rPr>
        <w:t>北村　和人</w:t>
      </w:r>
    </w:p>
    <w:p w14:paraId="137D75DB" w14:textId="704D2E2B" w:rsidR="00962CC9" w:rsidRDefault="00962CC9" w:rsidP="00962CC9">
      <w:pPr>
        <w:wordWrap w:val="0"/>
        <w:snapToGrid w:val="0"/>
        <w:ind w:rightChars="269" w:right="565"/>
        <w:jc w:val="right"/>
        <w:rPr>
          <w:rFonts w:ascii="Segoe UI Symbol" w:hAnsi="Segoe UI Symbol" w:cs="Segoe UI Symbol"/>
          <w:sz w:val="18"/>
          <w:szCs w:val="18"/>
        </w:rPr>
      </w:pPr>
      <w:r>
        <w:rPr>
          <w:rFonts w:ascii="Segoe UI Symbol" w:hAnsi="Segoe UI Symbol" w:cs="Segoe UI Symbol" w:hint="eastAsia"/>
          <w:sz w:val="18"/>
          <w:szCs w:val="18"/>
        </w:rPr>
        <w:t>✉</w:t>
      </w:r>
      <w:r>
        <w:rPr>
          <w:rFonts w:ascii="Segoe UI Symbol" w:hAnsi="Segoe UI Symbol" w:cs="Segoe UI Symbol" w:hint="eastAsia"/>
          <w:sz w:val="18"/>
          <w:szCs w:val="18"/>
        </w:rPr>
        <w:t xml:space="preserve"> kazuhito_kitamura@yahoo.co.jp</w:t>
      </w:r>
    </w:p>
    <w:p w14:paraId="4D947B32" w14:textId="16CC39EA" w:rsidR="00962CC9" w:rsidRPr="00962CC9" w:rsidRDefault="00962CC9" w:rsidP="00962CC9">
      <w:pPr>
        <w:wordWrap w:val="0"/>
        <w:snapToGrid w:val="0"/>
        <w:ind w:rightChars="269" w:right="565"/>
        <w:jc w:val="right"/>
        <w:rPr>
          <w:sz w:val="18"/>
          <w:szCs w:val="18"/>
        </w:rPr>
      </w:pPr>
      <w:r>
        <w:rPr>
          <w:rFonts w:hint="eastAsia"/>
          <w:sz w:val="18"/>
          <w:szCs w:val="18"/>
        </w:rPr>
        <w:t>（所属　佐賀県県土整備部）</w:t>
      </w:r>
    </w:p>
    <w:p w14:paraId="6DE0C430" w14:textId="77777777" w:rsidR="00B50F16" w:rsidRPr="00950B29" w:rsidRDefault="00B50F16" w:rsidP="00B50F16">
      <w:pPr>
        <w:jc w:val="left"/>
        <w:rPr>
          <w:sz w:val="24"/>
          <w:szCs w:val="28"/>
        </w:rPr>
      </w:pPr>
    </w:p>
    <w:p w14:paraId="794E789F" w14:textId="6A6D3DE8" w:rsidR="00FD52AE" w:rsidRPr="0026337D" w:rsidRDefault="009F5AF4" w:rsidP="0025257D">
      <w:pPr>
        <w:pStyle w:val="5"/>
        <w:spacing w:before="90"/>
        <w:ind w:left="210" w:hanging="210"/>
      </w:pPr>
      <w:r w:rsidRPr="0026337D">
        <w:rPr>
          <w:rFonts w:hint="eastAsia"/>
        </w:rPr>
        <w:t>要約</w:t>
      </w:r>
    </w:p>
    <w:p w14:paraId="1BB4F77B" w14:textId="78346BA7" w:rsidR="00345883" w:rsidRDefault="008C424D" w:rsidP="00345883">
      <w:r>
        <w:rPr>
          <w:rFonts w:hint="eastAsia"/>
        </w:rPr>
        <w:t xml:space="preserve">　</w:t>
      </w:r>
      <w:r w:rsidR="00345883">
        <w:rPr>
          <w:rFonts w:hint="eastAsia"/>
        </w:rPr>
        <w:t>市場は、価格をシグナルとして需要と供給が一致する均衡点を自ずと見出す…「経済学の父」たるアダム・スミス曰くの「神の見えざる手」である。だが、この</w:t>
      </w:r>
      <w:r w:rsidR="0038624F">
        <w:rPr>
          <w:rFonts w:hint="eastAsia"/>
        </w:rPr>
        <w:t>教義の強力さ故、</w:t>
      </w:r>
      <w:r w:rsidR="00813338">
        <w:rPr>
          <w:rFonts w:hint="eastAsia"/>
        </w:rPr>
        <w:t>「名目諸変数による需給均衡」という前提が</w:t>
      </w:r>
      <w:r w:rsidR="00345883">
        <w:rPr>
          <w:rFonts w:hint="eastAsia"/>
        </w:rPr>
        <w:t>現代経済の現実を</w:t>
      </w:r>
      <w:r w:rsidR="0038624F">
        <w:rPr>
          <w:rFonts w:hint="eastAsia"/>
        </w:rPr>
        <w:t>直視することを妨げてきた面はないだろうか</w:t>
      </w:r>
      <w:r w:rsidR="00345883">
        <w:rPr>
          <w:rFonts w:hint="eastAsia"/>
        </w:rPr>
        <w:t>。</w:t>
      </w:r>
    </w:p>
    <w:p w14:paraId="5DC707C8" w14:textId="1492FD75" w:rsidR="00EC344C" w:rsidRDefault="00A169BE">
      <w:r>
        <w:rPr>
          <w:rFonts w:hint="eastAsia"/>
        </w:rPr>
        <w:t xml:space="preserve">　</w:t>
      </w:r>
      <w:r w:rsidR="00345883">
        <w:rPr>
          <w:rFonts w:hint="eastAsia"/>
        </w:rPr>
        <w:t>本稿は、従来の経済学が捉えきれなかった</w:t>
      </w:r>
      <w:r w:rsidR="00FA60B4">
        <w:rPr>
          <w:rFonts w:hint="eastAsia"/>
        </w:rPr>
        <w:t>経済事象</w:t>
      </w:r>
      <w:r w:rsidR="00345883">
        <w:rPr>
          <w:rFonts w:hint="eastAsia"/>
        </w:rPr>
        <w:t>を</w:t>
      </w:r>
      <w:r w:rsidR="001001BE">
        <w:rPr>
          <w:rFonts w:hint="eastAsia"/>
        </w:rPr>
        <w:t>、</w:t>
      </w:r>
      <w:r w:rsidR="00590082">
        <w:rPr>
          <w:rFonts w:hint="eastAsia"/>
        </w:rPr>
        <w:t>経済</w:t>
      </w:r>
      <w:r w:rsidR="00981E68">
        <w:rPr>
          <w:rFonts w:hint="eastAsia"/>
        </w:rPr>
        <w:t>主体</w:t>
      </w:r>
      <w:r w:rsidR="00590082">
        <w:rPr>
          <w:rFonts w:hint="eastAsia"/>
        </w:rPr>
        <w:t>の選好構造など内的特性が資本移動など</w:t>
      </w:r>
      <w:r w:rsidR="00FA60B4">
        <w:rPr>
          <w:rFonts w:hint="eastAsia"/>
        </w:rPr>
        <w:t>外部</w:t>
      </w:r>
      <w:r w:rsidR="00590082">
        <w:rPr>
          <w:rFonts w:hint="eastAsia"/>
        </w:rPr>
        <w:t>環境との相互作用の下</w:t>
      </w:r>
      <w:r w:rsidR="00D87652">
        <w:rPr>
          <w:rFonts w:hint="eastAsia"/>
        </w:rPr>
        <w:t>で</w:t>
      </w:r>
      <w:r w:rsidR="009F0FE1">
        <w:rPr>
          <w:rFonts w:hint="eastAsia"/>
        </w:rPr>
        <w:t>安定性を保つ「動的均衡」と</w:t>
      </w:r>
      <w:r w:rsidR="003C7CFD">
        <w:rPr>
          <w:rFonts w:hint="eastAsia"/>
        </w:rPr>
        <w:t>いった観点から再解釈する</w:t>
      </w:r>
      <w:r w:rsidR="009F0FE1">
        <w:rPr>
          <w:rFonts w:hint="eastAsia"/>
        </w:rPr>
        <w:t>。</w:t>
      </w:r>
      <w:r w:rsidR="00345883">
        <w:rPr>
          <w:rFonts w:hint="eastAsia"/>
        </w:rPr>
        <w:t>本稿のモデル</w:t>
      </w:r>
      <w:r w:rsidR="00EC344C">
        <w:rPr>
          <w:rFonts w:hint="eastAsia"/>
        </w:rPr>
        <w:t>で導出する様々な数理表現のうち、最も重要なのはおそらく</w:t>
      </w:r>
    </w:p>
    <w:p w14:paraId="1ED6A7FC" w14:textId="0E800614" w:rsidR="00EC344C" w:rsidRDefault="00D3374B">
      <m:oMathPara>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m:oMathPara>
    </w:p>
    <w:p w14:paraId="190DFDCD" w14:textId="332863EF" w:rsidR="00975A52" w:rsidRDefault="00EC344C" w:rsidP="00CA0B23">
      <w:pPr>
        <w:snapToGrid w:val="0"/>
      </w:pPr>
      <w:r>
        <w:rPr>
          <w:rFonts w:hint="eastAsia"/>
        </w:rPr>
        <w:t>であ</w:t>
      </w:r>
      <w:r w:rsidR="006B2473">
        <w:rPr>
          <w:rFonts w:hint="eastAsia"/>
        </w:rPr>
        <w:t>る。</w:t>
      </w:r>
      <w:r>
        <w:rPr>
          <w:rFonts w:hint="eastAsia"/>
        </w:rPr>
        <w:t>これは左辺</w:t>
      </w:r>
      <w:r w:rsidR="000D220B">
        <w:rPr>
          <w:rFonts w:hint="eastAsia"/>
        </w:rPr>
        <w:t>の</w:t>
      </w:r>
      <w:r>
        <w:rPr>
          <w:rFonts w:hint="eastAsia"/>
        </w:rPr>
        <w:t>資産の</w:t>
      </w:r>
      <w:r w:rsidR="00130033">
        <w:rPr>
          <w:rFonts w:hint="eastAsia"/>
        </w:rPr>
        <w:t>収益率</w:t>
      </w:r>
      <w:r w:rsidR="00FF331A">
        <w:rPr>
          <w:rFonts w:hint="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FF331A">
        <w:rPr>
          <w:rFonts w:hint="eastAsia"/>
        </w:rPr>
        <w:t xml:space="preserve"> </w:t>
      </w:r>
      <w:r>
        <w:rPr>
          <w:rFonts w:hint="eastAsia"/>
        </w:rPr>
        <w:t>と時間選好率</w:t>
      </w:r>
      <w:r w:rsidR="00FF331A">
        <w:rPr>
          <w:rFonts w:hint="eastAsia"/>
        </w:rPr>
        <w:t xml:space="preserve"> </w:t>
      </w:r>
      <m:oMath>
        <m:r>
          <w:rPr>
            <w:rFonts w:ascii="Cambria Math" w:hAnsi="Cambria Math"/>
          </w:rPr>
          <m:t>ρ</m:t>
        </m:r>
      </m:oMath>
      <w:r w:rsidR="00FF331A">
        <w:rPr>
          <w:rFonts w:hint="eastAsia"/>
        </w:rPr>
        <w:t xml:space="preserve"> </w:t>
      </w:r>
      <w:r w:rsidR="009E097F">
        <w:rPr>
          <w:rFonts w:hint="eastAsia"/>
        </w:rPr>
        <w:t>と</w:t>
      </w:r>
      <w:r>
        <w:rPr>
          <w:rFonts w:hint="eastAsia"/>
        </w:rPr>
        <w:t>の乖離が、右辺</w:t>
      </w:r>
      <w:r w:rsidR="000D220B">
        <w:rPr>
          <w:rFonts w:hint="eastAsia"/>
        </w:rPr>
        <w:t>の</w:t>
      </w:r>
      <w:r w:rsidR="00F95B0F">
        <w:rPr>
          <w:rFonts w:hint="eastAsia"/>
        </w:rPr>
        <w:t>資本を内部に留めおこうとする力（消費と比べた</w:t>
      </w:r>
      <w:r w:rsidR="009E097F">
        <w:rPr>
          <w:rFonts w:hint="eastAsia"/>
        </w:rPr>
        <w:t>資産の</w:t>
      </w:r>
      <w:r w:rsidR="00F95B0F">
        <w:rPr>
          <w:rFonts w:hint="eastAsia"/>
        </w:rPr>
        <w:t>限界効用比</w:t>
      </w:r>
      <w:r w:rsidR="00FF331A">
        <w:rPr>
          <w:rFonts w:hint="eastAsia"/>
        </w:rP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00FF331A">
        <w:rPr>
          <w:rFonts w:hint="eastAsia"/>
        </w:rPr>
        <w:t xml:space="preserve"> </w:t>
      </w:r>
      <w:r w:rsidR="00F95B0F">
        <w:rPr>
          <w:rFonts w:hint="eastAsia"/>
        </w:rPr>
        <w:t>）と外部への拡散や希薄化を促す力（資本流出</w:t>
      </w:r>
      <w:r w:rsidR="00FF331A">
        <w:rPr>
          <w:rFonts w:hint="eastAsia"/>
        </w:rPr>
        <w:t xml:space="preserve"> </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FF331A">
        <w:rPr>
          <w:rFonts w:hint="eastAsia"/>
        </w:rPr>
        <w:t xml:space="preserve"> </w:t>
      </w:r>
      <w:r w:rsidR="00F95B0F">
        <w:rPr>
          <w:rFonts w:hint="eastAsia"/>
        </w:rPr>
        <w:t>及び</w:t>
      </w:r>
      <w:r>
        <w:rPr>
          <w:rFonts w:hint="eastAsia"/>
        </w:rPr>
        <w:t>人口増</w:t>
      </w:r>
      <w:r w:rsidR="00FF331A">
        <w:rPr>
          <w:rFonts w:hint="eastAsia"/>
        </w:rPr>
        <w:t xml:space="preserve"> </w:t>
      </w:r>
      <m:oMath>
        <m:r>
          <w:rPr>
            <w:rFonts w:ascii="Cambria Math" w:hAnsi="Cambria Math"/>
          </w:rPr>
          <m:t>n</m:t>
        </m:r>
      </m:oMath>
      <w:r w:rsidR="00FF331A">
        <w:rPr>
          <w:rFonts w:hint="eastAsia"/>
        </w:rPr>
        <w:t xml:space="preserve"> </w:t>
      </w:r>
      <w:r w:rsidR="00F95B0F">
        <w:rPr>
          <w:rFonts w:hint="eastAsia"/>
        </w:rPr>
        <w:t>）</w:t>
      </w:r>
      <w:r w:rsidR="00076453">
        <w:rPr>
          <w:rFonts w:hint="eastAsia"/>
        </w:rPr>
        <w:t>と</w:t>
      </w:r>
      <w:r w:rsidR="00F4120B">
        <w:rPr>
          <w:rFonts w:hint="eastAsia"/>
        </w:rPr>
        <w:t>釣り合</w:t>
      </w:r>
      <w:r w:rsidR="00F25184">
        <w:rPr>
          <w:rFonts w:hint="eastAsia"/>
        </w:rPr>
        <w:t>ってバランスが保たれる</w:t>
      </w:r>
      <w:r>
        <w:rPr>
          <w:rFonts w:hint="eastAsia"/>
        </w:rPr>
        <w:t>ことを意味する。</w:t>
      </w:r>
      <w:r w:rsidR="008D3470">
        <w:rPr>
          <w:rFonts w:hint="eastAsia"/>
        </w:rPr>
        <w:t>従来、経済学はこの左辺に偏重して経済を論じてきたが、</w:t>
      </w:r>
      <w:r w:rsidR="00D32F1C">
        <w:rPr>
          <w:rFonts w:hint="eastAsia"/>
        </w:rPr>
        <w:t>右辺から</w:t>
      </w:r>
      <w:r w:rsidR="00990C63">
        <w:rPr>
          <w:rFonts w:hint="eastAsia"/>
        </w:rPr>
        <w:t>も</w:t>
      </w:r>
      <w:r w:rsidR="00370D11">
        <w:rPr>
          <w:rFonts w:hint="eastAsia"/>
        </w:rPr>
        <w:t>捉えなおす</w:t>
      </w:r>
      <w:r w:rsidR="00466ECD">
        <w:rPr>
          <w:rFonts w:hint="eastAsia"/>
        </w:rPr>
        <w:t>べきというのが本稿の</w:t>
      </w:r>
      <w:r w:rsidR="00CC6EDD">
        <w:rPr>
          <w:rFonts w:hint="eastAsia"/>
        </w:rPr>
        <w:t>主張</w:t>
      </w:r>
      <w:r w:rsidR="00466ECD">
        <w:rPr>
          <w:rFonts w:hint="eastAsia"/>
        </w:rPr>
        <w:t>である。</w:t>
      </w:r>
    </w:p>
    <w:p w14:paraId="4484BEF8" w14:textId="0A1BB031" w:rsidR="00EC344C" w:rsidRDefault="00975A52">
      <w:r>
        <w:rPr>
          <w:rFonts w:hint="eastAsia"/>
        </w:rPr>
        <w:t xml:space="preserve">　</w:t>
      </w:r>
      <w:r w:rsidR="00EC344C">
        <w:rPr>
          <w:rFonts w:hint="eastAsia"/>
        </w:rPr>
        <w:t>時間選好率が経済主体の個性であ</w:t>
      </w:r>
      <w:r w:rsidR="00937E48">
        <w:rPr>
          <w:rFonts w:hint="eastAsia"/>
        </w:rPr>
        <w:t>って</w:t>
      </w:r>
      <w:r w:rsidR="00EC344C">
        <w:rPr>
          <w:rFonts w:hint="eastAsia"/>
        </w:rPr>
        <w:t>容易に変化しないものと</w:t>
      </w:r>
      <w:r w:rsidR="00FA60B4">
        <w:rPr>
          <w:rFonts w:hint="eastAsia"/>
        </w:rPr>
        <w:t>すれば</w:t>
      </w:r>
      <w:r w:rsidR="00EC344C">
        <w:rPr>
          <w:rFonts w:hint="eastAsia"/>
        </w:rPr>
        <w:t>、</w:t>
      </w:r>
      <w:r w:rsidR="00F25184">
        <w:rPr>
          <w:rFonts w:hint="eastAsia"/>
        </w:rPr>
        <w:t>それが低い経済は資金余剰</w:t>
      </w:r>
      <w:r w:rsidR="00D87652">
        <w:rPr>
          <w:rFonts w:hint="eastAsia"/>
        </w:rPr>
        <w:t>を抱える</w:t>
      </w:r>
      <w:r w:rsidR="00CC5DB9">
        <w:rPr>
          <w:rFonts w:hint="eastAsia"/>
        </w:rPr>
        <w:t>が</w:t>
      </w:r>
      <w:r w:rsidR="00D87652">
        <w:rPr>
          <w:rFonts w:hint="eastAsia"/>
        </w:rPr>
        <w:t>、</w:t>
      </w:r>
      <w:r w:rsidR="00F25184">
        <w:rPr>
          <w:rFonts w:hint="eastAsia"/>
        </w:rPr>
        <w:t>その一定程度は資本流出や資産選好</w:t>
      </w:r>
      <w:r w:rsidR="00D87652">
        <w:rPr>
          <w:rFonts w:hint="eastAsia"/>
        </w:rPr>
        <w:t>の弱さで</w:t>
      </w:r>
      <w:r w:rsidR="00DD6F07">
        <w:rPr>
          <w:rFonts w:hint="eastAsia"/>
        </w:rPr>
        <w:t>調整</w:t>
      </w:r>
      <w:r w:rsidR="00F25184">
        <w:rPr>
          <w:rFonts w:hint="eastAsia"/>
        </w:rPr>
        <w:t>され</w:t>
      </w:r>
      <w:r w:rsidR="00D87652">
        <w:rPr>
          <w:rFonts w:hint="eastAsia"/>
        </w:rPr>
        <w:t>、実質金利の低下は限定的になる</w:t>
      </w:r>
      <w:r w:rsidR="00F25184">
        <w:rPr>
          <w:rFonts w:hint="eastAsia"/>
        </w:rPr>
        <w:t>。時間選好率が高い経済は資金不足に陥</w:t>
      </w:r>
      <w:r w:rsidR="00D87652">
        <w:rPr>
          <w:rFonts w:hint="eastAsia"/>
        </w:rPr>
        <w:t>る</w:t>
      </w:r>
      <w:r w:rsidR="00CC5DB9">
        <w:rPr>
          <w:rFonts w:hint="eastAsia"/>
        </w:rPr>
        <w:t>が</w:t>
      </w:r>
      <w:r w:rsidR="00D87652">
        <w:rPr>
          <w:rFonts w:hint="eastAsia"/>
        </w:rPr>
        <w:t>、</w:t>
      </w:r>
      <w:r w:rsidR="00F25184">
        <w:rPr>
          <w:rFonts w:hint="eastAsia"/>
        </w:rPr>
        <w:t>その一定程度は資本流入や資産選好</w:t>
      </w:r>
      <w:r w:rsidR="00D87652">
        <w:rPr>
          <w:rFonts w:hint="eastAsia"/>
        </w:rPr>
        <w:t>の強さで</w:t>
      </w:r>
      <w:r w:rsidR="00DD6F07">
        <w:rPr>
          <w:rFonts w:hint="eastAsia"/>
        </w:rPr>
        <w:t>調整</w:t>
      </w:r>
      <w:r w:rsidR="00D87652">
        <w:rPr>
          <w:rFonts w:hint="eastAsia"/>
        </w:rPr>
        <w:t>され、実質金利の上昇は抑制される</w:t>
      </w:r>
      <w:r w:rsidR="00EC344C">
        <w:rPr>
          <w:rFonts w:hint="eastAsia"/>
        </w:rPr>
        <w:t>。</w:t>
      </w:r>
      <w:r w:rsidR="00557FB8">
        <w:rPr>
          <w:rFonts w:hint="eastAsia"/>
        </w:rPr>
        <w:t>これら経済内部で資産を生み出して留めお</w:t>
      </w:r>
      <w:r w:rsidR="00493767">
        <w:rPr>
          <w:rFonts w:hint="eastAsia"/>
        </w:rPr>
        <w:t>く</w:t>
      </w:r>
      <w:r w:rsidR="00557FB8">
        <w:rPr>
          <w:rFonts w:hint="eastAsia"/>
        </w:rPr>
        <w:t>力と、経済外部に拡散させて均一化を</w:t>
      </w:r>
      <w:r w:rsidR="00015E64">
        <w:rPr>
          <w:rFonts w:hint="eastAsia"/>
        </w:rPr>
        <w:t>促</w:t>
      </w:r>
      <w:r w:rsidR="00493767">
        <w:rPr>
          <w:rFonts w:hint="eastAsia"/>
        </w:rPr>
        <w:t>す</w:t>
      </w:r>
      <w:r w:rsidR="00557FB8">
        <w:rPr>
          <w:rFonts w:hint="eastAsia"/>
        </w:rPr>
        <w:t>力との</w:t>
      </w:r>
      <w:r w:rsidR="00D42977">
        <w:rPr>
          <w:rFonts w:hint="eastAsia"/>
        </w:rPr>
        <w:t>バランス如何で、</w:t>
      </w:r>
      <w:r w:rsidR="002C3B6F">
        <w:rPr>
          <w:rFonts w:hint="eastAsia"/>
        </w:rPr>
        <w:t>資産水準の差異や一方から他方への資本移動、その裏返しとしての実体経済面</w:t>
      </w:r>
      <w:r w:rsidR="00ED3120">
        <w:rPr>
          <w:rFonts w:hint="eastAsia"/>
        </w:rPr>
        <w:t>の</w:t>
      </w:r>
      <w:r w:rsidR="002C3B6F">
        <w:rPr>
          <w:rFonts w:hint="eastAsia"/>
        </w:rPr>
        <w:t>需給の不均衡</w:t>
      </w:r>
      <w:r w:rsidR="00521F35">
        <w:rPr>
          <w:rFonts w:hint="eastAsia"/>
        </w:rPr>
        <w:t>や所得の格差</w:t>
      </w:r>
      <w:r w:rsidR="002C3B6F">
        <w:rPr>
          <w:rFonts w:hint="eastAsia"/>
        </w:rPr>
        <w:t>は、たとえ経済主体が合理的で市場が効率的で</w:t>
      </w:r>
      <w:r w:rsidR="00662E04">
        <w:rPr>
          <w:rFonts w:hint="eastAsia"/>
        </w:rPr>
        <w:t>も維持</w:t>
      </w:r>
      <w:r w:rsidR="002C3B6F">
        <w:rPr>
          <w:rFonts w:hint="eastAsia"/>
        </w:rPr>
        <w:t>され得る。</w:t>
      </w:r>
    </w:p>
    <w:p w14:paraId="7113132C" w14:textId="364FE39E" w:rsidR="006B340E" w:rsidRDefault="0051074C">
      <w:r>
        <w:rPr>
          <w:rFonts w:hint="eastAsia"/>
        </w:rPr>
        <w:t xml:space="preserve">　これらを通じて、</w:t>
      </w:r>
      <w:r w:rsidR="00345883">
        <w:rPr>
          <w:rFonts w:hint="eastAsia"/>
        </w:rPr>
        <w:t>現代経済が直面する不均衡現象を経済主体の合理的行動の結果として再解釈する</w:t>
      </w:r>
      <w:r w:rsidR="005C1D23">
        <w:rPr>
          <w:rFonts w:hint="eastAsia"/>
        </w:rPr>
        <w:t>とともに、</w:t>
      </w:r>
      <w:r w:rsidR="00D87652">
        <w:rPr>
          <w:rFonts w:hint="eastAsia"/>
        </w:rPr>
        <w:t>より実効性あるマクロ経済政策への糸口を示す</w:t>
      </w:r>
      <w:r w:rsidR="00CD1EC6">
        <w:rPr>
          <w:rFonts w:hint="eastAsia"/>
        </w:rPr>
        <w:t>一助とするのが本稿の目的である</w:t>
      </w:r>
      <w:r w:rsidR="00F82B7B">
        <w:rPr>
          <w:rFonts w:hint="eastAsia"/>
        </w:rPr>
        <w:t>。</w:t>
      </w:r>
    </w:p>
    <w:p w14:paraId="2603F1F8" w14:textId="77777777" w:rsidR="00163C01" w:rsidRDefault="00163C01" w:rsidP="0075797A">
      <w:pPr>
        <w:pStyle w:val="1"/>
        <w:spacing w:before="360"/>
        <w:sectPr w:rsidR="00163C01" w:rsidSect="00E604C2">
          <w:headerReference w:type="default" r:id="rId8"/>
          <w:footerReference w:type="default" r:id="rId9"/>
          <w:pgSz w:w="11906" w:h="16838" w:code="9"/>
          <w:pgMar w:top="1247" w:right="851" w:bottom="851" w:left="1134" w:header="1134" w:footer="851" w:gutter="0"/>
          <w:cols w:space="425"/>
          <w:docGrid w:type="lines" w:linePitch="360"/>
        </w:sectPr>
      </w:pPr>
    </w:p>
    <w:p w14:paraId="6C6767AF" w14:textId="77777777" w:rsidR="00163C01" w:rsidRDefault="00163C01" w:rsidP="00163C01"/>
    <w:p w14:paraId="4371B295" w14:textId="121E4A29" w:rsidR="00D829F5" w:rsidRDefault="00D829F5" w:rsidP="00D829F5">
      <w:pPr>
        <w:pStyle w:val="a3"/>
      </w:pPr>
      <w:r w:rsidRPr="00D829F5">
        <w:t>Modern Econom</w:t>
      </w:r>
      <w:r w:rsidR="007C7192">
        <w:rPr>
          <w:rFonts w:hint="eastAsia"/>
        </w:rPr>
        <w:t>y</w:t>
      </w:r>
      <w:r w:rsidRPr="00D829F5">
        <w:t xml:space="preserve"> and </w:t>
      </w:r>
      <w:r w:rsidR="00E746AD" w:rsidRPr="00E746AD">
        <w:t>Reconsideration</w:t>
      </w:r>
      <w:r w:rsidR="00E746AD">
        <w:rPr>
          <w:rFonts w:hint="eastAsia"/>
        </w:rPr>
        <w:t xml:space="preserve"> of </w:t>
      </w:r>
      <w:r w:rsidRPr="00D829F5">
        <w:t xml:space="preserve">the Equilibrium </w:t>
      </w:r>
      <w:r w:rsidR="007C7192">
        <w:rPr>
          <w:rFonts w:hint="eastAsia"/>
        </w:rPr>
        <w:t>A</w:t>
      </w:r>
      <w:r w:rsidR="007C7192" w:rsidRPr="007C7192">
        <w:t>ssumption</w:t>
      </w:r>
    </w:p>
    <w:p w14:paraId="16D0A6D7" w14:textId="2C7C7A33" w:rsidR="00163C01" w:rsidRDefault="001F3C3C" w:rsidP="00D829F5">
      <w:pPr>
        <w:pStyle w:val="a5"/>
      </w:pPr>
      <w:r w:rsidRPr="001F3C3C">
        <w:rPr>
          <w:rFonts w:hint="eastAsia"/>
        </w:rPr>
        <w:t>—</w:t>
      </w:r>
      <w:r w:rsidRPr="001F3C3C">
        <w:t>Is it possible to reconstruct "effective" economics?—</w:t>
      </w:r>
    </w:p>
    <w:p w14:paraId="1DC95A21" w14:textId="77777777" w:rsidR="00D829F5" w:rsidRDefault="00D829F5" w:rsidP="00163C01"/>
    <w:p w14:paraId="419D4A3C" w14:textId="47E25DA7" w:rsidR="00D829F5" w:rsidRPr="00D829F5" w:rsidRDefault="00D829F5" w:rsidP="00D829F5">
      <w:pPr>
        <w:jc w:val="right"/>
        <w:rPr>
          <w:sz w:val="28"/>
          <w:szCs w:val="28"/>
        </w:rPr>
      </w:pPr>
      <w:r w:rsidRPr="00D829F5">
        <w:rPr>
          <w:rFonts w:hint="eastAsia"/>
          <w:sz w:val="28"/>
          <w:szCs w:val="28"/>
        </w:rPr>
        <w:t>Kazuhito Kitamura</w:t>
      </w:r>
    </w:p>
    <w:p w14:paraId="0C053E09" w14:textId="1B295C1E" w:rsidR="00D829F5" w:rsidRPr="004B5475" w:rsidRDefault="004B5475" w:rsidP="0025257D">
      <w:pPr>
        <w:pStyle w:val="5"/>
        <w:spacing w:before="90"/>
        <w:ind w:left="210" w:hanging="210"/>
      </w:pPr>
      <w:r w:rsidRPr="004B5475">
        <w:t>Abstract</w:t>
      </w:r>
      <w:r w:rsidRPr="004B5475">
        <w:rPr>
          <w:rFonts w:hint="eastAsia"/>
        </w:rPr>
        <w:t>:</w:t>
      </w:r>
    </w:p>
    <w:p w14:paraId="0C826915" w14:textId="77777777" w:rsidR="00225B43" w:rsidRDefault="00225B43" w:rsidP="00225B43">
      <w:r>
        <w:rPr>
          <w:rFonts w:hint="eastAsia"/>
        </w:rPr>
        <w:t xml:space="preserve">   T</w:t>
      </w:r>
      <w:r>
        <w:t xml:space="preserve">he market </w:t>
      </w:r>
      <w:r w:rsidRPr="00C922CC">
        <w:t>autonomously</w:t>
      </w:r>
      <w:r>
        <w:t xml:space="preserve"> finds an equilibrium where supply and demand meet</w:t>
      </w:r>
      <w:r>
        <w:rPr>
          <w:rFonts w:hint="eastAsia"/>
        </w:rPr>
        <w:t xml:space="preserve"> by </w:t>
      </w:r>
      <w:r w:rsidRPr="00B83C6F">
        <w:t>us</w:t>
      </w:r>
      <w:r>
        <w:rPr>
          <w:rFonts w:hint="eastAsia"/>
        </w:rPr>
        <w:t>ing</w:t>
      </w:r>
      <w:r w:rsidRPr="00B83C6F">
        <w:t xml:space="preserve"> price</w:t>
      </w:r>
      <w:r>
        <w:rPr>
          <w:rFonts w:hint="eastAsia"/>
        </w:rPr>
        <w:t>s</w:t>
      </w:r>
      <w:r w:rsidRPr="00B83C6F">
        <w:t xml:space="preserve"> as a signal</w:t>
      </w:r>
      <w:r>
        <w:rPr>
          <w:rFonts w:hint="eastAsia"/>
        </w:rPr>
        <w:t xml:space="preserve"> </w:t>
      </w:r>
      <w:r>
        <w:t xml:space="preserve">—this is </w:t>
      </w:r>
      <w:r>
        <w:rPr>
          <w:rFonts w:hint="eastAsia"/>
        </w:rPr>
        <w:t xml:space="preserve">the </w:t>
      </w:r>
      <w:r>
        <w:t xml:space="preserve">"invisible hand" </w:t>
      </w:r>
      <w:r>
        <w:rPr>
          <w:rFonts w:hint="eastAsia"/>
        </w:rPr>
        <w:t xml:space="preserve">of </w:t>
      </w:r>
      <w:r>
        <w:t xml:space="preserve">Adam Smith </w:t>
      </w:r>
      <w:r>
        <w:rPr>
          <w:rFonts w:hint="eastAsia"/>
        </w:rPr>
        <w:t xml:space="preserve">who is </w:t>
      </w:r>
      <w:r w:rsidRPr="004A2B84">
        <w:t>often called the</w:t>
      </w:r>
      <w:r>
        <w:rPr>
          <w:rFonts w:hint="eastAsia"/>
        </w:rPr>
        <w:t xml:space="preserve"> </w:t>
      </w:r>
      <w:r>
        <w:t xml:space="preserve">"father of economics." </w:t>
      </w:r>
      <w:r w:rsidRPr="00E85672">
        <w:t>However, has the very power of this doctrine, particularly due to its underlying assumption of equilibrium achieved by nominal variables, prevented economists from directly confronting the realities of the modern economy?</w:t>
      </w:r>
    </w:p>
    <w:p w14:paraId="020612DD" w14:textId="77777777" w:rsidR="00225B43" w:rsidRDefault="00225B43" w:rsidP="00225B43">
      <w:r>
        <w:rPr>
          <w:rFonts w:hint="eastAsia"/>
        </w:rPr>
        <w:t xml:space="preserve">   </w:t>
      </w:r>
      <w:r>
        <w:t xml:space="preserve">This paper reinterprets economic phenomena that traditional </w:t>
      </w:r>
      <w:r>
        <w:rPr>
          <w:rFonts w:hint="eastAsia"/>
        </w:rPr>
        <w:t>model</w:t>
      </w:r>
      <w:r>
        <w:t xml:space="preserve">s </w:t>
      </w:r>
      <w:r w:rsidRPr="00DF62E0">
        <w:t>have failed</w:t>
      </w:r>
      <w:r>
        <w:t xml:space="preserve"> to capture</w:t>
      </w:r>
      <w:r>
        <w:rPr>
          <w:rFonts w:hint="eastAsia"/>
        </w:rPr>
        <w:t xml:space="preserve"> </w:t>
      </w:r>
      <w:r w:rsidRPr="004A2B84">
        <w:t>as "dynamic equilibrium," where stability is maintained by the interaction with the internal characteristics</w:t>
      </w:r>
      <w:r>
        <w:t xml:space="preserve"> of economic agents such as preference structures</w:t>
      </w:r>
      <w:r>
        <w:rPr>
          <w:rFonts w:hint="eastAsia"/>
        </w:rPr>
        <w:t xml:space="preserve"> and </w:t>
      </w:r>
      <w:r>
        <w:t xml:space="preserve">external environments like capital </w:t>
      </w:r>
      <w:r>
        <w:rPr>
          <w:rFonts w:hint="eastAsia"/>
        </w:rPr>
        <w:t>transfer</w:t>
      </w:r>
      <w:r>
        <w:t>. Among the various mathematical expressions derived from the model, perhaps the most crucial is the following:</w:t>
      </w:r>
    </w:p>
    <w:p w14:paraId="3E0E5FA8" w14:textId="77777777" w:rsidR="00225B43" w:rsidRDefault="00D3374B" w:rsidP="00225B43">
      <m:oMathPara>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m:oMathPara>
    </w:p>
    <w:p w14:paraId="487892CA" w14:textId="77777777" w:rsidR="00225B43" w:rsidRDefault="00225B43" w:rsidP="00225B43">
      <w:pPr>
        <w:snapToGrid w:val="0"/>
      </w:pPr>
      <w:r>
        <w:rPr>
          <w:rFonts w:hint="eastAsia"/>
        </w:rPr>
        <w:t xml:space="preserve">   </w:t>
      </w:r>
      <w:r>
        <w:t xml:space="preserve">This means that the discrepancy between the return on assets </w:t>
      </w:r>
      <m:oMath>
        <m:sSub>
          <m:sSubPr>
            <m:ctrlPr>
              <w:rPr>
                <w:rFonts w:ascii="Cambria Math" w:hAnsi="Cambria Math"/>
                <w:i/>
              </w:rPr>
            </m:ctrlPr>
          </m:sSubPr>
          <m:e>
            <m:r>
              <w:rPr>
                <w:rFonts w:ascii="Cambria Math" w:hAnsi="Cambria Math"/>
              </w:rPr>
              <m:t>R</m:t>
            </m:r>
          </m:e>
          <m:sub>
            <m:r>
              <w:rPr>
                <w:rFonts w:ascii="Cambria Math" w:hAnsi="Cambria Math"/>
              </w:rPr>
              <m:t>t</m:t>
            </m:r>
          </m:sub>
        </m:sSub>
      </m:oMath>
      <w:r>
        <w:t xml:space="preserve"> and the time preference rate </w:t>
      </w:r>
      <m:oMath>
        <m:r>
          <w:rPr>
            <w:rFonts w:ascii="Cambria Math" w:hAnsi="Cambria Math"/>
          </w:rPr>
          <m:t>ρ</m:t>
        </m:r>
      </m:oMath>
      <w:r>
        <w:rPr>
          <w:rFonts w:hint="eastAsia"/>
        </w:rPr>
        <w:t xml:space="preserve"> </w:t>
      </w:r>
      <w:r>
        <w:t>(on the left</w:t>
      </w:r>
      <w:r>
        <w:rPr>
          <w:rFonts w:hint="eastAsia"/>
        </w:rPr>
        <w:t>-hand</w:t>
      </w:r>
      <w:r>
        <w:t xml:space="preserve"> side of the equation) is balanced by </w:t>
      </w:r>
      <w:r>
        <w:rPr>
          <w:rFonts w:hint="eastAsia"/>
        </w:rPr>
        <w:t>two</w:t>
      </w:r>
      <w:r>
        <w:t xml:space="preserve"> forces </w:t>
      </w:r>
      <w:r>
        <w:rPr>
          <w:rFonts w:hint="eastAsia"/>
        </w:rPr>
        <w:t xml:space="preserve">on the right-hand side. One is </w:t>
      </w:r>
      <w:r>
        <w:t>th</w:t>
      </w:r>
      <w:r>
        <w:rPr>
          <w:rFonts w:hint="eastAsia"/>
        </w:rPr>
        <w:t xml:space="preserve">e force of </w:t>
      </w:r>
      <w:r>
        <w:t>keep</w:t>
      </w:r>
      <w:r>
        <w:rPr>
          <w:rFonts w:hint="eastAsia"/>
        </w:rPr>
        <w:t>ing</w:t>
      </w:r>
      <w:r>
        <w:t xml:space="preserve"> capital within the </w:t>
      </w:r>
      <w:r>
        <w:rPr>
          <w:rFonts w:hint="eastAsia"/>
        </w:rPr>
        <w:t>economy</w:t>
      </w:r>
      <w:r>
        <w:t xml:space="preserve"> (</w:t>
      </w:r>
      <w:r w:rsidRPr="006A1743">
        <w:t>the marginal utility of assets compared to consumption</w:t>
      </w:r>
      <w:r>
        <w:rPr>
          <w:rFonts w:hint="eastAsia"/>
        </w:rP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Pr>
          <w:rFonts w:hint="eastAsia"/>
        </w:rPr>
        <w:t xml:space="preserve"> </w:t>
      </w:r>
      <w:r>
        <w:t xml:space="preserve">) and the </w:t>
      </w:r>
      <w:r>
        <w:rPr>
          <w:rFonts w:hint="eastAsia"/>
        </w:rPr>
        <w:t xml:space="preserve">other is to </w:t>
      </w:r>
      <w:r>
        <w:t xml:space="preserve">promote its diffusion or dilution externally (capital outflow </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 xml:space="preserve"> </w:t>
      </w:r>
      <w:r>
        <w:t>and population growth</w:t>
      </w:r>
      <w:r>
        <w:rPr>
          <w:rFonts w:hint="eastAsia"/>
        </w:rPr>
        <w:t xml:space="preserve"> </w:t>
      </w:r>
      <m:oMath>
        <m:r>
          <w:rPr>
            <w:rFonts w:ascii="Cambria Math" w:hAnsi="Cambria Math"/>
          </w:rPr>
          <m:t>n</m:t>
        </m:r>
      </m:oMath>
      <w:r>
        <w:t>).</w:t>
      </w:r>
      <w:r>
        <w:rPr>
          <w:rFonts w:hint="eastAsia"/>
        </w:rPr>
        <w:t xml:space="preserve"> </w:t>
      </w:r>
      <w:r w:rsidRPr="00B3683A">
        <w:t>Conventional economics has tended to focus on</w:t>
      </w:r>
      <w:r w:rsidRPr="006F56A3">
        <w:t xml:space="preserve"> the left-hand side of this equation </w:t>
      </w:r>
      <w:r>
        <w:rPr>
          <w:rFonts w:hint="eastAsia"/>
        </w:rPr>
        <w:t>to</w:t>
      </w:r>
      <w:r w:rsidRPr="006F56A3">
        <w:t xml:space="preserve"> discuss the </w:t>
      </w:r>
      <w:r>
        <w:rPr>
          <w:rFonts w:hint="eastAsia"/>
        </w:rPr>
        <w:t xml:space="preserve">situation of </w:t>
      </w:r>
      <w:r w:rsidRPr="006F56A3">
        <w:t>econom</w:t>
      </w:r>
      <w:r>
        <w:rPr>
          <w:rFonts w:hint="eastAsia"/>
        </w:rPr>
        <w:t>ies</w:t>
      </w:r>
      <w:r w:rsidRPr="006F56A3">
        <w:t xml:space="preserve">, but this paper argues that it should also be understood from the perspective of </w:t>
      </w:r>
      <w:r>
        <w:rPr>
          <w:rFonts w:hint="eastAsia"/>
        </w:rPr>
        <w:t>its</w:t>
      </w:r>
      <w:r w:rsidRPr="006F56A3">
        <w:t xml:space="preserve"> right-hand side.</w:t>
      </w:r>
    </w:p>
    <w:p w14:paraId="54A4294C" w14:textId="77777777" w:rsidR="00225B43" w:rsidRDefault="00225B43" w:rsidP="00225B43">
      <w:r>
        <w:rPr>
          <w:rFonts w:hint="eastAsia"/>
        </w:rPr>
        <w:t xml:space="preserve">   If</w:t>
      </w:r>
      <w:r>
        <w:t xml:space="preserve"> the time preference rate is an inherent</w:t>
      </w:r>
      <w:r>
        <w:rPr>
          <w:rFonts w:hint="eastAsia"/>
        </w:rPr>
        <w:t xml:space="preserve"> and en</w:t>
      </w:r>
      <w:r w:rsidRPr="00633EDB">
        <w:t>trenched</w:t>
      </w:r>
      <w:r>
        <w:t xml:space="preserve"> characteristic of economic agents, an economy with a relatively</w:t>
      </w:r>
      <w:r>
        <w:rPr>
          <w:rFonts w:hint="eastAsia"/>
        </w:rPr>
        <w:t xml:space="preserve"> </w:t>
      </w:r>
      <w:r>
        <w:t>low</w:t>
      </w:r>
      <w:r>
        <w:rPr>
          <w:rFonts w:hint="eastAsia"/>
        </w:rPr>
        <w:t>er</w:t>
      </w:r>
      <w:r>
        <w:t xml:space="preserve"> time preference rate will have a </w:t>
      </w:r>
      <w:r>
        <w:rPr>
          <w:rFonts w:hint="eastAsia"/>
        </w:rPr>
        <w:t>funds</w:t>
      </w:r>
      <w:r>
        <w:t xml:space="preserve"> surplus</w:t>
      </w:r>
      <w:r>
        <w:rPr>
          <w:rFonts w:hint="eastAsia"/>
        </w:rPr>
        <w:t>, but</w:t>
      </w:r>
      <w:r>
        <w:t xml:space="preserve"> </w:t>
      </w:r>
      <w:r>
        <w:rPr>
          <w:rFonts w:hint="eastAsia"/>
        </w:rPr>
        <w:t>a</w:t>
      </w:r>
      <w:r>
        <w:t xml:space="preserve"> certain portion of </w:t>
      </w:r>
      <w:r>
        <w:rPr>
          <w:rFonts w:hint="eastAsia"/>
        </w:rPr>
        <w:t xml:space="preserve">this </w:t>
      </w:r>
      <w:r w:rsidRPr="003E6AA6">
        <w:t>surplus</w:t>
      </w:r>
      <w:r>
        <w:rPr>
          <w:rFonts w:hint="eastAsia"/>
        </w:rPr>
        <w:t xml:space="preserve"> </w:t>
      </w:r>
      <w:r>
        <w:t xml:space="preserve">will be </w:t>
      </w:r>
      <w:r>
        <w:rPr>
          <w:rFonts w:hint="eastAsia"/>
        </w:rPr>
        <w:t>balanced</w:t>
      </w:r>
      <w:r>
        <w:t xml:space="preserve"> by capital outflow or a weak preference for assets, </w:t>
      </w:r>
      <w:r>
        <w:rPr>
          <w:rFonts w:hint="eastAsia"/>
        </w:rPr>
        <w:t>so</w:t>
      </w:r>
      <w:r>
        <w:t xml:space="preserve"> the decline in the real interest rate</w:t>
      </w:r>
      <w:r>
        <w:rPr>
          <w:rFonts w:hint="eastAsia"/>
        </w:rPr>
        <w:t xml:space="preserve"> will be limited</w:t>
      </w:r>
      <w:r>
        <w:t xml:space="preserve">. Conversely, an economy with a </w:t>
      </w:r>
      <w:r>
        <w:rPr>
          <w:rFonts w:hint="eastAsia"/>
        </w:rPr>
        <w:t xml:space="preserve">relatively </w:t>
      </w:r>
      <w:r>
        <w:t>high</w:t>
      </w:r>
      <w:r>
        <w:rPr>
          <w:rFonts w:hint="eastAsia"/>
        </w:rPr>
        <w:t>er</w:t>
      </w:r>
      <w:r>
        <w:t xml:space="preserve"> time preference rate will face a </w:t>
      </w:r>
      <w:r>
        <w:rPr>
          <w:rFonts w:hint="eastAsia"/>
        </w:rPr>
        <w:t>funds</w:t>
      </w:r>
      <w:r>
        <w:t xml:space="preserve"> deficit</w:t>
      </w:r>
      <w:r>
        <w:rPr>
          <w:rFonts w:hint="eastAsia"/>
        </w:rPr>
        <w:t>, but</w:t>
      </w:r>
      <w:r>
        <w:t xml:space="preserve"> </w:t>
      </w:r>
      <w:r>
        <w:rPr>
          <w:rFonts w:hint="eastAsia"/>
        </w:rPr>
        <w:t xml:space="preserve">a </w:t>
      </w:r>
      <w:r>
        <w:t xml:space="preserve">certain portion of </w:t>
      </w:r>
      <w:r>
        <w:rPr>
          <w:rFonts w:hint="eastAsia"/>
        </w:rPr>
        <w:t xml:space="preserve">this </w:t>
      </w:r>
      <w:r>
        <w:t xml:space="preserve">deficit will be </w:t>
      </w:r>
      <w:r>
        <w:rPr>
          <w:rFonts w:hint="eastAsia"/>
        </w:rPr>
        <w:t>balanced</w:t>
      </w:r>
      <w:r>
        <w:t xml:space="preserve"> by capital inflow or a strong preference for assets, </w:t>
      </w:r>
      <w:r>
        <w:rPr>
          <w:rFonts w:hint="eastAsia"/>
        </w:rPr>
        <w:t xml:space="preserve">so </w:t>
      </w:r>
      <w:r>
        <w:t>the rise in the real interest rate</w:t>
      </w:r>
      <w:r>
        <w:rPr>
          <w:rFonts w:hint="eastAsia"/>
        </w:rPr>
        <w:t xml:space="preserve"> will be </w:t>
      </w:r>
      <w:r>
        <w:t xml:space="preserve">suppressed. </w:t>
      </w:r>
      <w:r>
        <w:rPr>
          <w:rFonts w:hint="eastAsia"/>
        </w:rPr>
        <w:t>T</w:t>
      </w:r>
      <w:r>
        <w:t xml:space="preserve">he </w:t>
      </w:r>
      <w:r>
        <w:rPr>
          <w:rFonts w:hint="eastAsia"/>
        </w:rPr>
        <w:t>balance</w:t>
      </w:r>
      <w:r>
        <w:t xml:space="preserve"> between these </w:t>
      </w:r>
      <w:r>
        <w:rPr>
          <w:rFonts w:hint="eastAsia"/>
        </w:rPr>
        <w:t xml:space="preserve">two </w:t>
      </w:r>
      <w:r>
        <w:t>forces—the power to generate and retain assets within an economy and</w:t>
      </w:r>
      <w:r w:rsidRPr="00B3683A">
        <w:t xml:space="preserve"> the other is that which promotes its diffusion or dilution externally</w:t>
      </w:r>
      <w:r>
        <w:t xml:space="preserve"> and promote equalization—</w:t>
      </w:r>
      <w:r>
        <w:rPr>
          <w:rFonts w:hint="eastAsia"/>
        </w:rPr>
        <w:t xml:space="preserve">will generate and maintain </w:t>
      </w:r>
      <w:r>
        <w:t xml:space="preserve">differences in asset levels, capital </w:t>
      </w:r>
      <w:r>
        <w:rPr>
          <w:rFonts w:hint="eastAsia"/>
        </w:rPr>
        <w:t>transfer</w:t>
      </w:r>
      <w:r>
        <w:t xml:space="preserve"> from one economy to another</w:t>
      </w:r>
      <w:r>
        <w:rPr>
          <w:rFonts w:hint="eastAsia"/>
        </w:rPr>
        <w:t>,</w:t>
      </w:r>
      <w:r>
        <w:t xml:space="preserve"> </w:t>
      </w:r>
      <w:r>
        <w:rPr>
          <w:rFonts w:hint="eastAsia"/>
        </w:rPr>
        <w:t xml:space="preserve">supply-demand </w:t>
      </w:r>
      <w:r>
        <w:t>imbalances</w:t>
      </w:r>
      <w:r>
        <w:rPr>
          <w:rFonts w:hint="eastAsia"/>
        </w:rPr>
        <w:t>,</w:t>
      </w:r>
      <w:r>
        <w:t xml:space="preserve"> </w:t>
      </w:r>
      <w:r>
        <w:rPr>
          <w:rFonts w:hint="eastAsia"/>
        </w:rPr>
        <w:t xml:space="preserve">and income </w:t>
      </w:r>
      <w:r>
        <w:t>inequalities even if agents are rational and markets are efficient.</w:t>
      </w:r>
    </w:p>
    <w:p w14:paraId="38D12140" w14:textId="77777777" w:rsidR="00225B43" w:rsidRDefault="00225B43" w:rsidP="00225B43">
      <w:r>
        <w:rPr>
          <w:rFonts w:hint="eastAsia"/>
        </w:rPr>
        <w:t xml:space="preserve">   </w:t>
      </w:r>
      <w:r>
        <w:t xml:space="preserve">Through these insights, </w:t>
      </w:r>
      <w:r>
        <w:rPr>
          <w:rFonts w:hint="eastAsia"/>
        </w:rPr>
        <w:t>I</w:t>
      </w:r>
      <w:r>
        <w:t xml:space="preserve"> reinterpret the disequilibrium phenomena facing modern economies as a result of the rational behavior of economic agents and offer clues for more effective macroeconomic policies.</w:t>
      </w:r>
    </w:p>
    <w:p w14:paraId="49F56985" w14:textId="77777777" w:rsidR="00225B43" w:rsidRDefault="00225B43" w:rsidP="00225B43">
      <w:pPr>
        <w:jc w:val="center"/>
      </w:pPr>
    </w:p>
    <w:p w14:paraId="66DDE1EA" w14:textId="77777777" w:rsidR="00225B43" w:rsidRDefault="00225B43" w:rsidP="00225B43">
      <w:pPr>
        <w:jc w:val="center"/>
      </w:pPr>
      <w:r w:rsidRPr="003A7045">
        <w:t>Keywords: dynamic equilibrium; time</w:t>
      </w:r>
      <w:r>
        <w:rPr>
          <w:rFonts w:hint="eastAsia"/>
        </w:rPr>
        <w:t xml:space="preserve"> </w:t>
      </w:r>
      <w:r w:rsidRPr="003A7045">
        <w:t>preference; asset preference; capital flows; global imbalance</w:t>
      </w:r>
    </w:p>
    <w:p w14:paraId="6930BC9A" w14:textId="77777777" w:rsidR="00225B43" w:rsidRPr="00163C01" w:rsidRDefault="00225B43" w:rsidP="00225B43">
      <w:pPr>
        <w:sectPr w:rsidR="00225B43" w:rsidRPr="00163C01" w:rsidSect="00225B43">
          <w:footerReference w:type="default" r:id="rId10"/>
          <w:pgSz w:w="11906" w:h="16838" w:code="9"/>
          <w:pgMar w:top="1247" w:right="851" w:bottom="851" w:left="1134" w:header="1134" w:footer="851" w:gutter="0"/>
          <w:cols w:space="425"/>
          <w:docGrid w:type="lines" w:linePitch="360"/>
        </w:sectPr>
      </w:pPr>
    </w:p>
    <w:p w14:paraId="63EE5B3F" w14:textId="692BDF48" w:rsidR="006B340E" w:rsidRDefault="0075797A" w:rsidP="0075797A">
      <w:pPr>
        <w:pStyle w:val="1"/>
        <w:spacing w:before="360"/>
      </w:pPr>
      <w:r>
        <w:rPr>
          <w:rFonts w:hint="eastAsia"/>
        </w:rPr>
        <w:lastRenderedPageBreak/>
        <w:t>１．</w:t>
      </w:r>
      <w:r w:rsidR="00AB61CA" w:rsidRPr="00AB61CA">
        <w:rPr>
          <w:rFonts w:hint="eastAsia"/>
        </w:rPr>
        <w:t>均衡概念の再検討</w:t>
      </w:r>
    </w:p>
    <w:p w14:paraId="37F9E2C6" w14:textId="30CD46E1" w:rsidR="00BB3F8B" w:rsidRDefault="0075797A" w:rsidP="0075797A">
      <w:pPr>
        <w:pStyle w:val="2"/>
        <w:spacing w:before="270" w:after="90"/>
        <w:ind w:left="480" w:hanging="480"/>
      </w:pPr>
      <w:r>
        <w:rPr>
          <w:rFonts w:hint="eastAsia"/>
        </w:rPr>
        <w:t>（１）</w:t>
      </w:r>
      <w:r w:rsidR="00941D60" w:rsidRPr="00941D60">
        <w:rPr>
          <w:rFonts w:hint="eastAsia"/>
        </w:rPr>
        <w:t>「見えざる手」のドグマ</w:t>
      </w:r>
    </w:p>
    <w:p w14:paraId="3CD1DAE6" w14:textId="063A06B3" w:rsidR="00B54030" w:rsidRDefault="00B54030" w:rsidP="00B54030">
      <w:r>
        <w:rPr>
          <w:rFonts w:hint="eastAsia"/>
        </w:rPr>
        <w:t xml:space="preserve">　市場は、価格をシグナルとして需要と供給が一致する均衡点を自ずと見出す…「経済学の父」たるアダム・スミス曰くの「神の見えざる手」であり、初学者が最初に習うミクロ経済学の部分均衡である。シンプルで強力な教義であるが故、数世紀に渡って経済学を志す者達を虜にしてきた。</w:t>
      </w:r>
    </w:p>
    <w:p w14:paraId="59C7803F" w14:textId="4DE48106" w:rsidR="00D03567" w:rsidRDefault="00B54030" w:rsidP="00B54030">
      <w:r>
        <w:rPr>
          <w:rFonts w:hint="eastAsia"/>
        </w:rPr>
        <w:t xml:space="preserve">　だが、この教義の強力さ故、エコノミスト達はまるでクモの巣かアリ地獄に囚われたかのように現実経済を直視することを</w:t>
      </w:r>
      <w:r w:rsidR="00BB58C1">
        <w:rPr>
          <w:rFonts w:hint="eastAsia"/>
        </w:rPr>
        <w:t>避け</w:t>
      </w:r>
      <w:r>
        <w:rPr>
          <w:rFonts w:hint="eastAsia"/>
        </w:rPr>
        <w:t>、</w:t>
      </w:r>
      <w:r w:rsidR="006A0F11">
        <w:rPr>
          <w:rFonts w:hint="eastAsia"/>
        </w:rPr>
        <w:t>「木を見て森を見ず」が如く</w:t>
      </w:r>
      <w:r w:rsidR="00052914">
        <w:rPr>
          <w:rFonts w:hint="eastAsia"/>
        </w:rPr>
        <w:t>、</w:t>
      </w:r>
      <w:r w:rsidR="00052914" w:rsidRPr="00052914">
        <w:rPr>
          <w:rFonts w:hint="eastAsia"/>
        </w:rPr>
        <w:t>モデルの</w:t>
      </w:r>
      <w:r w:rsidR="00AF2561">
        <w:rPr>
          <w:rFonts w:hint="eastAsia"/>
        </w:rPr>
        <w:t>細部の</w:t>
      </w:r>
      <w:r w:rsidR="00052914" w:rsidRPr="00052914">
        <w:rPr>
          <w:rFonts w:hint="eastAsia"/>
        </w:rPr>
        <w:t>精緻化に終始</w:t>
      </w:r>
      <w:r w:rsidR="005A76A7">
        <w:rPr>
          <w:rFonts w:hint="eastAsia"/>
        </w:rPr>
        <w:t>してきたことが否めない</w:t>
      </w:r>
      <w:r>
        <w:rPr>
          <w:rFonts w:hint="eastAsia"/>
        </w:rPr>
        <w:t>。その帰結が、</w:t>
      </w:r>
      <w:r w:rsidR="008154DA">
        <w:rPr>
          <w:rFonts w:hint="eastAsia"/>
        </w:rPr>
        <w:t>かつて</w:t>
      </w:r>
      <w:r w:rsidR="00262EAD">
        <w:rPr>
          <w:rFonts w:hint="eastAsia"/>
        </w:rPr>
        <w:t>一連</w:t>
      </w:r>
      <w:r>
        <w:rPr>
          <w:rFonts w:hint="eastAsia"/>
        </w:rPr>
        <w:t>の</w:t>
      </w:r>
      <w:r w:rsidR="008154DA">
        <w:rPr>
          <w:rFonts w:hint="eastAsia"/>
        </w:rPr>
        <w:t>世界的</w:t>
      </w:r>
      <w:r>
        <w:rPr>
          <w:rFonts w:hint="eastAsia"/>
        </w:rPr>
        <w:t>金融危機を機に</w:t>
      </w:r>
      <w:r w:rsidR="00FB311B">
        <w:rPr>
          <w:rFonts w:hint="eastAsia"/>
        </w:rPr>
        <w:t>、身内から</w:t>
      </w:r>
      <w:r w:rsidR="008B11D0">
        <w:rPr>
          <w:rFonts w:hint="eastAsia"/>
        </w:rPr>
        <w:t>さえ</w:t>
      </w:r>
      <w:r>
        <w:rPr>
          <w:rFonts w:hint="eastAsia"/>
        </w:rPr>
        <w:t>「</w:t>
      </w:r>
      <w:r w:rsidR="004F015D" w:rsidRPr="004F015D">
        <w:t>spectacularly useless at best, and positively harmful at worst</w:t>
      </w:r>
      <w:r>
        <w:rPr>
          <w:rFonts w:hint="eastAsia"/>
        </w:rPr>
        <w:t>」</w:t>
      </w:r>
      <w:r w:rsidR="00353914" w:rsidRPr="00353914">
        <w:rPr>
          <w:rFonts w:hint="eastAsia"/>
          <w:vertAlign w:val="superscript"/>
        </w:rPr>
        <w:t>(1)</w:t>
      </w:r>
      <w:r w:rsidR="00D03567">
        <w:rPr>
          <w:rFonts w:hint="eastAsia"/>
        </w:rPr>
        <w:t>、「</w:t>
      </w:r>
      <w:r w:rsidR="00D03567" w:rsidRPr="00891C00">
        <w:t>For more than three decades, macroeconomics has gone backwards</w:t>
      </w:r>
      <w:r w:rsidR="00D03567">
        <w:rPr>
          <w:rFonts w:hint="eastAsia"/>
        </w:rPr>
        <w:t>」</w:t>
      </w:r>
      <w:r w:rsidR="00502C53" w:rsidRPr="00353914">
        <w:rPr>
          <w:rFonts w:hint="eastAsia"/>
          <w:vertAlign w:val="superscript"/>
        </w:rPr>
        <w:t>(</w:t>
      </w:r>
      <w:r w:rsidR="00502C53">
        <w:rPr>
          <w:rFonts w:hint="eastAsia"/>
          <w:vertAlign w:val="superscript"/>
        </w:rPr>
        <w:t>2</w:t>
      </w:r>
      <w:r w:rsidR="00502C53" w:rsidRPr="00353914">
        <w:rPr>
          <w:rFonts w:hint="eastAsia"/>
          <w:vertAlign w:val="superscript"/>
        </w:rPr>
        <w:t>)</w:t>
      </w:r>
      <w:r w:rsidR="00D03567">
        <w:rPr>
          <w:rFonts w:hint="eastAsia"/>
        </w:rPr>
        <w:t>、「</w:t>
      </w:r>
      <w:r w:rsidR="00D03567" w:rsidRPr="00DE1581">
        <w:rPr>
          <w:rFonts w:hint="eastAsia"/>
        </w:rPr>
        <w:t>経済学者たちはあまりにしばしば、自分たちの内輪でしか興味を持たれないような、どうでもいい数学問題にばかり没頭している</w:t>
      </w:r>
      <w:r w:rsidR="00D03567">
        <w:rPr>
          <w:rFonts w:hint="eastAsia"/>
        </w:rPr>
        <w:t>」</w:t>
      </w:r>
      <w:r w:rsidR="00502C53" w:rsidRPr="00353914">
        <w:rPr>
          <w:rFonts w:hint="eastAsia"/>
          <w:vertAlign w:val="superscript"/>
        </w:rPr>
        <w:t>(</w:t>
      </w:r>
      <w:r w:rsidR="00502C53">
        <w:rPr>
          <w:rFonts w:hint="eastAsia"/>
          <w:vertAlign w:val="superscript"/>
        </w:rPr>
        <w:t>3</w:t>
      </w:r>
      <w:r w:rsidR="00502C53" w:rsidRPr="00353914">
        <w:rPr>
          <w:rFonts w:hint="eastAsia"/>
          <w:vertAlign w:val="superscript"/>
        </w:rPr>
        <w:t>)</w:t>
      </w:r>
      <w:r w:rsidR="00D03567">
        <w:rPr>
          <w:rFonts w:hint="eastAsia"/>
        </w:rPr>
        <w:t>と危惧される昨今の事態ではなかろうか。</w:t>
      </w:r>
    </w:p>
    <w:p w14:paraId="558FD0CB" w14:textId="77777777" w:rsidR="00D03567" w:rsidRDefault="00D03567" w:rsidP="00B54030"/>
    <w:p w14:paraId="0949E8C5" w14:textId="6E30A260" w:rsidR="00D03567" w:rsidRDefault="00D03567" w:rsidP="00B54030">
      <w:r>
        <w:rPr>
          <w:rFonts w:hint="eastAsia"/>
        </w:rPr>
        <w:t xml:space="preserve">　経済学に限らず、理論はそ</w:t>
      </w:r>
      <w:r w:rsidR="00BB2BD7">
        <w:rPr>
          <w:rFonts w:hint="eastAsia"/>
        </w:rPr>
        <w:t>の</w:t>
      </w:r>
      <w:r>
        <w:rPr>
          <w:rFonts w:hint="eastAsia"/>
        </w:rPr>
        <w:t>時代背景に左右される。「見えざる手」に端を発し、限界革命を経て一般均衡に至る経済学の草創期に</w:t>
      </w:r>
      <w:r>
        <w:t>は、人々の欲求に対してモノやサービスが不足していた。国や地域を超えた交易は</w:t>
      </w:r>
      <w:r>
        <w:rPr>
          <w:rFonts w:hint="eastAsia"/>
        </w:rPr>
        <w:t>あった</w:t>
      </w:r>
      <w:r w:rsidR="00BB2BD7">
        <w:rPr>
          <w:rFonts w:hint="eastAsia"/>
        </w:rPr>
        <w:t>が</w:t>
      </w:r>
      <w:r>
        <w:t>、輸送や通信の制約から限定的</w:t>
      </w:r>
      <w:r>
        <w:rPr>
          <w:rFonts w:hint="eastAsia"/>
        </w:rPr>
        <w:t>だ</w:t>
      </w:r>
      <w:r>
        <w:t>った。金融システムも未発達で、取引規模は限られていた。</w:t>
      </w:r>
    </w:p>
    <w:p w14:paraId="287276E3" w14:textId="0477B829" w:rsidR="00D03567" w:rsidRPr="00842757" w:rsidRDefault="00D03567" w:rsidP="00B54030">
      <w:r>
        <w:rPr>
          <w:rFonts w:hint="eastAsia"/>
        </w:rPr>
        <w:t xml:space="preserve">　経済社会のこうした現実は、そのメカニズムの理解を旨とする経済学の前提となる。昨今と違って「モノ不足」経済であれば「作れば売れる」のだから、「一定の資源制約の下、いかにより多くの人々の欲求を満たすのか？」が関心事だった。</w:t>
      </w:r>
      <w:r w:rsidR="00FC4786">
        <w:rPr>
          <w:rFonts w:hint="eastAsia"/>
        </w:rPr>
        <w:t>交易の地理的範囲が限られていれば閉鎖系で考えれば事足りたし、</w:t>
      </w:r>
      <w:r>
        <w:rPr>
          <w:rFonts w:hint="eastAsia"/>
        </w:rPr>
        <w:t>金融システムが未発達であれば実体経済面の理解で</w:t>
      </w:r>
      <w:r w:rsidR="0075286B">
        <w:rPr>
          <w:rFonts w:hint="eastAsia"/>
        </w:rPr>
        <w:t>まずは十分だったのだろう</w:t>
      </w:r>
      <w:r>
        <w:rPr>
          <w:rFonts w:hint="eastAsia"/>
        </w:rPr>
        <w:t>。こ</w:t>
      </w:r>
      <w:r w:rsidR="003A6635">
        <w:rPr>
          <w:rFonts w:hint="eastAsia"/>
        </w:rPr>
        <w:t>れら</w:t>
      </w:r>
      <w:r>
        <w:rPr>
          <w:rFonts w:hint="eastAsia"/>
        </w:rPr>
        <w:t>は、例えばジャン＝バティスト・セイが19世紀に唱えた「供給はそれ自らの需要を創り出す」との言葉にも表われている。</w:t>
      </w:r>
    </w:p>
    <w:p w14:paraId="32D0E1A8" w14:textId="77777777" w:rsidR="00D03567" w:rsidRDefault="00D03567" w:rsidP="00B54030"/>
    <w:p w14:paraId="126DCB84" w14:textId="1F366D27" w:rsidR="00D03567" w:rsidRDefault="00D03567" w:rsidP="00B54030">
      <w:r>
        <w:rPr>
          <w:rFonts w:hint="eastAsia"/>
        </w:rPr>
        <w:t xml:space="preserve">　だが、今や経済社会はこれら当時</w:t>
      </w:r>
      <w:r>
        <w:t>の前提</w:t>
      </w:r>
      <w:r>
        <w:rPr>
          <w:rFonts w:hint="eastAsia"/>
        </w:rPr>
        <w:t>から</w:t>
      </w:r>
      <w:r>
        <w:t>様変わりした。国や地域を超えた交易は当たり前となり、国境をまたがる生産体制の構築・再編</w:t>
      </w:r>
      <w:r>
        <w:rPr>
          <w:rFonts w:hint="eastAsia"/>
        </w:rPr>
        <w:t>も</w:t>
      </w:r>
      <w:r>
        <w:t>日常茶飯事</w:t>
      </w:r>
      <w:r w:rsidR="00A802C6">
        <w:rPr>
          <w:rFonts w:hint="eastAsia"/>
        </w:rPr>
        <w:t>だ</w:t>
      </w:r>
      <w:r>
        <w:t>。経済圏は</w:t>
      </w:r>
      <w:r w:rsidR="00815E12">
        <w:rPr>
          <w:rFonts w:hint="eastAsia"/>
        </w:rPr>
        <w:t>より</w:t>
      </w:r>
      <w:r>
        <w:t>広域的</w:t>
      </w:r>
      <w:r w:rsidR="00815E12">
        <w:rPr>
          <w:rFonts w:hint="eastAsia"/>
        </w:rPr>
        <w:t>に</w:t>
      </w:r>
      <w:r>
        <w:t>なり、</w:t>
      </w:r>
      <w:r>
        <w:rPr>
          <w:rFonts w:hint="eastAsia"/>
        </w:rPr>
        <w:t>その裏返しに</w:t>
      </w:r>
      <w:r>
        <w:t>国や地域といった「部分」</w:t>
      </w:r>
      <w:r>
        <w:rPr>
          <w:rFonts w:hint="eastAsia"/>
        </w:rPr>
        <w:t>では</w:t>
      </w:r>
      <w:r>
        <w:t>不均衡が常態</w:t>
      </w:r>
      <w:r>
        <w:rPr>
          <w:rFonts w:hint="eastAsia"/>
        </w:rPr>
        <w:t>化している</w:t>
      </w:r>
      <w:r>
        <w:t>。先進諸国</w:t>
      </w:r>
      <w:r w:rsidR="00A802C6">
        <w:rPr>
          <w:rFonts w:hint="eastAsia"/>
        </w:rPr>
        <w:t>では</w:t>
      </w:r>
      <w:r>
        <w:t>需要の過少の方が問題で、いわば日本化＝長期デフレ均衡</w:t>
      </w:r>
      <w:r>
        <w:rPr>
          <w:rFonts w:hint="eastAsia"/>
        </w:rPr>
        <w:t>が</w:t>
      </w:r>
      <w:r>
        <w:t>慢性化してきた。金融シ</w:t>
      </w:r>
      <w:r>
        <w:rPr>
          <w:rFonts w:hint="eastAsia"/>
        </w:rPr>
        <w:t>ステムの発達で、資産経済は実体経済の清算手段という役割から解き放たれ、運用や投機など実需に根付かない金融取引が時に実体経済をも左右する。</w:t>
      </w:r>
    </w:p>
    <w:p w14:paraId="70D9C8E9" w14:textId="7D048C32" w:rsidR="00D03567" w:rsidRDefault="00D03567" w:rsidP="00B54030">
      <w:r>
        <w:rPr>
          <w:rFonts w:hint="eastAsia"/>
        </w:rPr>
        <w:t xml:space="preserve">　「現実経済の常識」が経済学成立当時</w:t>
      </w:r>
      <w:r>
        <w:t>から様変わりしたのであれば、その理解を旨とする「経済学の常識」も変わらざるを得ない。そ</w:t>
      </w:r>
      <w:r>
        <w:rPr>
          <w:rFonts w:hint="eastAsia"/>
        </w:rPr>
        <w:t>の</w:t>
      </w:r>
      <w:r>
        <w:t>常識の根本にある「均衡」という概念を今、問い直す意味がここにある。</w:t>
      </w:r>
    </w:p>
    <w:p w14:paraId="04F3B269" w14:textId="4C7B49DB" w:rsidR="00D03567" w:rsidRDefault="00D03567" w:rsidP="0078232C">
      <w:pPr>
        <w:pStyle w:val="2"/>
        <w:spacing w:before="270" w:after="90"/>
        <w:ind w:left="480" w:hanging="480"/>
      </w:pPr>
      <w:r>
        <w:rPr>
          <w:rFonts w:hint="eastAsia"/>
        </w:rPr>
        <w:t>（２）</w:t>
      </w:r>
      <w:r w:rsidRPr="00941D60">
        <w:rPr>
          <w:rFonts w:hint="eastAsia"/>
        </w:rPr>
        <w:t>経済学</w:t>
      </w:r>
      <w:r>
        <w:rPr>
          <w:rFonts w:hint="eastAsia"/>
        </w:rPr>
        <w:t>と</w:t>
      </w:r>
      <w:r w:rsidRPr="00941D60">
        <w:rPr>
          <w:rFonts w:hint="eastAsia"/>
        </w:rPr>
        <w:t>均衡概念の変遷</w:t>
      </w:r>
    </w:p>
    <w:p w14:paraId="71DB892F" w14:textId="23C5A638" w:rsidR="00D03567" w:rsidRDefault="00D03567" w:rsidP="009C6658">
      <w:r>
        <w:rPr>
          <w:rFonts w:hint="eastAsia"/>
        </w:rPr>
        <w:t xml:space="preserve">　スミスが提唱した「神の見えざる手」は、その後の限界革命を経て経済主体の最適化行動、いわゆる主体的均衡と整合的に整理され、さらにレオン・ワルラスによる一般均衡理論へと昇華していく。ワルラスの理論は均衡概念をより厳密なものとし、未だ大きな影響を与えている。</w:t>
      </w:r>
    </w:p>
    <w:p w14:paraId="0E2AC783" w14:textId="6BD38E4C" w:rsidR="00D03567" w:rsidRDefault="00D03567" w:rsidP="009C6658">
      <w:r>
        <w:rPr>
          <w:rFonts w:hint="eastAsia"/>
        </w:rPr>
        <w:t xml:space="preserve">　しかし、</w:t>
      </w:r>
      <w:r>
        <w:t>20世紀に入ると状況は変化する。大恐慌は、</w:t>
      </w:r>
      <w:r>
        <w:rPr>
          <w:rFonts w:hint="eastAsia"/>
        </w:rPr>
        <w:t>これら</w:t>
      </w:r>
      <w:r>
        <w:t>均衡理論だけでは</w:t>
      </w:r>
      <w:r>
        <w:rPr>
          <w:rFonts w:hint="eastAsia"/>
        </w:rPr>
        <w:t>現実</w:t>
      </w:r>
      <w:r>
        <w:t>を説明できないことを明らかに</w:t>
      </w:r>
      <w:r>
        <w:rPr>
          <w:rFonts w:hint="eastAsia"/>
        </w:rPr>
        <w:t>した。このような中、</w:t>
      </w:r>
      <w:r>
        <w:t>ジョン・メイナード・ケインズは有効需要の不足で経済が均衡状態に達することなく失業が発生</w:t>
      </w:r>
      <w:r>
        <w:rPr>
          <w:rFonts w:hint="eastAsia"/>
        </w:rPr>
        <w:t>し得る</w:t>
      </w:r>
      <w:r>
        <w:t>と主張、政府による積極的な財政政策を提唱した。</w:t>
      </w:r>
    </w:p>
    <w:p w14:paraId="1A34B4C0" w14:textId="04610E50" w:rsidR="00D03567" w:rsidRDefault="00D03567" w:rsidP="009C6658">
      <w:r>
        <w:rPr>
          <w:rFonts w:hint="eastAsia"/>
        </w:rPr>
        <w:lastRenderedPageBreak/>
        <w:t xml:space="preserve">　さらに第二次世界大戦後、これらケインズ経済学とそれ以前の新古典派経済学の統合への動きが生まれる。ジョン・ヒックスの</w:t>
      </w:r>
      <w:r>
        <w:t>IS-LMモデルは、ケインズ理論</w:t>
      </w:r>
      <w:r>
        <w:rPr>
          <w:rFonts w:hint="eastAsia"/>
        </w:rPr>
        <w:t>の</w:t>
      </w:r>
      <w:r>
        <w:t>数理的表現を可能にした。ポール・サミュエルソンは、経済の短期変動をケインズ経済学で、中長期の</w:t>
      </w:r>
      <w:r>
        <w:rPr>
          <w:rFonts w:hint="eastAsia"/>
        </w:rPr>
        <w:t>成長</w:t>
      </w:r>
      <w:r>
        <w:t>を新古典派理論で捉える「新古典派総合」を</w:t>
      </w:r>
      <w:r>
        <w:rPr>
          <w:rFonts w:hint="eastAsia"/>
        </w:rPr>
        <w:t>提唱</w:t>
      </w:r>
      <w:r>
        <w:t>し、以降、経済政策のスタンダードとなった。</w:t>
      </w:r>
      <w:r>
        <w:rPr>
          <w:rFonts w:hint="eastAsia"/>
        </w:rPr>
        <w:t>ロバート・マンデルとマーカス・フレミングによってIS-LMモデルを国際経済に応用したマンデル＝フレミング・モデルが考案され、開放体系への理解を促した。</w:t>
      </w:r>
    </w:p>
    <w:p w14:paraId="7306DA27" w14:textId="77777777" w:rsidR="00D03567" w:rsidRDefault="00D03567" w:rsidP="009C6658"/>
    <w:p w14:paraId="68EBF10B" w14:textId="5C28445F" w:rsidR="00D03567" w:rsidRDefault="00D03567" w:rsidP="009C6658">
      <w:r>
        <w:rPr>
          <w:rFonts w:hint="eastAsia"/>
        </w:rPr>
        <w:t xml:space="preserve">　しかし、</w:t>
      </w:r>
      <w:r>
        <w:t>1970年代、オイルショックを</w:t>
      </w:r>
      <w:r>
        <w:rPr>
          <w:rFonts w:hint="eastAsia"/>
        </w:rPr>
        <w:t>背景</w:t>
      </w:r>
      <w:r w:rsidR="005428D0">
        <w:rPr>
          <w:rFonts w:hint="eastAsia"/>
        </w:rPr>
        <w:t>に</w:t>
      </w:r>
      <w:r>
        <w:rPr>
          <w:rFonts w:hint="eastAsia"/>
        </w:rPr>
        <w:t>インフレと</w:t>
      </w:r>
      <w:r>
        <w:t>失業</w:t>
      </w:r>
      <w:r>
        <w:rPr>
          <w:rFonts w:hint="eastAsia"/>
        </w:rPr>
        <w:t>増の同時進行</w:t>
      </w:r>
      <w:r>
        <w:t>というスタグフレーションが生じ、ケインズ</w:t>
      </w:r>
      <w:r>
        <w:rPr>
          <w:rFonts w:hint="eastAsia"/>
        </w:rPr>
        <w:t>の</w:t>
      </w:r>
      <w:r>
        <w:t>理論の有効性に疑義が投じられるようになる。ミルトン・フリードマンによる</w:t>
      </w:r>
      <w:r>
        <w:rPr>
          <w:rFonts w:hint="eastAsia"/>
        </w:rPr>
        <w:t>マネタリズム</w:t>
      </w:r>
      <w:r>
        <w:t>やロバート・ルーカスによる合理的期待形成仮説など新古典派経済学の再興が試みられ、政府の介入は経済を不安定化させるとの主張が展開された。その延長線上に、エドワード・プレスコットによっ</w:t>
      </w:r>
      <w:r>
        <w:rPr>
          <w:rFonts w:hint="eastAsia"/>
        </w:rPr>
        <w:t>て、従来、有効需要の不足</w:t>
      </w:r>
      <w:r w:rsidR="005428D0">
        <w:rPr>
          <w:rFonts w:hint="eastAsia"/>
        </w:rPr>
        <w:t>で</w:t>
      </w:r>
      <w:r>
        <w:rPr>
          <w:rFonts w:hint="eastAsia"/>
        </w:rPr>
        <w:t>説明されてきた短期の景気変動をも供給側要因で説明するリアルビジネスサイクルモデルが考案され、今日の動学的確率的一般均衡モデルに至るまでの基礎となっていく。</w:t>
      </w:r>
    </w:p>
    <w:p w14:paraId="3E8B1BF9" w14:textId="0FD3CC87" w:rsidR="00D03567" w:rsidRDefault="00D03567" w:rsidP="009C6658">
      <w:r>
        <w:rPr>
          <w:rFonts w:hint="eastAsia"/>
        </w:rPr>
        <w:t xml:space="preserve">　一方、ジョセフ・スティグリッツやポール・クルーグマンは、これら新古典派経済学の成果にケインズ経済学の視点を取り入れるニューケインジアンと呼ばれる立場をとった。かつてのルーカス批判を念頭に経済主体の最適化行動に基礎を求めつつ、賃金や価格の下方硬直性、寡占や独占などの不完全競争、情報の非対称性など市場の限界を取り込んだ経済モデルを構築していく。</w:t>
      </w:r>
    </w:p>
    <w:p w14:paraId="79BCE549" w14:textId="77777777" w:rsidR="00D03567" w:rsidRPr="007255F4" w:rsidRDefault="00D03567" w:rsidP="009C6658"/>
    <w:p w14:paraId="5EB52CCF" w14:textId="695C0048" w:rsidR="00D03567" w:rsidRDefault="00D03567" w:rsidP="009C6658">
      <w:r>
        <w:rPr>
          <w:rFonts w:hint="eastAsia"/>
        </w:rPr>
        <w:t xml:space="preserve">　だが、</w:t>
      </w:r>
      <w:r>
        <w:t>2008年</w:t>
      </w:r>
      <w:r w:rsidR="00F15F2F">
        <w:rPr>
          <w:rFonts w:hint="eastAsia"/>
        </w:rPr>
        <w:t>以降</w:t>
      </w:r>
      <w:r>
        <w:t>の世界的な金融危機は、経済学に対する根本的な疑問を投げかけ</w:t>
      </w:r>
      <w:r>
        <w:rPr>
          <w:rFonts w:hint="eastAsia"/>
        </w:rPr>
        <w:t>た</w:t>
      </w:r>
      <w:r>
        <w:t>。危機の発生はもちろん、遠因となった世界的な不均衡の蓄積にしろ、危機後</w:t>
      </w:r>
      <w:r>
        <w:rPr>
          <w:rFonts w:hint="eastAsia"/>
        </w:rPr>
        <w:t>の</w:t>
      </w:r>
      <w:r>
        <w:t>各国</w:t>
      </w:r>
      <w:r>
        <w:rPr>
          <w:rFonts w:hint="eastAsia"/>
        </w:rPr>
        <w:t>の</w:t>
      </w:r>
      <w:r>
        <w:t>拡張的経済運営</w:t>
      </w:r>
      <w:r>
        <w:rPr>
          <w:rFonts w:hint="eastAsia"/>
        </w:rPr>
        <w:t>にもかかわらず、</w:t>
      </w:r>
      <w:r>
        <w:t>長期デフレ均衡とも</w:t>
      </w:r>
      <w:r>
        <w:rPr>
          <w:rFonts w:hint="eastAsia"/>
        </w:rPr>
        <w:t>い</w:t>
      </w:r>
      <w:r>
        <w:t>うべき</w:t>
      </w:r>
      <w:r>
        <w:rPr>
          <w:rFonts w:hint="eastAsia"/>
        </w:rPr>
        <w:t>状況に陥った</w:t>
      </w:r>
      <w:r>
        <w:t>現象にしろ、新古典派モデルであろうがニューケインジアンモデルであろうが</w:t>
      </w:r>
      <w:r>
        <w:rPr>
          <w:rFonts w:hint="eastAsia"/>
        </w:rPr>
        <w:t>十分に</w:t>
      </w:r>
      <w:r>
        <w:t>説明</w:t>
      </w:r>
      <w:r>
        <w:rPr>
          <w:rFonts w:hint="eastAsia"/>
        </w:rPr>
        <w:t>でき</w:t>
      </w:r>
      <w:r>
        <w:t>ない。</w:t>
      </w:r>
      <w:r>
        <w:rPr>
          <w:rFonts w:hint="eastAsia"/>
        </w:rPr>
        <w:t>これら主流派とは別に、かねて不均衡を前提とした理論構築を試みてきた経済学者が注目を浴びる場面も増えたが、総じて現実を十分に捉えることができないままである。</w:t>
      </w:r>
    </w:p>
    <w:p w14:paraId="25C1D165" w14:textId="54352C0B" w:rsidR="00D03567" w:rsidRDefault="00D03567" w:rsidP="009C6658">
      <w:r>
        <w:rPr>
          <w:rFonts w:hint="eastAsia"/>
        </w:rPr>
        <w:t xml:space="preserve">　他方、ミクロ経済学では「合理的経済人の仮定の下での個々人の最適化行動」などの教義から脱し、より現実的な経済理解への動きが本格化した。この文脈では、例えば認知心理学の知見を取り入れた行動経済学や経済主体の相互作用に重きを置くゲーム理論などがあげられる。だが、現時点では、例えば人々の行動変容を促すナッジ理論</w:t>
      </w:r>
      <w:r w:rsidR="00E91D2D">
        <w:rPr>
          <w:rFonts w:hint="eastAsia"/>
        </w:rPr>
        <w:t>や</w:t>
      </w:r>
      <w:r>
        <w:rPr>
          <w:rFonts w:hint="eastAsia"/>
        </w:rPr>
        <w:t>周波数オークションのようなマーケットデザイン領域など</w:t>
      </w:r>
      <w:r w:rsidR="00B92C1D">
        <w:rPr>
          <w:rFonts w:hint="eastAsia"/>
        </w:rPr>
        <w:t>、</w:t>
      </w:r>
      <w:r>
        <w:rPr>
          <w:rFonts w:hint="eastAsia"/>
        </w:rPr>
        <w:t>個別分野や特定課題における展開に留まり、包括的な経済理解やマクロ経済運営への応用には至っていない。</w:t>
      </w:r>
    </w:p>
    <w:p w14:paraId="449B95B2" w14:textId="6E0C432D" w:rsidR="00D03567" w:rsidRPr="00083E3C" w:rsidRDefault="00D03567" w:rsidP="00245905">
      <w:pPr>
        <w:pStyle w:val="2"/>
        <w:spacing w:before="270" w:after="90"/>
        <w:ind w:left="480" w:hanging="480"/>
      </w:pPr>
      <w:r>
        <w:rPr>
          <w:rFonts w:hint="eastAsia"/>
        </w:rPr>
        <w:t>（３）</w:t>
      </w:r>
      <w:r w:rsidR="00AD6053" w:rsidRPr="00AD6053">
        <w:rPr>
          <w:rFonts w:hint="eastAsia"/>
        </w:rPr>
        <w:t>現代経済の諸問題と既存均衡モデルの限界</w:t>
      </w:r>
    </w:p>
    <w:p w14:paraId="54F25D0B" w14:textId="4D8A7628" w:rsidR="00D03567" w:rsidRDefault="00D03567" w:rsidP="00EC08FA">
      <w:r>
        <w:rPr>
          <w:rFonts w:hint="eastAsia"/>
        </w:rPr>
        <w:t xml:space="preserve">　これまで経済学は、諸力の釣り合いがとれた状態の存在を前提とし、不均衡は、均衡の周囲に散らばる調整過程を捉えた一時的なものに過ぎず、システムは自律的に収斂していくと考えてきた。だが、その間、これら経済学者の経済観と、複雑さを増す現実との溝も広がっていったのではないだろうか。</w:t>
      </w:r>
    </w:p>
    <w:p w14:paraId="6D5B6DBC" w14:textId="77777777" w:rsidR="00D03567" w:rsidRDefault="00D03567" w:rsidP="00EC08FA"/>
    <w:p w14:paraId="0474CBA3" w14:textId="53E3C727" w:rsidR="00D03567" w:rsidRDefault="00D03567" w:rsidP="00385C07">
      <w:r>
        <w:rPr>
          <w:rFonts w:hint="eastAsia"/>
        </w:rPr>
        <w:t xml:space="preserve">　既存の経済モデルは、経済システムを閉鎖系に近いものとして扱うことが多い。確かに、例えば物理現象の類も閉鎖系では一定の時間経過で平衡状態に至る。だが、現実経済では今や国境を越えた貿易や資本移動が日常茶飯事だ。開放系のシステムでは外部からの作用が内部状態を常にかく乱させるものである。よって現実経済は、常に不均衡から均衡への調整過程の中にあり、その均衡すら外的刺激や自身の内部構造の変化で不断に遷移していると考えるべきではなかろうか。</w:t>
      </w:r>
      <w:r w:rsidRPr="00D723AB">
        <w:rPr>
          <w:rFonts w:hint="eastAsia"/>
        </w:rPr>
        <w:t>市場均衡とは、不均衡な「部分」を「全体」として足しあげた場合、たまたま成立する「統計的平均」に過ぎない。</w:t>
      </w:r>
    </w:p>
    <w:p w14:paraId="2260C120" w14:textId="0E0E1790" w:rsidR="00D03567" w:rsidRDefault="00D03567" w:rsidP="005D3872">
      <w:r>
        <w:rPr>
          <w:rFonts w:hint="eastAsia"/>
        </w:rPr>
        <w:lastRenderedPageBreak/>
        <w:t xml:space="preserve">　このように考えると、均衡概念は、部分と全体との関係をどう捉えるかという問題と関わってくる。今日的な経済モデルは、1970年代のルーカス批判を踏まえ、「ミクロ的基礎付け」を重視してきた。だが、例えばかつて問題視され、未だ解消しているとは言い難いグローバルインバランスも、伝統的モデルでは説明しづらい現象の一つである。</w:t>
      </w:r>
      <w:r w:rsidR="00251676">
        <w:rPr>
          <w:rFonts w:hint="eastAsia"/>
        </w:rPr>
        <w:t>長期に渡る</w:t>
      </w:r>
      <w:r>
        <w:rPr>
          <w:rFonts w:hint="eastAsia"/>
        </w:rPr>
        <w:t>各国間の経常収支の不均衡</w:t>
      </w:r>
      <w:r w:rsidR="00251676">
        <w:rPr>
          <w:rFonts w:hint="eastAsia"/>
        </w:rPr>
        <w:t>で</w:t>
      </w:r>
      <w:r>
        <w:rPr>
          <w:rFonts w:hint="eastAsia"/>
        </w:rPr>
        <w:t>債務の持続可能性が問われたことが危機の</w:t>
      </w:r>
      <w:r w:rsidR="007C27B4">
        <w:rPr>
          <w:rFonts w:hint="eastAsia"/>
        </w:rPr>
        <w:t>真因</w:t>
      </w:r>
      <w:r>
        <w:rPr>
          <w:rFonts w:hint="eastAsia"/>
        </w:rPr>
        <w:t>だが、</w:t>
      </w:r>
      <w:r w:rsidRPr="006636FB">
        <w:rPr>
          <w:rFonts w:hint="eastAsia"/>
        </w:rPr>
        <w:t>物価や利子率、為替などの名目変数が市場を通じて</w:t>
      </w:r>
      <w:r>
        <w:rPr>
          <w:rFonts w:hint="eastAsia"/>
        </w:rPr>
        <w:t>自律的</w:t>
      </w:r>
      <w:r w:rsidRPr="006636FB">
        <w:rPr>
          <w:rFonts w:hint="eastAsia"/>
        </w:rPr>
        <w:t>に調整されると</w:t>
      </w:r>
      <w:r>
        <w:rPr>
          <w:rFonts w:hint="eastAsia"/>
        </w:rPr>
        <w:t>の</w:t>
      </w:r>
      <w:r w:rsidRPr="006636FB">
        <w:rPr>
          <w:rFonts w:hint="eastAsia"/>
        </w:rPr>
        <w:t>前提に立つ</w:t>
      </w:r>
      <w:r>
        <w:rPr>
          <w:rFonts w:hint="eastAsia"/>
        </w:rPr>
        <w:t>と</w:t>
      </w:r>
      <w:r w:rsidRPr="006636FB">
        <w:rPr>
          <w:rFonts w:hint="eastAsia"/>
        </w:rPr>
        <w:t>、長期</w:t>
      </w:r>
      <w:r>
        <w:rPr>
          <w:rFonts w:hint="eastAsia"/>
        </w:rPr>
        <w:t>に渡る</w:t>
      </w:r>
      <w:r w:rsidRPr="006636FB">
        <w:rPr>
          <w:rFonts w:hint="eastAsia"/>
        </w:rPr>
        <w:t>債権・債務関係の</w:t>
      </w:r>
      <w:r>
        <w:rPr>
          <w:rFonts w:hint="eastAsia"/>
        </w:rPr>
        <w:t>固定化</w:t>
      </w:r>
      <w:r w:rsidRPr="006636FB">
        <w:rPr>
          <w:rFonts w:hint="eastAsia"/>
        </w:rPr>
        <w:t>は</w:t>
      </w:r>
      <w:r>
        <w:rPr>
          <w:rFonts w:hint="eastAsia"/>
        </w:rPr>
        <w:t>想定しづらい</w:t>
      </w:r>
      <w:r w:rsidRPr="006636FB">
        <w:rPr>
          <w:rFonts w:hint="eastAsia"/>
        </w:rPr>
        <w:t>。</w:t>
      </w:r>
    </w:p>
    <w:p w14:paraId="4A2F2F07" w14:textId="7D39D330" w:rsidR="00D03567" w:rsidRDefault="00D03567" w:rsidP="005D3872">
      <w:r>
        <w:rPr>
          <w:rFonts w:hint="eastAsia"/>
        </w:rPr>
        <w:t xml:space="preserve">　実際、</w:t>
      </w:r>
      <m:oMath>
        <m:r>
          <w:rPr>
            <w:rFonts w:ascii="Cambria Math" w:hAnsi="Cambria Math"/>
          </w:rPr>
          <m:t>Figure</m:t>
        </m:r>
        <m:r>
          <w:rPr>
            <w:rFonts w:ascii="Cambria Math" w:hAnsi="Cambria Math"/>
          </w:rPr>
          <m:t>.1</m:t>
        </m:r>
      </m:oMath>
      <w:r w:rsidR="00AD06CB">
        <w:rPr>
          <w:rFonts w:hint="eastAsia"/>
        </w:rPr>
        <w:t>に示すように、</w:t>
      </w:r>
      <w:r>
        <w:rPr>
          <w:rFonts w:hint="eastAsia"/>
        </w:rPr>
        <w:t>各国・地域の経常収支をみると、危機後も十数年間に渡ってアメリカは依然、世界のGDP比で0.5～1.0％程度の経常収支赤字を毎年計上している。一方、この裏側では、わが国や中国などアジア諸国はもとより、ユーロ危機以降はユーロ圏などの対外債権が毎年、積み上がっている。</w:t>
      </w:r>
    </w:p>
    <w:p w14:paraId="499A5F4F" w14:textId="566C8F62" w:rsidR="00D03567" w:rsidRDefault="0092763A" w:rsidP="005D3872">
      <w:r w:rsidRPr="0092763A">
        <w:drawing>
          <wp:inline distT="0" distB="0" distL="0" distR="0" wp14:anchorId="5E4F96AE" wp14:editId="233CB68A">
            <wp:extent cx="6299835" cy="2157730"/>
            <wp:effectExtent l="0" t="0" r="5715" b="0"/>
            <wp:docPr id="155498644"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9835" cy="2157730"/>
                    </a:xfrm>
                    <a:prstGeom prst="rect">
                      <a:avLst/>
                    </a:prstGeom>
                    <a:noFill/>
                    <a:ln>
                      <a:noFill/>
                    </a:ln>
                  </pic:spPr>
                </pic:pic>
              </a:graphicData>
            </a:graphic>
          </wp:inline>
        </w:drawing>
      </w:r>
    </w:p>
    <w:p w14:paraId="502B59CE" w14:textId="43FF2509" w:rsidR="00D03567" w:rsidRDefault="00D03567" w:rsidP="00385C07">
      <w:r>
        <w:rPr>
          <w:rFonts w:hint="eastAsia"/>
        </w:rPr>
        <w:t xml:space="preserve">　あるいは、金融危機後の世界経済や、わが国における1990年代終盤の金融システム危機以降の長期デフレ均衡もまた、既存モデルでは説明しづらい現象の一つだ。危機を契機に皆が「借金減らし」に走ろうとも、モデル</w:t>
      </w:r>
      <w:r w:rsidR="00577BE1">
        <w:rPr>
          <w:rFonts w:hint="eastAsia"/>
        </w:rPr>
        <w:t>の</w:t>
      </w:r>
      <w:r w:rsidR="00541A24">
        <w:rPr>
          <w:rFonts w:hint="eastAsia"/>
        </w:rPr>
        <w:t>自動</w:t>
      </w:r>
      <w:r>
        <w:rPr>
          <w:rFonts w:hint="eastAsia"/>
        </w:rPr>
        <w:t>調整メカニズムが働</w:t>
      </w:r>
      <w:r w:rsidR="00577BE1">
        <w:rPr>
          <w:rFonts w:hint="eastAsia"/>
        </w:rPr>
        <w:t>け</w:t>
      </w:r>
      <w:r>
        <w:rPr>
          <w:rFonts w:hint="eastAsia"/>
        </w:rPr>
        <w:t>ば「自律反発」してもよさそうなものだが、現実にはそうはならなかった。個々にとっての最適な行動が、その相互作用で意図せぬ結果を招</w:t>
      </w:r>
      <w:r w:rsidR="00577BE1">
        <w:rPr>
          <w:rFonts w:hint="eastAsia"/>
        </w:rPr>
        <w:t>く</w:t>
      </w:r>
      <w:r>
        <w:rPr>
          <w:rFonts w:hint="eastAsia"/>
        </w:rPr>
        <w:t>「合成の誤謬」</w:t>
      </w:r>
      <w:r w:rsidR="005644E5">
        <w:rPr>
          <w:rFonts w:hint="eastAsia"/>
        </w:rPr>
        <w:t>であ</w:t>
      </w:r>
      <w:r>
        <w:rPr>
          <w:rFonts w:hint="eastAsia"/>
        </w:rPr>
        <w:t>る。</w:t>
      </w:r>
    </w:p>
    <w:p w14:paraId="48C07BE3" w14:textId="45917010" w:rsidR="00D03567" w:rsidRDefault="00D03567" w:rsidP="00825B58">
      <w:r>
        <w:rPr>
          <w:rFonts w:hint="eastAsia"/>
        </w:rPr>
        <w:t xml:space="preserve">　さらに、いずれにも通底するのが資産経済と実体経済の関係である。1970年代の「新古典派の復権」の影響として、昨今の標準的な経済モデルには資産経済が明示的には組み込まれない。ところが、例えばグローバルインバランスの遠因にしても、基軸通貨である米ドルへの無制限の信認の下、米の対外債務が無秩序に膨れ上がっていったことがある。長期デフレ均衡にしても、危機を契機とした「信用への疑念」が連鎖的なクレジットクランチを巻き起こして需要面から縮小均衡を加速させたことに異論の余地はない。</w:t>
      </w:r>
    </w:p>
    <w:p w14:paraId="6891AD28" w14:textId="78581980" w:rsidR="00D03567" w:rsidRDefault="00D03567" w:rsidP="00825B58"/>
    <w:p w14:paraId="44A31663" w14:textId="7307AA7F" w:rsidR="00D03567" w:rsidRDefault="00D03567" w:rsidP="006A1FFA">
      <w:r>
        <w:rPr>
          <w:rFonts w:hint="eastAsia"/>
        </w:rPr>
        <w:t xml:space="preserve">　考えてみれば、経済学はその創始者たるアダム・スミスがあまりに偉大だったが故、かえってその後の数百年に渡ってそこに囚われすぎてきたキライがある。「市場は、価格をシグナルとして需要と供給が一致する均衡点を自ずと見出す」という教義は慧眼で、様々なモデルの「拠り所」となってきた。だが、今日の経済事象は必ずしもその通りではない。</w:t>
      </w:r>
      <w:r w:rsidRPr="002D60E2">
        <w:rPr>
          <w:rFonts w:hint="eastAsia"/>
        </w:rPr>
        <w:t>アダム・スミス以来のドグマが前提となる限り</w:t>
      </w:r>
      <w:r>
        <w:rPr>
          <w:rFonts w:hint="eastAsia"/>
        </w:rPr>
        <w:t>、過去半世紀以上に渡る不均衡の慢性化や昨今の長期デフレ、これらの背後にある資産経済の膨張を描写することは難しい。</w:t>
      </w:r>
    </w:p>
    <w:p w14:paraId="0791EE9E" w14:textId="0824C6AC" w:rsidR="00D03567" w:rsidRDefault="00D03567" w:rsidP="006A7631">
      <w:r>
        <w:rPr>
          <w:rFonts w:hint="eastAsia"/>
        </w:rPr>
        <w:t xml:space="preserve">　かといって勢い、不均衡を前提とした理論を描こうとすると、これまでの数多の試みがなかなか日の目を見なかったように「需給均衡という拠り所」に慣れ切った経済学者達は途方に暮れる。すると、次善の策としては、これまでの「名目諸変数による需給均衡」に代わり得る拠り所を見出すことかもしれない。</w:t>
      </w:r>
    </w:p>
    <w:p w14:paraId="1B823CFC" w14:textId="77777777" w:rsidR="00D03567" w:rsidRDefault="00D03567" w:rsidP="006A7631"/>
    <w:p w14:paraId="524CE4EA" w14:textId="16DE00F6" w:rsidR="00D03567" w:rsidRDefault="00D03567" w:rsidP="006A7631">
      <w:r>
        <w:rPr>
          <w:rFonts w:hint="eastAsia"/>
        </w:rPr>
        <w:t xml:space="preserve">　数百年にわたる数多の研究者の尽力の下、積み重ねられてきた経済理論は美しい。しかし同時に、それ</w:t>
      </w:r>
      <w:r>
        <w:rPr>
          <w:rFonts w:hint="eastAsia"/>
        </w:rPr>
        <w:lastRenderedPageBreak/>
        <w:t>はどこか一つのピースが狂うと全体がかみ合わなくなる脆さも内包している。とはいえ、そのことは常に混沌をもたらすとは限らない。パズルのどこか一つのピースを疑い、その見方や捉え方を変えることが、時に既知の課題に新たな光を当て革新的な理論への扉を開くこともある。</w:t>
      </w:r>
    </w:p>
    <w:p w14:paraId="1FBCB387" w14:textId="40E6D8F9" w:rsidR="00D03567" w:rsidRDefault="00D03567" w:rsidP="00825B58">
      <w:r>
        <w:rPr>
          <w:rFonts w:hint="eastAsia"/>
        </w:rPr>
        <w:t xml:space="preserve">　本論文では、これまで暗黙のうちに一律に扱われがちであった時間選好率を、個々の経済主体に固有であり、故に国や地域などの単位でも多様で変化しづらいものと捉え、これらとグローバルな収斂圧力に晒される実質利子率との乖離が様々な経済事象の背景にあると仮定することで、現代経済の現実事象を解き明かす突破口としていく。次章では国際経済や資産選好を中心とした先行研究の整理を通じて、本稿における理論構築への視点や足場を提示する。そして第三章では、実際に理論モデルを構築するとともに、その数理的検証を行う。そのうえで、終章では今後の研究に向けた展望と課題について述べる。</w:t>
      </w:r>
    </w:p>
    <w:p w14:paraId="16034203" w14:textId="6DA0648C" w:rsidR="00D03567" w:rsidRDefault="00D03567" w:rsidP="00E53F3E">
      <w:pPr>
        <w:pStyle w:val="1"/>
        <w:spacing w:before="360"/>
      </w:pPr>
      <w:r>
        <w:rPr>
          <w:rFonts w:hint="eastAsia"/>
        </w:rPr>
        <w:t>２．</w:t>
      </w:r>
      <w:r w:rsidR="0002643E">
        <w:rPr>
          <w:rFonts w:hint="eastAsia"/>
        </w:rPr>
        <w:t>動的均衡の下での</w:t>
      </w:r>
      <w:r>
        <w:rPr>
          <w:rFonts w:hint="eastAsia"/>
        </w:rPr>
        <w:t>経済理解</w:t>
      </w:r>
    </w:p>
    <w:p w14:paraId="16083686" w14:textId="36AEA528" w:rsidR="00D03567" w:rsidRDefault="00D03567" w:rsidP="00E53F3E">
      <w:pPr>
        <w:pStyle w:val="2"/>
        <w:spacing w:before="270" w:after="90"/>
        <w:ind w:left="480" w:hanging="480"/>
      </w:pPr>
      <w:r>
        <w:rPr>
          <w:rFonts w:hint="eastAsia"/>
        </w:rPr>
        <w:t>（１）</w:t>
      </w:r>
      <w:r w:rsidRPr="005D22B0">
        <w:rPr>
          <w:rFonts w:hint="eastAsia"/>
        </w:rPr>
        <w:t>時間選好率の</w:t>
      </w:r>
      <w:r>
        <w:rPr>
          <w:rFonts w:hint="eastAsia"/>
        </w:rPr>
        <w:t>多様</w:t>
      </w:r>
      <w:r w:rsidRPr="005D22B0">
        <w:rPr>
          <w:rFonts w:hint="eastAsia"/>
        </w:rPr>
        <w:t>性と最適対外収支</w:t>
      </w:r>
    </w:p>
    <w:p w14:paraId="105A92E7" w14:textId="18B32A01" w:rsidR="00D03567" w:rsidRDefault="00D03567" w:rsidP="00370E9B">
      <w:r>
        <w:rPr>
          <w:rFonts w:hint="eastAsia"/>
        </w:rPr>
        <w:t xml:space="preserve">　</w:t>
      </w:r>
      <w:r w:rsidRPr="00B60772">
        <w:rPr>
          <w:rFonts w:hint="eastAsia"/>
        </w:rPr>
        <w:t>現代の世界経済は、標準理論が描く「フラットな世界」とはかけ離れ、グローバルインバランスの慢性化や先進国</w:t>
      </w:r>
      <w:r>
        <w:rPr>
          <w:rFonts w:hint="eastAsia"/>
        </w:rPr>
        <w:t>・新興国</w:t>
      </w:r>
      <w:r w:rsidRPr="00B60772">
        <w:rPr>
          <w:rFonts w:hint="eastAsia"/>
        </w:rPr>
        <w:t>における長期デフレ均衡、所得</w:t>
      </w:r>
      <w:r>
        <w:rPr>
          <w:rFonts w:hint="eastAsia"/>
        </w:rPr>
        <w:t>や</w:t>
      </w:r>
      <w:r w:rsidRPr="00B60772">
        <w:rPr>
          <w:rFonts w:hint="eastAsia"/>
        </w:rPr>
        <w:t>資産</w:t>
      </w:r>
      <w:r>
        <w:rPr>
          <w:rFonts w:hint="eastAsia"/>
        </w:rPr>
        <w:t>の</w:t>
      </w:r>
      <w:r w:rsidRPr="00B60772">
        <w:rPr>
          <w:rFonts w:hint="eastAsia"/>
        </w:rPr>
        <w:t>格差拡大などをはらん</w:t>
      </w:r>
      <w:r>
        <w:rPr>
          <w:rFonts w:hint="eastAsia"/>
        </w:rPr>
        <w:t>で</w:t>
      </w:r>
      <w:r w:rsidRPr="00B60772">
        <w:rPr>
          <w:rFonts w:hint="eastAsia"/>
        </w:rPr>
        <w:t>いる。本節では、これら諸問題に対し、</w:t>
      </w:r>
      <w:r w:rsidRPr="00B60772">
        <w:t>「時間選好率の多様性」</w:t>
      </w:r>
      <w:r>
        <w:rPr>
          <w:rFonts w:hint="eastAsia"/>
        </w:rPr>
        <w:t>を起点に先行研究を紐解きながら</w:t>
      </w:r>
      <w:r w:rsidRPr="00B60772">
        <w:t>そのメカニズムを考察する。</w:t>
      </w:r>
    </w:p>
    <w:p w14:paraId="272461BE" w14:textId="435A60AB" w:rsidR="00D03567" w:rsidRDefault="00D03567" w:rsidP="00370E9B">
      <w:r>
        <w:rPr>
          <w:rFonts w:hint="eastAsia"/>
        </w:rPr>
        <w:t xml:space="preserve">　</w:t>
      </w:r>
      <w:r w:rsidRPr="00FC0162">
        <w:rPr>
          <w:rFonts w:hint="eastAsia"/>
        </w:rPr>
        <w:t>時間選好率は、</w:t>
      </w:r>
      <w:r>
        <w:rPr>
          <w:rFonts w:hint="eastAsia"/>
        </w:rPr>
        <w:t>その</w:t>
      </w:r>
      <w:r w:rsidRPr="00FC0162">
        <w:rPr>
          <w:rFonts w:hint="eastAsia"/>
        </w:rPr>
        <w:t>実証的な計測困難性もあって、一般的な理論モデル</w:t>
      </w:r>
      <w:r>
        <w:rPr>
          <w:rFonts w:hint="eastAsia"/>
        </w:rPr>
        <w:t>で</w:t>
      </w:r>
      <w:r w:rsidRPr="00FC0162">
        <w:rPr>
          <w:rFonts w:hint="eastAsia"/>
        </w:rPr>
        <w:t>は一律</w:t>
      </w:r>
      <w:r>
        <w:rPr>
          <w:rFonts w:hint="eastAsia"/>
        </w:rPr>
        <w:t>に</w:t>
      </w:r>
      <w:r w:rsidRPr="00FC0162">
        <w:rPr>
          <w:rFonts w:hint="eastAsia"/>
        </w:rPr>
        <w:t>扱われることが多かった。だが、本来、</w:t>
      </w:r>
      <w:r>
        <w:rPr>
          <w:rFonts w:hint="eastAsia"/>
        </w:rPr>
        <w:t>これ</w:t>
      </w:r>
      <w:r w:rsidRPr="00FC0162">
        <w:rPr>
          <w:rFonts w:hint="eastAsia"/>
        </w:rPr>
        <w:t>は個々の経済主体、ひいては国や地域ごとに固有かつ多様</w:t>
      </w:r>
      <w:r>
        <w:rPr>
          <w:rFonts w:hint="eastAsia"/>
        </w:rPr>
        <w:t>な</w:t>
      </w:r>
      <w:r w:rsidRPr="00FC0162">
        <w:rPr>
          <w:rFonts w:hint="eastAsia"/>
        </w:rPr>
        <w:t>「個性」である。この視点の転換こそ、標準理論が説明しきれなかった問題への説得力あるモデルへの足掛かりとなる。</w:t>
      </w:r>
    </w:p>
    <w:p w14:paraId="39C66BE6" w14:textId="77777777" w:rsidR="00D03567" w:rsidRDefault="00D03567" w:rsidP="00370E9B"/>
    <w:p w14:paraId="7A065C01" w14:textId="070CF86B" w:rsidR="00D03567" w:rsidRDefault="00D03567" w:rsidP="00370E9B">
      <w:r>
        <w:rPr>
          <w:rFonts w:hint="eastAsia"/>
        </w:rPr>
        <w:t xml:space="preserve">　</w:t>
      </w:r>
      <w:r w:rsidRPr="00603460">
        <w:rPr>
          <w:rFonts w:hint="eastAsia"/>
        </w:rPr>
        <w:t>現代国際マクロ経済学において</w:t>
      </w:r>
      <w:r>
        <w:rPr>
          <w:rFonts w:hint="eastAsia"/>
        </w:rPr>
        <w:t>は</w:t>
      </w:r>
      <w:r w:rsidRPr="00603460">
        <w:rPr>
          <w:rFonts w:hint="eastAsia"/>
        </w:rPr>
        <w:t>、各国の経常収支や対外資産・対外負債</w:t>
      </w:r>
      <w:r>
        <w:rPr>
          <w:rFonts w:hint="eastAsia"/>
        </w:rPr>
        <w:t>を</w:t>
      </w:r>
      <w:r w:rsidRPr="00603460">
        <w:rPr>
          <w:rFonts w:hint="eastAsia"/>
        </w:rPr>
        <w:t>各経済の時間選好率と資本収益率（実質利子率）の関係</w:t>
      </w:r>
      <w:r>
        <w:rPr>
          <w:rFonts w:hint="eastAsia"/>
        </w:rPr>
        <w:t>から説明することが多い。この主流のアプローチは、モーリス・オブストフェルドとケネス・ロゴフ</w:t>
      </w:r>
      <w:r>
        <w:t>によって確立された</w:t>
      </w:r>
      <w:r>
        <w:rPr>
          <w:rFonts w:hint="eastAsia"/>
        </w:rPr>
        <w:t>（</w:t>
      </w:r>
      <w:r>
        <w:t xml:space="preserve">Obstfeld and Rogoff, </w:t>
      </w:r>
      <w:r w:rsidR="00FB49B5">
        <w:t>1994</w:t>
      </w:r>
      <w:r>
        <w:t>）。彼らは、開放経済に</w:t>
      </w:r>
      <w:r>
        <w:rPr>
          <w:rFonts w:hint="eastAsia"/>
        </w:rPr>
        <w:t>対して</w:t>
      </w:r>
      <w:r>
        <w:t>異時点間の最適化アプローチを</w:t>
      </w:r>
      <w:r>
        <w:rPr>
          <w:rFonts w:hint="eastAsia"/>
        </w:rPr>
        <w:t>適用</w:t>
      </w:r>
      <w:r>
        <w:t>し、家計が消費を生涯に</w:t>
      </w:r>
      <w:r>
        <w:rPr>
          <w:rFonts w:hint="eastAsia"/>
        </w:rPr>
        <w:t>渡って</w:t>
      </w:r>
      <w:r>
        <w:t>平滑化しようとする合理的選択の結果として経常収支が決定されるという</w:t>
      </w:r>
      <w:r>
        <w:rPr>
          <w:rFonts w:hint="eastAsia"/>
        </w:rPr>
        <w:t>、</w:t>
      </w:r>
      <w:r>
        <w:t>ミクロ的基礎付け</w:t>
      </w:r>
      <w:r w:rsidR="004C3515">
        <w:rPr>
          <w:rFonts w:hint="eastAsia"/>
        </w:rPr>
        <w:t>に基づく</w:t>
      </w:r>
      <w:r>
        <w:rPr>
          <w:rFonts w:hint="eastAsia"/>
        </w:rPr>
        <w:t>モデルを提示した</w:t>
      </w:r>
      <w:r>
        <w:t>。</w:t>
      </w:r>
    </w:p>
    <w:p w14:paraId="60839C29" w14:textId="3D276C0D" w:rsidR="00D03567" w:rsidRDefault="00D03567" w:rsidP="00370E9B">
      <w:r>
        <w:rPr>
          <w:rFonts w:hint="eastAsia"/>
        </w:rPr>
        <w:t xml:space="preserve">　</w:t>
      </w:r>
      <w:r w:rsidRPr="00EF1488">
        <w:rPr>
          <w:rFonts w:hint="eastAsia"/>
        </w:rPr>
        <w:t>このモデルでは、実質利子率が時間選好率を上回れば経常黒字となり対外資産を積み上げ、逆であれば経常赤字となり対外負債を蓄積する。最適化経路において各国は一時的な不均衡を経験するものの、長期的に</w:t>
      </w:r>
      <w:r>
        <w:rPr>
          <w:rFonts w:hint="eastAsia"/>
        </w:rPr>
        <w:t>は</w:t>
      </w:r>
      <w:r w:rsidRPr="00EF1488">
        <w:rPr>
          <w:rFonts w:hint="eastAsia"/>
        </w:rPr>
        <w:t>ゼロに収斂し、ある国が永続的に債権国や債務国であり続けることはない。債務国はいずれ</w:t>
      </w:r>
      <w:r>
        <w:rPr>
          <w:rFonts w:hint="eastAsia"/>
        </w:rPr>
        <w:t>負債を</w:t>
      </w:r>
      <w:r w:rsidRPr="00EF1488">
        <w:rPr>
          <w:rFonts w:hint="eastAsia"/>
        </w:rPr>
        <w:t>返済</w:t>
      </w:r>
      <w:r>
        <w:rPr>
          <w:rFonts w:hint="eastAsia"/>
        </w:rPr>
        <w:t>する必要があり</w:t>
      </w:r>
      <w:r w:rsidRPr="00EF1488">
        <w:rPr>
          <w:rFonts w:hint="eastAsia"/>
        </w:rPr>
        <w:t>、債権国はいずれ債権を取り崩して消費しなければ効用を得られないからである。</w:t>
      </w:r>
    </w:p>
    <w:p w14:paraId="1D4164F2" w14:textId="4818ED6C" w:rsidR="00B067F1" w:rsidRDefault="00D03567" w:rsidP="00370E9B">
      <w:r>
        <w:rPr>
          <w:rFonts w:hint="eastAsia"/>
        </w:rPr>
        <w:t xml:space="preserve">　以降、このモデルは、各国の貯蓄投資バランスがどのように調整されていくのかを記述するフレームワークとなった。しかし、その洗練された理論とは裏腹に、例えば</w:t>
      </w:r>
      <w:r>
        <w:t>いわゆる「消費の相関パズル」</w:t>
      </w:r>
      <w:r>
        <w:rPr>
          <w:rFonts w:hint="eastAsia"/>
        </w:rPr>
        <w:t>をはじめとした説明が困難な現象も</w:t>
      </w:r>
      <w:r>
        <w:t>抱えている。</w:t>
      </w:r>
      <w:r>
        <w:rPr>
          <w:rFonts w:hint="eastAsia"/>
        </w:rPr>
        <w:t>モデルが示唆する消費の平滑化からすれば、世界中の家計は資本市場を通じてリスクを共有し、消費パターンが同期化するはずだが、データはこの予測を支持しない。</w:t>
      </w:r>
    </w:p>
    <w:p w14:paraId="57835196" w14:textId="1CC3B70D" w:rsidR="00D03567" w:rsidRDefault="00B067F1" w:rsidP="00370E9B">
      <w:r>
        <w:rPr>
          <w:rFonts w:hint="eastAsia"/>
        </w:rPr>
        <w:t xml:space="preserve">　</w:t>
      </w:r>
      <w:r w:rsidR="00D03567">
        <w:rPr>
          <w:rFonts w:hint="eastAsia"/>
        </w:rPr>
        <w:t>こうしたこともあって、このモデルでは昨今のグローバルインバランスの慢性化も十分に説明できない。</w:t>
      </w:r>
      <w:r w:rsidR="00D03567" w:rsidRPr="00F45E8A">
        <w:rPr>
          <w:rFonts w:hint="eastAsia"/>
        </w:rPr>
        <w:t>モデルが示す「短期的な不均衡」とは異なり、現実には特定の国々が長期間に</w:t>
      </w:r>
      <w:r w:rsidR="00D03567">
        <w:rPr>
          <w:rFonts w:hint="eastAsia"/>
        </w:rPr>
        <w:t>渡って</w:t>
      </w:r>
      <w:r w:rsidR="00D03567" w:rsidRPr="00F45E8A">
        <w:rPr>
          <w:rFonts w:hint="eastAsia"/>
        </w:rPr>
        <w:t>巨額の経常収支黒字（債権国）や赤字（債務国）を維持し、対外バランスが固定化</w:t>
      </w:r>
      <w:r w:rsidR="00D03567">
        <w:rPr>
          <w:rFonts w:hint="eastAsia"/>
        </w:rPr>
        <w:t>している</w:t>
      </w:r>
      <w:r w:rsidR="00D03567" w:rsidRPr="00F45E8A">
        <w:rPr>
          <w:rFonts w:hint="eastAsia"/>
        </w:rPr>
        <w:t>。</w:t>
      </w:r>
    </w:p>
    <w:p w14:paraId="268FC0DA" w14:textId="77777777" w:rsidR="00D03567" w:rsidRPr="00F45E8A" w:rsidRDefault="00D03567" w:rsidP="00370E9B"/>
    <w:p w14:paraId="59E649B0" w14:textId="4A2294D7" w:rsidR="00D03567" w:rsidRDefault="00D03567" w:rsidP="00370E9B">
      <w:r>
        <w:rPr>
          <w:rFonts w:hint="eastAsia"/>
        </w:rPr>
        <w:t xml:space="preserve">　こう考えた場合、個々の経済には「最適な対外収支水準」が存在する</w:t>
      </w:r>
      <w:r w:rsidR="0012514F">
        <w:rPr>
          <w:rFonts w:hint="eastAsia"/>
        </w:rPr>
        <w:t>との仮説が浮かぶ</w:t>
      </w:r>
      <w:r>
        <w:rPr>
          <w:rFonts w:hint="eastAsia"/>
        </w:rPr>
        <w:t>。それは、</w:t>
      </w:r>
      <w:r w:rsidR="00BD6322">
        <w:rPr>
          <w:rFonts w:hint="eastAsia"/>
        </w:rPr>
        <w:t>様々</w:t>
      </w:r>
      <w:r>
        <w:rPr>
          <w:rFonts w:hint="eastAsia"/>
        </w:rPr>
        <w:t>な</w:t>
      </w:r>
      <w:r>
        <w:rPr>
          <w:rFonts w:hint="eastAsia"/>
        </w:rPr>
        <w:lastRenderedPageBreak/>
        <w:t>経済が</w:t>
      </w:r>
      <w:r w:rsidR="00627011">
        <w:rPr>
          <w:rFonts w:hint="eastAsia"/>
        </w:rPr>
        <w:t>互いを必要としながら</w:t>
      </w:r>
      <w:r>
        <w:rPr>
          <w:rFonts w:hint="eastAsia"/>
        </w:rPr>
        <w:t>個々の収支尻を</w:t>
      </w:r>
      <w:r w:rsidR="00C850E8">
        <w:rPr>
          <w:rFonts w:hint="eastAsia"/>
        </w:rPr>
        <w:t>相殺</w:t>
      </w:r>
      <w:r>
        <w:rPr>
          <w:rFonts w:hint="eastAsia"/>
        </w:rPr>
        <w:t>する相互依存の体系として</w:t>
      </w:r>
      <w:r w:rsidR="00C850E8">
        <w:rPr>
          <w:rFonts w:hint="eastAsia"/>
        </w:rPr>
        <w:t>世界</w:t>
      </w:r>
      <w:r>
        <w:rPr>
          <w:rFonts w:hint="eastAsia"/>
        </w:rPr>
        <w:t>を捉え</w:t>
      </w:r>
      <w:r w:rsidR="00C850E8">
        <w:rPr>
          <w:rFonts w:hint="eastAsia"/>
        </w:rPr>
        <w:t>る</w:t>
      </w:r>
      <w:r>
        <w:rPr>
          <w:rFonts w:hint="eastAsia"/>
        </w:rPr>
        <w:t>視点である。</w:t>
      </w:r>
    </w:p>
    <w:p w14:paraId="66B34B9F" w14:textId="7D0A24E0" w:rsidR="00D03567" w:rsidRDefault="00D03567" w:rsidP="00370E9B">
      <w:r>
        <w:rPr>
          <w:rFonts w:hint="eastAsia"/>
        </w:rPr>
        <w:t xml:space="preserve">　この一つとして、徳島武のモデル（徳島</w:t>
      </w:r>
      <w:r>
        <w:t>, 200</w:t>
      </w:r>
      <w:r w:rsidR="00DC20D9">
        <w:rPr>
          <w:rFonts w:hint="eastAsia"/>
        </w:rPr>
        <w:t>7</w:t>
      </w:r>
      <w:r>
        <w:t>, 2008）が</w:t>
      </w:r>
      <w:r>
        <w:rPr>
          <w:rFonts w:hint="eastAsia"/>
        </w:rPr>
        <w:t>あ</w:t>
      </w:r>
      <w:r>
        <w:t>げられる。徳島は、開放経済</w:t>
      </w:r>
      <w:r w:rsidR="0019501F">
        <w:rPr>
          <w:rFonts w:hint="eastAsia"/>
        </w:rPr>
        <w:t>で</w:t>
      </w:r>
      <w:r>
        <w:t>資本収益率が時間選好率に収斂していく過程</w:t>
      </w:r>
      <w:r>
        <w:rPr>
          <w:rFonts w:hint="eastAsia"/>
        </w:rPr>
        <w:t>で対外収支が決定されると論じた。なるほどそう考えれば</w:t>
      </w:r>
      <w:r w:rsidR="009026A7">
        <w:rPr>
          <w:rFonts w:hint="eastAsia"/>
        </w:rPr>
        <w:t>、</w:t>
      </w:r>
      <w:r>
        <w:rPr>
          <w:rFonts w:hint="eastAsia"/>
        </w:rPr>
        <w:t>「なぜある国は債権国であり続け、別のある国は債務国であり続けるのか」との問いには答えられそうだ。資本収益率がある一律の時間選好率より高ければ調整プロセス</w:t>
      </w:r>
      <w:r w:rsidR="0019501F">
        <w:rPr>
          <w:rFonts w:hint="eastAsia"/>
        </w:rPr>
        <w:t>で</w:t>
      </w:r>
      <w:r>
        <w:rPr>
          <w:rFonts w:hint="eastAsia"/>
        </w:rPr>
        <w:t>常に債権国でありうるし、逆もまた然りである。</w:t>
      </w:r>
    </w:p>
    <w:p w14:paraId="73BAF271" w14:textId="753F5639" w:rsidR="00D03567" w:rsidRDefault="00D03567" w:rsidP="00370E9B">
      <w:r>
        <w:rPr>
          <w:rFonts w:hint="eastAsia"/>
        </w:rPr>
        <w:t xml:space="preserve">　しかし、彼のモデルも対外収支の不均衡を調整プロセス上の一時的現象としか捉えていない。徳島はモデルの前提に「時間選好率は世界で同一」との仮定</w:t>
      </w:r>
      <w:r>
        <w:t>を置いて</w:t>
      </w:r>
      <w:r w:rsidR="009026A7">
        <w:rPr>
          <w:rFonts w:hint="eastAsia"/>
        </w:rPr>
        <w:t>おり</w:t>
      </w:r>
      <w:r>
        <w:t>、本稿は</w:t>
      </w:r>
      <w:r w:rsidR="009026A7">
        <w:rPr>
          <w:rFonts w:hint="eastAsia"/>
        </w:rPr>
        <w:t>これとは</w:t>
      </w:r>
      <w:r>
        <w:t>対極的な立ち位置</w:t>
      </w:r>
      <w:r w:rsidR="009026A7">
        <w:rPr>
          <w:rFonts w:hint="eastAsia"/>
        </w:rPr>
        <w:t>をと</w:t>
      </w:r>
      <w:r>
        <w:t>る。</w:t>
      </w:r>
      <w:r w:rsidRPr="00310E7D">
        <w:rPr>
          <w:rFonts w:hint="eastAsia"/>
        </w:rPr>
        <w:t>本稿は、「</w:t>
      </w:r>
      <w:r w:rsidR="00585122" w:rsidRPr="00310E7D">
        <w:rPr>
          <w:rFonts w:hint="eastAsia"/>
        </w:rPr>
        <w:t>むしろ</w:t>
      </w:r>
      <w:r w:rsidRPr="00310E7D">
        <w:rPr>
          <w:rFonts w:hint="eastAsia"/>
        </w:rPr>
        <w:t>時間選好率こそが多様であり、</w:t>
      </w:r>
      <w:r>
        <w:rPr>
          <w:rFonts w:hint="eastAsia"/>
        </w:rPr>
        <w:t>故に</w:t>
      </w:r>
      <w:r w:rsidRPr="00310E7D">
        <w:rPr>
          <w:rFonts w:hint="eastAsia"/>
        </w:rPr>
        <w:t>グローバル化によって収斂への圧力を</w:t>
      </w:r>
      <w:r>
        <w:rPr>
          <w:rFonts w:hint="eastAsia"/>
        </w:rPr>
        <w:t>受ける</w:t>
      </w:r>
      <w:r w:rsidRPr="00310E7D">
        <w:rPr>
          <w:rFonts w:hint="eastAsia"/>
        </w:rPr>
        <w:t>資本収益率</w:t>
      </w:r>
      <w:r>
        <w:rPr>
          <w:rFonts w:hint="eastAsia"/>
        </w:rPr>
        <w:t>との乖離が生じる</w:t>
      </w:r>
      <w:r w:rsidRPr="00310E7D">
        <w:rPr>
          <w:rFonts w:hint="eastAsia"/>
        </w:rPr>
        <w:t>」と</w:t>
      </w:r>
      <w:r w:rsidR="009026A7">
        <w:rPr>
          <w:rFonts w:hint="eastAsia"/>
        </w:rPr>
        <w:t>考える</w:t>
      </w:r>
      <w:r w:rsidRPr="00310E7D">
        <w:rPr>
          <w:rFonts w:hint="eastAsia"/>
        </w:rPr>
        <w:t>。</w:t>
      </w:r>
      <w:r w:rsidRPr="00310E7D">
        <w:t>徳島のように「時間選好率が同一で、資本収益率がそこに収斂する」と仮定すれば不均衡は一時的現象に過ぎない。しかし、本稿が提案するように「時間選好率こそが多様であり、資本収益率こそが収斂する」と捉えれば、両者の乖離は持続的現象と</w:t>
      </w:r>
      <w:r w:rsidR="00F80F7F">
        <w:rPr>
          <w:rFonts w:hint="eastAsia"/>
        </w:rPr>
        <w:t>なり得る</w:t>
      </w:r>
      <w:r w:rsidRPr="00310E7D">
        <w:t>。</w:t>
      </w:r>
    </w:p>
    <w:p w14:paraId="6F971067" w14:textId="66E0E446" w:rsidR="00D03567" w:rsidRPr="006B5CBE" w:rsidRDefault="00D03567" w:rsidP="00A011BD"/>
    <w:p w14:paraId="4A091A66" w14:textId="77777777" w:rsidR="00FE4AA5" w:rsidRDefault="00D03567" w:rsidP="00370E9B">
      <w:r>
        <w:rPr>
          <w:rFonts w:hint="eastAsia"/>
        </w:rPr>
        <w:t xml:space="preserve">　</w:t>
      </w:r>
      <w:r w:rsidRPr="00604655">
        <w:t>一般的な理論モデルでは、</w:t>
      </w:r>
      <w:r w:rsidR="00C404A6" w:rsidRPr="00604655">
        <w:t>資本収益率と時間選好率</w:t>
      </w:r>
      <w:r w:rsidRPr="00604655">
        <w:t>は市場メカニズムの下で一致するものと描かれる。経済主体が将来ではなく足元の消費に</w:t>
      </w:r>
      <w:r w:rsidR="002048F0">
        <w:rPr>
          <w:rFonts w:hint="eastAsia"/>
        </w:rPr>
        <w:t>どの程度、</w:t>
      </w:r>
      <w:r w:rsidRPr="00604655">
        <w:t>金を使いたがるか次第で、その機会費用であり、資本市場における名目変数である金利水準が左右される</w:t>
      </w:r>
      <w:r>
        <w:rPr>
          <w:rFonts w:hint="eastAsia"/>
        </w:rPr>
        <w:t>からである</w:t>
      </w:r>
      <w:r w:rsidRPr="00604655">
        <w:t>。</w:t>
      </w:r>
    </w:p>
    <w:p w14:paraId="115D26E6" w14:textId="429AB550" w:rsidR="00D03567" w:rsidRDefault="00FE4AA5" w:rsidP="00370E9B">
      <w:r>
        <w:rPr>
          <w:rFonts w:hint="eastAsia"/>
        </w:rPr>
        <w:t xml:space="preserve">　</w:t>
      </w:r>
      <w:r w:rsidR="00D03567" w:rsidRPr="00604655">
        <w:t>だが</w:t>
      </w:r>
      <w:r w:rsidR="00D03567" w:rsidRPr="00604655">
        <w:rPr>
          <w:rFonts w:hint="eastAsia"/>
        </w:rPr>
        <w:t>、本稿が着目するのは、この前提が現実を捉えていない可能性である。</w:t>
      </w:r>
      <w:r w:rsidR="007E2339" w:rsidRPr="00604655">
        <w:rPr>
          <w:rFonts w:hint="eastAsia"/>
        </w:rPr>
        <w:t>資本収益率</w:t>
      </w:r>
      <w:r w:rsidR="007E2339">
        <w:rPr>
          <w:rFonts w:hint="eastAsia"/>
        </w:rPr>
        <w:t>に</w:t>
      </w:r>
      <w:r w:rsidR="007E2339" w:rsidRPr="00604655">
        <w:rPr>
          <w:rFonts w:hint="eastAsia"/>
        </w:rPr>
        <w:t>は市場を通じた「サヤ寄せ」が機能しても、その経済主体がどの程度「宵越しの金をもたない江戸っ子気質」を持ち合わせているのかはパーソナルな問題</w:t>
      </w:r>
      <w:r w:rsidR="00250238">
        <w:rPr>
          <w:rFonts w:hint="eastAsia"/>
        </w:rPr>
        <w:t>だから</w:t>
      </w:r>
      <w:r w:rsidR="007E2339" w:rsidRPr="00604655">
        <w:rPr>
          <w:rFonts w:hint="eastAsia"/>
        </w:rPr>
        <w:t>である。</w:t>
      </w:r>
      <w:r>
        <w:rPr>
          <w:rFonts w:hint="eastAsia"/>
        </w:rPr>
        <w:t>実際、先行研究</w:t>
      </w:r>
      <w:r w:rsidR="00250238">
        <w:rPr>
          <w:rFonts w:hint="eastAsia"/>
        </w:rPr>
        <w:t>で</w:t>
      </w:r>
      <w:r>
        <w:rPr>
          <w:rFonts w:hint="eastAsia"/>
        </w:rPr>
        <w:t>も</w:t>
      </w:r>
      <w:r w:rsidRPr="005016F0">
        <w:t>時間選好が均一ではない</w:t>
      </w:r>
      <w:r>
        <w:rPr>
          <w:rFonts w:hint="eastAsia"/>
        </w:rPr>
        <w:t>としたものは少なくない（</w:t>
      </w:r>
      <w:r w:rsidRPr="005016F0">
        <w:t xml:space="preserve">例: </w:t>
      </w:r>
      <w:proofErr w:type="spellStart"/>
      <w:r w:rsidRPr="005016F0">
        <w:t>Laibson</w:t>
      </w:r>
      <w:proofErr w:type="spellEnd"/>
      <w:r w:rsidRPr="005016F0">
        <w:t>, 1997; Krusell and Smith, 1998</w:t>
      </w:r>
      <w:r>
        <w:rPr>
          <w:rFonts w:hint="eastAsia"/>
        </w:rPr>
        <w:t>; 原嶋2022など）</w:t>
      </w:r>
      <w:r w:rsidRPr="005016F0">
        <w:t>。</w:t>
      </w:r>
      <w:r w:rsidR="007E2339">
        <w:rPr>
          <w:rFonts w:hint="eastAsia"/>
        </w:rPr>
        <w:t>よって</w:t>
      </w:r>
      <w:r w:rsidR="00C404A6" w:rsidRPr="00604655">
        <w:rPr>
          <w:rFonts w:hint="eastAsia"/>
        </w:rPr>
        <w:t>本稿では</w:t>
      </w:r>
      <w:r w:rsidR="007E2339">
        <w:rPr>
          <w:rFonts w:hint="eastAsia"/>
        </w:rPr>
        <w:t>、</w:t>
      </w:r>
      <w:r w:rsidR="00C404A6" w:rsidRPr="00604655">
        <w:t>「資本収益率と時間選好率との乖離が対外収支</w:t>
      </w:r>
      <w:r w:rsidR="00C404A6">
        <w:rPr>
          <w:rFonts w:hint="eastAsia"/>
        </w:rPr>
        <w:t>など</w:t>
      </w:r>
      <w:r w:rsidR="00144D4D">
        <w:rPr>
          <w:rFonts w:hint="eastAsia"/>
        </w:rPr>
        <w:t>で</w:t>
      </w:r>
      <w:r w:rsidR="00C404A6" w:rsidRPr="00604655">
        <w:t>バランスされ</w:t>
      </w:r>
      <w:r w:rsidR="00C404A6">
        <w:rPr>
          <w:rFonts w:hint="eastAsia"/>
        </w:rPr>
        <w:t>、維持され得</w:t>
      </w:r>
      <w:r w:rsidR="00C404A6" w:rsidRPr="00604655">
        <w:t>る」というメカニズムを</w:t>
      </w:r>
      <w:r w:rsidR="00C404A6">
        <w:rPr>
          <w:rFonts w:hint="eastAsia"/>
        </w:rPr>
        <w:t>仮定</w:t>
      </w:r>
      <w:r w:rsidR="00C404A6" w:rsidRPr="00604655">
        <w:t>する。</w:t>
      </w:r>
    </w:p>
    <w:p w14:paraId="07A1F1D9" w14:textId="7FE2A407" w:rsidR="00D03567" w:rsidRDefault="00D03567" w:rsidP="00E53F3E">
      <w:pPr>
        <w:pStyle w:val="2"/>
        <w:spacing w:before="270" w:after="90"/>
        <w:ind w:left="480" w:hanging="480"/>
      </w:pPr>
      <w:r>
        <w:rPr>
          <w:rFonts w:hint="eastAsia"/>
        </w:rPr>
        <w:t>（２）</w:t>
      </w:r>
      <w:r w:rsidRPr="005D22B0">
        <w:rPr>
          <w:rFonts w:hint="eastAsia"/>
        </w:rPr>
        <w:t>資産選好と長期デフレ均衡</w:t>
      </w:r>
    </w:p>
    <w:p w14:paraId="6B8CEE4E" w14:textId="7BC323A1" w:rsidR="00D03567" w:rsidRDefault="00D03567" w:rsidP="00AD5500">
      <w:r>
        <w:rPr>
          <w:rFonts w:hint="eastAsia"/>
        </w:rPr>
        <w:t xml:space="preserve">　現代経済は、1990年代終盤の日本を皮切りに、先進国や一部の新興国を中心に見られる長期に渡るデフレ均衡にも直面している。最近でこそ、コロナ禍からの回復や騒乱含みの国際政治なども相まって</w:t>
      </w:r>
      <w:r w:rsidR="004E65BF">
        <w:rPr>
          <w:rFonts w:hint="eastAsia"/>
        </w:rPr>
        <w:t>インフレ基調への転換や</w:t>
      </w:r>
      <w:r>
        <w:rPr>
          <w:rFonts w:hint="eastAsia"/>
        </w:rPr>
        <w:t>債券利回りの上昇が言われるが、それでも需要不足の慢性化による</w:t>
      </w:r>
      <w:r w:rsidR="00811878">
        <w:rPr>
          <w:rFonts w:hint="eastAsia"/>
        </w:rPr>
        <w:t>経済停滞</w:t>
      </w:r>
      <w:r>
        <w:rPr>
          <w:rFonts w:hint="eastAsia"/>
        </w:rPr>
        <w:t>は、各国・地域の所得や資産の格差拡大を通じて</w:t>
      </w:r>
      <w:r w:rsidR="004E65BF">
        <w:rPr>
          <w:rFonts w:hint="eastAsia"/>
        </w:rPr>
        <w:t>階層間</w:t>
      </w:r>
      <w:r>
        <w:rPr>
          <w:rFonts w:hint="eastAsia"/>
        </w:rPr>
        <w:t>の分断を招くなど社会の閉塞感の遠因となっている。</w:t>
      </w:r>
    </w:p>
    <w:p w14:paraId="3E0CA7D0" w14:textId="4A6CFABB" w:rsidR="00D03567" w:rsidRDefault="00D03567" w:rsidP="00AD5500">
      <w:r>
        <w:rPr>
          <w:rFonts w:hint="eastAsia"/>
        </w:rPr>
        <w:t xml:space="preserve">　この現象も従来の経済学の枠組みでは説明が難しいが、前節で提示した</w:t>
      </w:r>
      <w:r>
        <w:t>「時間選好率の多様性」という視点</w:t>
      </w:r>
      <w:r>
        <w:rPr>
          <w:rFonts w:hint="eastAsia"/>
        </w:rPr>
        <w:t>は、今節で取り上げる「資産選好」と相まってこの点に解明の糸口を与える。</w:t>
      </w:r>
    </w:p>
    <w:p w14:paraId="068EA192" w14:textId="77777777" w:rsidR="00D03567" w:rsidRDefault="00D03567" w:rsidP="00AD5500"/>
    <w:p w14:paraId="468C53B9" w14:textId="3BF02132" w:rsidR="00D03567" w:rsidRDefault="00D03567" w:rsidP="00AD5500">
      <w:r>
        <w:rPr>
          <w:rFonts w:hint="eastAsia"/>
        </w:rPr>
        <w:t xml:space="preserve">　長期デフレ均衡とは、物価が継続的に下落し、実質金利が高止まりして総需要が低迷</w:t>
      </w:r>
      <w:r w:rsidR="00573844">
        <w:rPr>
          <w:rFonts w:hint="eastAsia"/>
        </w:rPr>
        <w:t>す</w:t>
      </w:r>
      <w:r>
        <w:rPr>
          <w:rFonts w:hint="eastAsia"/>
        </w:rPr>
        <w:t>る状態を指す。これは、ケインズ経済学における「流動性の罠</w:t>
      </w:r>
      <w:r>
        <w:t>」</w:t>
      </w:r>
      <w:r w:rsidR="000F685A">
        <w:rPr>
          <w:rFonts w:hint="eastAsia"/>
        </w:rPr>
        <w:t>で</w:t>
      </w:r>
      <w:r>
        <w:t>理解されることが多い。名目金利がゼロ</w:t>
      </w:r>
      <w:r>
        <w:rPr>
          <w:rFonts w:hint="eastAsia"/>
        </w:rPr>
        <w:t>近傍</w:t>
      </w:r>
      <w:r>
        <w:t>まで低下すると貨幣保有</w:t>
      </w:r>
      <w:r w:rsidR="000F685A">
        <w:rPr>
          <w:rFonts w:hint="eastAsia"/>
        </w:rPr>
        <w:t>の</w:t>
      </w:r>
      <w:r>
        <w:t>機会費用が</w:t>
      </w:r>
      <w:r w:rsidR="00104721">
        <w:rPr>
          <w:rFonts w:hint="eastAsia"/>
        </w:rPr>
        <w:t>消失して</w:t>
      </w:r>
      <w:r w:rsidR="00573844">
        <w:rPr>
          <w:rFonts w:hint="eastAsia"/>
        </w:rPr>
        <w:t>人々は</w:t>
      </w:r>
      <w:r>
        <w:t>貨幣を貯め込</w:t>
      </w:r>
      <w:r>
        <w:rPr>
          <w:rFonts w:hint="eastAsia"/>
        </w:rPr>
        <w:t>み</w:t>
      </w:r>
      <w:r>
        <w:t>、金融政策</w:t>
      </w:r>
      <w:r w:rsidR="00573844">
        <w:rPr>
          <w:rFonts w:hint="eastAsia"/>
        </w:rPr>
        <w:t>は</w:t>
      </w:r>
      <w:r w:rsidR="002E1D4A">
        <w:rPr>
          <w:rFonts w:hint="eastAsia"/>
        </w:rPr>
        <w:t>実効性</w:t>
      </w:r>
      <w:r w:rsidR="00573844">
        <w:rPr>
          <w:rFonts w:hint="eastAsia"/>
        </w:rPr>
        <w:t>を失って</w:t>
      </w:r>
      <w:r>
        <w:rPr>
          <w:rFonts w:hint="eastAsia"/>
        </w:rPr>
        <w:t>需要不足に陥る。</w:t>
      </w:r>
      <w:r w:rsidR="002C0C6D">
        <w:rPr>
          <w:rFonts w:hint="eastAsia"/>
        </w:rPr>
        <w:t>例えば</w:t>
      </w:r>
      <w:r>
        <w:rPr>
          <w:rFonts w:hint="eastAsia"/>
        </w:rPr>
        <w:t>ポール・クルーグマンは、日本の「失われた</w:t>
      </w:r>
      <w:r>
        <w:t>10年」</w:t>
      </w:r>
      <w:r>
        <w:rPr>
          <w:rFonts w:hint="eastAsia"/>
        </w:rPr>
        <w:t>の</w:t>
      </w:r>
      <w:r>
        <w:t>分析</w:t>
      </w:r>
      <w:r>
        <w:rPr>
          <w:rFonts w:hint="eastAsia"/>
        </w:rPr>
        <w:t>の</w:t>
      </w:r>
      <w:r>
        <w:t>中で、流動性の罠に陥った経済では将来への期待が重要と強調し（Krugman, 1998）</w:t>
      </w:r>
      <w:r w:rsidR="001424D1">
        <w:rPr>
          <w:rFonts w:hint="eastAsia"/>
        </w:rPr>
        <w:t>、以降、海外でも国内でも</w:t>
      </w:r>
      <w:r w:rsidR="002C0C6D">
        <w:rPr>
          <w:rFonts w:hint="eastAsia"/>
        </w:rPr>
        <w:t>このような</w:t>
      </w:r>
      <w:r w:rsidR="001424D1">
        <w:rPr>
          <w:rFonts w:hint="eastAsia"/>
        </w:rPr>
        <w:t>見方は</w:t>
      </w:r>
      <w:r w:rsidR="002C0C6D">
        <w:rPr>
          <w:rFonts w:hint="eastAsia"/>
        </w:rPr>
        <w:t>標準的になっている</w:t>
      </w:r>
      <w:r w:rsidR="001424D1">
        <w:rPr>
          <w:rFonts w:hint="eastAsia"/>
        </w:rPr>
        <w:t>。</w:t>
      </w:r>
      <w:r>
        <w:rPr>
          <w:rFonts w:hint="eastAsia"/>
        </w:rPr>
        <w:t>しかし、これらは、</w:t>
      </w:r>
      <w:r w:rsidR="00772C18">
        <w:rPr>
          <w:rFonts w:hint="eastAsia"/>
        </w:rPr>
        <w:t>ではそもそも</w:t>
      </w:r>
      <w:r>
        <w:rPr>
          <w:rFonts w:hint="eastAsia"/>
        </w:rPr>
        <w:t>なぜ</w:t>
      </w:r>
      <w:r w:rsidR="00772C18">
        <w:rPr>
          <w:rFonts w:hint="eastAsia"/>
        </w:rPr>
        <w:t>、</w:t>
      </w:r>
      <w:r>
        <w:rPr>
          <w:rFonts w:hint="eastAsia"/>
        </w:rPr>
        <w:t>経済主体が貨幣を貯め込むのかを掘り下げてはいない。</w:t>
      </w:r>
    </w:p>
    <w:p w14:paraId="2F3478D7" w14:textId="7162F750" w:rsidR="00D03567" w:rsidRDefault="00D03567" w:rsidP="00731DB0">
      <w:r>
        <w:rPr>
          <w:rFonts w:hint="eastAsia"/>
        </w:rPr>
        <w:t xml:space="preserve">　ここで本稿が注目するのは、小野善康</w:t>
      </w:r>
      <w:r w:rsidR="00037391">
        <w:rPr>
          <w:rFonts w:hint="eastAsia"/>
        </w:rPr>
        <w:t>の</w:t>
      </w:r>
      <w:r>
        <w:rPr>
          <w:rFonts w:hint="eastAsia"/>
        </w:rPr>
        <w:t>「貨幣効用の非飽和性</w:t>
      </w:r>
      <w:r>
        <w:t>」という概念である。これは、人々が貨幣を保有すること自体に効用を見出し、その効用が飽和しないという考え方</w:t>
      </w:r>
      <w:r>
        <w:rPr>
          <w:rFonts w:hint="eastAsia"/>
        </w:rPr>
        <w:t>である</w:t>
      </w:r>
      <w:r>
        <w:t xml:space="preserve">（小野, </w:t>
      </w:r>
      <w:r w:rsidR="00B91329">
        <w:rPr>
          <w:rFonts w:hint="eastAsia"/>
        </w:rPr>
        <w:t>2007</w:t>
      </w:r>
      <w:r>
        <w:t xml:space="preserve"> </w:t>
      </w:r>
      <w:r w:rsidR="00B91329">
        <w:rPr>
          <w:rFonts w:hint="eastAsia"/>
        </w:rPr>
        <w:t>2022</w:t>
      </w:r>
      <w:r>
        <w:t>）。一般的な経済</w:t>
      </w:r>
      <w:r w:rsidR="00104721">
        <w:rPr>
          <w:rFonts w:hint="eastAsia"/>
        </w:rPr>
        <w:t>理論</w:t>
      </w:r>
      <w:r>
        <w:t>では、貨幣は財を得る手段としての側面が強調され、効用は</w:t>
      </w:r>
      <w:r>
        <w:rPr>
          <w:rFonts w:hint="eastAsia"/>
        </w:rPr>
        <w:t>もっぱら</w:t>
      </w:r>
      <w:r>
        <w:t>消費を通じて得られると</w:t>
      </w:r>
      <w:r>
        <w:rPr>
          <w:rFonts w:hint="eastAsia"/>
        </w:rPr>
        <w:t>理解されている</w:t>
      </w:r>
      <w:r>
        <w:t>。</w:t>
      </w:r>
      <w:r>
        <w:rPr>
          <w:rFonts w:hint="eastAsia"/>
        </w:rPr>
        <w:t>仮に</w:t>
      </w:r>
      <w:r>
        <w:t>貨幣</w:t>
      </w:r>
      <w:r>
        <w:rPr>
          <w:rFonts w:hint="eastAsia"/>
        </w:rPr>
        <w:t>に効用を認めようとも、そ</w:t>
      </w:r>
      <w:r>
        <w:t>の限界効用は</w:t>
      </w:r>
      <w:r>
        <w:rPr>
          <w:rFonts w:hint="eastAsia"/>
        </w:rPr>
        <w:t>他の財と同様、</w:t>
      </w:r>
      <w:r>
        <w:t>保有</w:t>
      </w:r>
      <w:r>
        <w:rPr>
          <w:rFonts w:hint="eastAsia"/>
        </w:rPr>
        <w:t>増に伴って</w:t>
      </w:r>
      <w:r>
        <w:t>次</w:t>
      </w:r>
      <w:r>
        <w:rPr>
          <w:rFonts w:hint="eastAsia"/>
        </w:rPr>
        <w:t>第</w:t>
      </w:r>
      <w:r>
        <w:rPr>
          <w:rFonts w:hint="eastAsia"/>
        </w:rPr>
        <w:lastRenderedPageBreak/>
        <w:t>に逓減し、飽和すると仮定されることが多い。しかし、小野の議論はこうした前提に疑問を呈し、「富を蓄積し続けること」自体が人々に満足感を与える可能性を示唆している。この点は、実際、人々がなぜ預金通帳の額面が増えるだけで満足感を得るのかなどの素朴な観察事実からしても興味深い。</w:t>
      </w:r>
    </w:p>
    <w:p w14:paraId="7C6B226A" w14:textId="46D2D985" w:rsidR="00D03567" w:rsidRDefault="00D03567" w:rsidP="00AD5500">
      <w:r>
        <w:rPr>
          <w:rFonts w:hint="eastAsia"/>
        </w:rPr>
        <w:t xml:space="preserve">　この貨幣効用の非飽和性は、本稿が着目する「資産選好</w:t>
      </w:r>
      <w:r>
        <w:t>」の一側面である。人々は、将来の消費のためという合理的動機を超えて</w:t>
      </w:r>
      <w:r>
        <w:rPr>
          <w:rFonts w:hint="eastAsia"/>
        </w:rPr>
        <w:t>金融</w:t>
      </w:r>
      <w:r>
        <w:t>資産を保有し続けることを望む場合がある。これは、シドラウスキー（</w:t>
      </w:r>
      <w:proofErr w:type="spellStart"/>
      <w:r>
        <w:t>Sidrauski</w:t>
      </w:r>
      <w:proofErr w:type="spellEnd"/>
      <w:r>
        <w:t>, 1967）がモデル化した</w:t>
      </w:r>
      <w:r>
        <w:rPr>
          <w:rFonts w:hint="eastAsia"/>
        </w:rPr>
        <w:t>「</w:t>
      </w:r>
      <w:r>
        <w:t>MIU（Money-in-the-Utility）</w:t>
      </w:r>
      <w:r>
        <w:rPr>
          <w:rFonts w:hint="eastAsia"/>
        </w:rPr>
        <w:t>モデル」</w:t>
      </w:r>
      <w:r>
        <w:t>の延長線上にある。MIUモデルは貨幣保有</w:t>
      </w:r>
      <w:r w:rsidR="00027ECC">
        <w:rPr>
          <w:rFonts w:hint="eastAsia"/>
        </w:rPr>
        <w:t>による</w:t>
      </w:r>
      <w:r>
        <w:t>流動性サービスや取引費用削減を</w:t>
      </w:r>
      <w:r>
        <w:rPr>
          <w:rFonts w:hint="eastAsia"/>
        </w:rPr>
        <w:t>重視</w:t>
      </w:r>
      <w:r>
        <w:t>するが、小野の議論</w:t>
      </w:r>
      <w:r>
        <w:rPr>
          <w:rFonts w:hint="eastAsia"/>
        </w:rPr>
        <w:t>は、無限に金融資産を蓄積し続けることが合理的な</w:t>
      </w:r>
      <w:r w:rsidR="0087601E">
        <w:rPr>
          <w:rFonts w:hint="eastAsia"/>
        </w:rPr>
        <w:t>選択</w:t>
      </w:r>
      <w:r>
        <w:rPr>
          <w:rFonts w:hint="eastAsia"/>
        </w:rPr>
        <w:t>として存在し得ることを示唆する点で一歩、踏み込んでいる。</w:t>
      </w:r>
    </w:p>
    <w:p w14:paraId="6AC7BB44" w14:textId="1559FB6C" w:rsidR="00D03567" w:rsidRDefault="00D03567" w:rsidP="00AD5500">
      <w:r>
        <w:rPr>
          <w:rFonts w:hint="eastAsia"/>
        </w:rPr>
        <w:t xml:space="preserve">　近年のグローバル経済、特にリーマンショック以降の世界では、安全資産</w:t>
      </w:r>
      <w:r>
        <w:t xml:space="preserve">への需要が著しく増大していると指摘されている（Caballero, Farhi, and </w:t>
      </w:r>
      <w:proofErr w:type="spellStart"/>
      <w:r>
        <w:t>Gourinchas</w:t>
      </w:r>
      <w:proofErr w:type="spellEnd"/>
      <w:r>
        <w:t>, 2017）。この安全資産への強い需要は、単にリスク回避行動だけでなく、</w:t>
      </w:r>
      <w:r>
        <w:rPr>
          <w:rFonts w:hint="eastAsia"/>
        </w:rPr>
        <w:t>金融</w:t>
      </w:r>
      <w:r>
        <w:t>資産</w:t>
      </w:r>
      <w:r>
        <w:rPr>
          <w:rFonts w:hint="eastAsia"/>
        </w:rPr>
        <w:t>自体</w:t>
      </w:r>
      <w:r>
        <w:t>を選好する人々が世界</w:t>
      </w:r>
      <w:r>
        <w:rPr>
          <w:rFonts w:hint="eastAsia"/>
        </w:rPr>
        <w:t>経済に一定数存在することを示唆している。</w:t>
      </w:r>
    </w:p>
    <w:p w14:paraId="0B680AB4" w14:textId="77777777" w:rsidR="00D03567" w:rsidRDefault="00D03567" w:rsidP="00E53F3E"/>
    <w:p w14:paraId="773D055D" w14:textId="56C26C95" w:rsidR="00D03567" w:rsidRDefault="00D03567" w:rsidP="00ED6ED1">
      <w:r>
        <w:rPr>
          <w:rFonts w:hint="eastAsia"/>
        </w:rPr>
        <w:t xml:space="preserve">　ところで、上述の資産選好という考え方は、標準モデルにおける横断性条件</w:t>
      </w:r>
      <w:r w:rsidR="002940EE">
        <w:rPr>
          <w:rFonts w:hint="eastAsia"/>
        </w:rPr>
        <w:t>に再考を迫る</w:t>
      </w:r>
      <w:r>
        <w:t>。</w:t>
      </w:r>
      <w:r>
        <w:rPr>
          <w:rFonts w:hint="eastAsia"/>
        </w:rPr>
        <w:t>横断性条件と</w:t>
      </w:r>
      <w:r>
        <w:t>は、</w:t>
      </w:r>
      <w:r>
        <w:rPr>
          <w:rFonts w:hint="eastAsia"/>
        </w:rPr>
        <w:t>合理的な</w:t>
      </w:r>
      <w:r>
        <w:t>経済主体</w:t>
      </w:r>
      <w:r>
        <w:rPr>
          <w:rFonts w:hint="eastAsia"/>
        </w:rPr>
        <w:t>であれば</w:t>
      </w:r>
      <w:r>
        <w:t>将来に</w:t>
      </w:r>
      <w:r>
        <w:rPr>
          <w:rFonts w:hint="eastAsia"/>
        </w:rPr>
        <w:t>渡って</w:t>
      </w:r>
      <w:r>
        <w:t>無駄な富を際限なく蓄積</w:t>
      </w:r>
      <w:r>
        <w:rPr>
          <w:rFonts w:hint="eastAsia"/>
        </w:rPr>
        <w:t>することはないとの経済学的含意をもつ</w:t>
      </w:r>
      <w:r>
        <w:t>。もし</w:t>
      </w:r>
      <w:r>
        <w:rPr>
          <w:rFonts w:hint="eastAsia"/>
        </w:rPr>
        <w:t>、</w:t>
      </w:r>
      <w:r>
        <w:t>将来</w:t>
      </w:r>
      <w:r>
        <w:rPr>
          <w:rFonts w:hint="eastAsia"/>
        </w:rPr>
        <w:t>、</w:t>
      </w:r>
      <w:r>
        <w:t>資産が残</w:t>
      </w:r>
      <w:r w:rsidR="00DA0191">
        <w:rPr>
          <w:rFonts w:hint="eastAsia"/>
        </w:rPr>
        <w:t>る</w:t>
      </w:r>
      <w:r>
        <w:t>の</w:t>
      </w:r>
      <w:r>
        <w:rPr>
          <w:rFonts w:hint="eastAsia"/>
        </w:rPr>
        <w:t>なら</w:t>
      </w:r>
      <w:r>
        <w:t>、それを今</w:t>
      </w:r>
      <w:r>
        <w:rPr>
          <w:rFonts w:hint="eastAsia"/>
        </w:rPr>
        <w:t>、</w:t>
      </w:r>
      <w:r>
        <w:t>使</w:t>
      </w:r>
      <w:r>
        <w:rPr>
          <w:rFonts w:hint="eastAsia"/>
        </w:rPr>
        <w:t>うことで</w:t>
      </w:r>
      <w:r>
        <w:t>効用を高められるはず</w:t>
      </w:r>
      <w:r w:rsidR="00410411">
        <w:rPr>
          <w:rFonts w:hint="eastAsia"/>
        </w:rPr>
        <w:t>だからである。</w:t>
      </w:r>
    </w:p>
    <w:p w14:paraId="4EB2FCC7" w14:textId="21EFA04E" w:rsidR="00D03567" w:rsidRDefault="00D03567" w:rsidP="00ED6ED1">
      <w:r>
        <w:rPr>
          <w:rFonts w:hint="eastAsia"/>
        </w:rPr>
        <w:t xml:space="preserve">　だが、もし資産の保有自体に効用があり、その効用が飽和しないのであれば話は違ってくる。合理的な経済主体でも無限に富を蓄積し続けることが最適行動となる可能性があるからである。実際、多くの人々は保有資産が増えることを好ましいと思うものだし、自身の人生がいつ終わるのかわからない日々の中、「できるのであれば蓄積し続ける」とのインセンティブを持っているのではないだろうか。</w:t>
      </w:r>
    </w:p>
    <w:p w14:paraId="4890CEB2" w14:textId="27696C4A" w:rsidR="00D03567" w:rsidRDefault="00D03567" w:rsidP="00ED6ED1">
      <w:r>
        <w:rPr>
          <w:rFonts w:hint="eastAsia"/>
        </w:rPr>
        <w:t xml:space="preserve">　こう考えると、横断性条件</w:t>
      </w:r>
      <w:r>
        <w:t>が成立</w:t>
      </w:r>
      <w:r>
        <w:rPr>
          <w:rFonts w:hint="eastAsia"/>
        </w:rPr>
        <w:t>しない</w:t>
      </w:r>
      <w:r>
        <w:t>状態</w:t>
      </w:r>
      <w:r w:rsidR="008D3223">
        <w:rPr>
          <w:rFonts w:hint="eastAsia"/>
        </w:rPr>
        <w:t>が</w:t>
      </w:r>
      <w:r>
        <w:rPr>
          <w:rFonts w:hint="eastAsia"/>
        </w:rPr>
        <w:t>当該経済主体の選好次第では</w:t>
      </w:r>
      <w:r>
        <w:t>最適</w:t>
      </w:r>
      <w:r>
        <w:rPr>
          <w:rFonts w:hint="eastAsia"/>
        </w:rPr>
        <w:t>解</w:t>
      </w:r>
      <w:r>
        <w:t>となり得る。これは、ダイヤモンド（Diamond, 1965）の世代重複モデルにおける「動学的に非効率な過剰貯蓄」</w:t>
      </w:r>
      <w:r w:rsidR="0039173C">
        <w:rPr>
          <w:rFonts w:hint="eastAsia"/>
        </w:rPr>
        <w:t>にも通じる。</w:t>
      </w:r>
    </w:p>
    <w:p w14:paraId="1B2FB7FC" w14:textId="77777777" w:rsidR="00D03567" w:rsidRDefault="00D03567" w:rsidP="00ED6ED1"/>
    <w:p w14:paraId="1593225F" w14:textId="049287F1" w:rsidR="00D03567" w:rsidRDefault="00D03567" w:rsidP="00ED6ED1">
      <w:r>
        <w:rPr>
          <w:rFonts w:hint="eastAsia"/>
        </w:rPr>
        <w:t xml:space="preserve">　</w:t>
      </w:r>
      <w:r w:rsidRPr="0041596B">
        <w:rPr>
          <w:rFonts w:hint="eastAsia"/>
        </w:rPr>
        <w:t>なお、この資産選好と前節で述べた時間選好率は時</w:t>
      </w:r>
      <w:r w:rsidR="00E94B7D">
        <w:rPr>
          <w:rFonts w:hint="eastAsia"/>
        </w:rPr>
        <w:t>に</w:t>
      </w:r>
      <w:r w:rsidRPr="0041596B">
        <w:rPr>
          <w:rFonts w:hint="eastAsia"/>
        </w:rPr>
        <w:t>同一に論じられがちである。時間選好率が低い経済主体は消費より貯蓄を</w:t>
      </w:r>
      <w:r w:rsidR="00984141">
        <w:rPr>
          <w:rFonts w:hint="eastAsia"/>
        </w:rPr>
        <w:t>好む</w:t>
      </w:r>
      <w:r w:rsidRPr="0041596B">
        <w:rPr>
          <w:rFonts w:hint="eastAsia"/>
        </w:rPr>
        <w:t>ため、両者が</w:t>
      </w:r>
      <w:r w:rsidR="00E94B7D">
        <w:rPr>
          <w:rFonts w:hint="eastAsia"/>
        </w:rPr>
        <w:t>相乗的に</w:t>
      </w:r>
      <w:r w:rsidRPr="0041596B">
        <w:rPr>
          <w:rFonts w:hint="eastAsia"/>
        </w:rPr>
        <w:t>過剰貯蓄に寄与する面はある。しかし、本稿では一旦</w:t>
      </w:r>
      <w:r>
        <w:rPr>
          <w:rFonts w:hint="eastAsia"/>
        </w:rPr>
        <w:t>、</w:t>
      </w:r>
      <w:r w:rsidRPr="0041596B">
        <w:rPr>
          <w:rFonts w:hint="eastAsia"/>
        </w:rPr>
        <w:t>これらを切り分けて考え</w:t>
      </w:r>
      <w:r>
        <w:rPr>
          <w:rFonts w:hint="eastAsia"/>
        </w:rPr>
        <w:t>たい</w:t>
      </w:r>
      <w:r w:rsidRPr="0041596B">
        <w:rPr>
          <w:rFonts w:hint="eastAsia"/>
        </w:rPr>
        <w:t>。効用関数</w:t>
      </w:r>
      <w:r w:rsidR="000B7A25">
        <w:rPr>
          <w:rFonts w:hint="eastAsia"/>
        </w:rPr>
        <w:t>に影響する</w:t>
      </w:r>
      <w:r w:rsidRPr="0041596B">
        <w:rPr>
          <w:rFonts w:hint="eastAsia"/>
        </w:rPr>
        <w:t>資産選好と、将来価値の割引率である時間選好率は別物であり、特に時間選好率と利子率との乖離</w:t>
      </w:r>
      <w:r w:rsidR="000B7A25">
        <w:rPr>
          <w:rFonts w:hint="eastAsia"/>
        </w:rPr>
        <w:t>に</w:t>
      </w:r>
      <w:r>
        <w:rPr>
          <w:rFonts w:hint="eastAsia"/>
        </w:rPr>
        <w:t>着目</w:t>
      </w:r>
      <w:r w:rsidRPr="0041596B">
        <w:rPr>
          <w:rFonts w:hint="eastAsia"/>
        </w:rPr>
        <w:t>する本稿</w:t>
      </w:r>
      <w:r>
        <w:rPr>
          <w:rFonts w:hint="eastAsia"/>
        </w:rPr>
        <w:t>で</w:t>
      </w:r>
      <w:r w:rsidRPr="0041596B">
        <w:rPr>
          <w:rFonts w:hint="eastAsia"/>
        </w:rPr>
        <w:t>は、</w:t>
      </w:r>
      <w:r>
        <w:rPr>
          <w:rFonts w:hint="eastAsia"/>
        </w:rPr>
        <w:t>その影響経路の違いは重要である。</w:t>
      </w:r>
    </w:p>
    <w:p w14:paraId="316F5D8E" w14:textId="61CCAF3A" w:rsidR="00D03567" w:rsidRDefault="00D03567" w:rsidP="00E53F3E">
      <w:pPr>
        <w:pStyle w:val="2"/>
        <w:spacing w:before="270" w:after="90"/>
        <w:ind w:left="480" w:hanging="480"/>
      </w:pPr>
      <w:r>
        <w:rPr>
          <w:rFonts w:hint="eastAsia"/>
        </w:rPr>
        <w:t>（３）反応拡散系としての資産経済</w:t>
      </w:r>
    </w:p>
    <w:p w14:paraId="3EA6BF49" w14:textId="142EF20A" w:rsidR="00D03567" w:rsidRDefault="00D03567" w:rsidP="008B17B4">
      <w:r>
        <w:rPr>
          <w:rFonts w:hint="eastAsia"/>
        </w:rPr>
        <w:t xml:space="preserve">　標準モデルでは、市場均衡の下で「時間選好率</w:t>
      </w:r>
      <w:r>
        <w:t>(</w:t>
      </w:r>
      <m:oMath>
        <m:r>
          <w:rPr>
            <w:rFonts w:ascii="Cambria Math" w:hAnsi="Cambria Math"/>
          </w:rPr>
          <m:t>ρ</m:t>
        </m:r>
      </m:oMath>
      <w:r>
        <w:t>)=実質金利</w:t>
      </w:r>
      <w:r>
        <w:rPr>
          <w:rFonts w:hint="eastAsia"/>
        </w:rPr>
        <w:t>（</w:t>
      </w:r>
      <m:oMath>
        <m:r>
          <w:rPr>
            <w:rFonts w:ascii="Cambria Math" w:hAnsi="Cambria Math"/>
          </w:rPr>
          <m:t>r</m:t>
        </m:r>
      </m:oMath>
      <w:r>
        <w:rPr>
          <w:rFonts w:hint="eastAsia"/>
        </w:rPr>
        <w:t>）</w:t>
      </w:r>
      <w:r>
        <w:t>」と</w:t>
      </w:r>
      <w:r w:rsidR="0097506E">
        <w:rPr>
          <w:rFonts w:hint="eastAsia"/>
        </w:rPr>
        <w:t>の結論</w:t>
      </w:r>
      <w:r>
        <w:t>が導かれることが多い</w:t>
      </w:r>
      <w:r>
        <w:rPr>
          <w:rFonts w:hint="eastAsia"/>
        </w:rPr>
        <w:t>。だ</w:t>
      </w:r>
      <w:r>
        <w:t>が、本稿</w:t>
      </w:r>
      <w:r>
        <w:rPr>
          <w:rFonts w:hint="eastAsia"/>
        </w:rPr>
        <w:t>で</w:t>
      </w:r>
      <w:r>
        <w:t>は「</w:t>
      </w:r>
      <m:oMath>
        <m:r>
          <w:rPr>
            <w:rFonts w:ascii="Cambria Math" w:hAnsi="Cambria Math"/>
          </w:rPr>
          <m:t>ρ≠r</m:t>
        </m:r>
      </m:oMath>
      <w:r>
        <w:t>である状態」にこそ、</w:t>
      </w:r>
      <w:r w:rsidR="0097506E">
        <w:rPr>
          <w:rFonts w:hint="eastAsia"/>
        </w:rPr>
        <w:t>今日の</w:t>
      </w:r>
      <w:r>
        <w:t>経済</w:t>
      </w:r>
      <w:r w:rsidR="0097506E">
        <w:rPr>
          <w:rFonts w:hint="eastAsia"/>
        </w:rPr>
        <w:t>現象</w:t>
      </w:r>
      <w:r>
        <w:t>を解明する鍵があると</w:t>
      </w:r>
      <w:r>
        <w:rPr>
          <w:rFonts w:hint="eastAsia"/>
        </w:rPr>
        <w:t>考える</w:t>
      </w:r>
      <w:r>
        <w:t>。</w:t>
      </w:r>
      <w:r w:rsidR="00C466AB">
        <w:rPr>
          <w:rFonts w:hint="eastAsia"/>
        </w:rPr>
        <w:t>そして</w:t>
      </w:r>
      <w:r w:rsidRPr="006124D5">
        <w:rPr>
          <w:rFonts w:hint="eastAsia"/>
        </w:rPr>
        <w:t>、これを調整過程</w:t>
      </w:r>
      <w:r w:rsidR="0097506E">
        <w:rPr>
          <w:rFonts w:hint="eastAsia"/>
        </w:rPr>
        <w:t>で</w:t>
      </w:r>
      <w:r w:rsidRPr="006124D5">
        <w:rPr>
          <w:rFonts w:hint="eastAsia"/>
        </w:rPr>
        <w:t>生じる一時的なものとしてではなく、個々の経済主体の選好に根付いた持続的現象</w:t>
      </w:r>
      <w:r w:rsidRPr="006124D5">
        <w:t>と捉える。</w:t>
      </w:r>
    </w:p>
    <w:p w14:paraId="7467DC17" w14:textId="57226986" w:rsidR="00D03567" w:rsidRDefault="00D03567" w:rsidP="00585460">
      <w:r>
        <w:rPr>
          <w:rFonts w:hint="eastAsia"/>
        </w:rPr>
        <w:t xml:space="preserve">　そのうえで、これを可能にするのが</w:t>
      </w:r>
      <w:r>
        <w:t>資産経済の自律性</w:t>
      </w:r>
      <w:r>
        <w:rPr>
          <w:rFonts w:hint="eastAsia"/>
        </w:rPr>
        <w:t>であ</w:t>
      </w:r>
      <w:r>
        <w:t>る。標準モデルでは実体経済の収支尻を清算する受け身の存在と見なされがちだが、</w:t>
      </w:r>
      <w:r>
        <w:rPr>
          <w:rFonts w:hint="eastAsia"/>
        </w:rPr>
        <w:t>日々の金融取引が実需とかけ離れた莫大な規模に上っている</w:t>
      </w:r>
      <w:r w:rsidR="0039173C">
        <w:rPr>
          <w:rFonts w:hint="eastAsia"/>
        </w:rPr>
        <w:t>現代</w:t>
      </w:r>
      <w:r>
        <w:rPr>
          <w:rFonts w:hint="eastAsia"/>
        </w:rPr>
        <w:t>、積み上がった資産や負債はそれ自体が実体経済とは異なったメカニズムを持つ。</w:t>
      </w:r>
    </w:p>
    <w:p w14:paraId="6237808D" w14:textId="77777777" w:rsidR="00D03567" w:rsidRDefault="00D03567" w:rsidP="008B17B4"/>
    <w:p w14:paraId="131C729E" w14:textId="150E2AA4" w:rsidR="00D03567" w:rsidRDefault="00D03567" w:rsidP="00D761FA">
      <w:r>
        <w:rPr>
          <w:rFonts w:hint="eastAsia"/>
        </w:rPr>
        <w:t xml:space="preserve">　</w:t>
      </w:r>
      <w:r w:rsidRPr="00D761FA">
        <w:rPr>
          <w:rFonts w:hint="eastAsia"/>
        </w:rPr>
        <w:t>資産経済の自律的な運動を捉える一つのアプローチとして、物理学の反応拡散方程式のアナロジーを援用することが考えられる。</w:t>
      </w:r>
      <w:r>
        <w:rPr>
          <w:rFonts w:hint="eastAsia"/>
        </w:rPr>
        <w:t>このうち</w:t>
      </w:r>
      <w:r w:rsidR="00D74C04">
        <w:rPr>
          <w:rFonts w:hint="eastAsia"/>
        </w:rPr>
        <w:t>の</w:t>
      </w:r>
      <w:r w:rsidRPr="00D761FA">
        <w:t>「反応」とは、特定の時間選好率</w:t>
      </w:r>
      <w:r>
        <w:rPr>
          <w:rFonts w:hint="eastAsia"/>
        </w:rPr>
        <w:t>や資産選好</w:t>
      </w:r>
      <w:r w:rsidRPr="00D761FA">
        <w:t>を持つ経済主体が、現在の資産残高や市場金利に反応して貯蓄や投資を変化させる</w:t>
      </w:r>
      <w:r>
        <w:rPr>
          <w:rFonts w:hint="eastAsia"/>
        </w:rPr>
        <w:t>内生的な</w:t>
      </w:r>
      <w:r w:rsidRPr="00D761FA">
        <w:t>もの</w:t>
      </w:r>
      <w:r w:rsidR="00D74C04">
        <w:rPr>
          <w:rFonts w:hint="eastAsia"/>
        </w:rPr>
        <w:t>であ</w:t>
      </w:r>
      <w:r w:rsidRPr="00D761FA">
        <w:t>る。一方、「拡散」とは、資本</w:t>
      </w:r>
      <w:r>
        <w:rPr>
          <w:rFonts w:hint="eastAsia"/>
        </w:rPr>
        <w:t>や資産の</w:t>
      </w:r>
      <w:r w:rsidRPr="00D761FA">
        <w:t>蓄積の差異などに起因し</w:t>
      </w:r>
      <w:r>
        <w:rPr>
          <w:rFonts w:hint="eastAsia"/>
        </w:rPr>
        <w:t>て</w:t>
      </w:r>
      <w:r w:rsidRPr="00D761FA">
        <w:t>富が経済空間を伝播していく</w:t>
      </w:r>
      <w:r w:rsidR="0039173C">
        <w:rPr>
          <w:rFonts w:hint="eastAsia"/>
        </w:rPr>
        <w:t>力</w:t>
      </w:r>
      <w:r>
        <w:rPr>
          <w:rFonts w:hint="eastAsia"/>
        </w:rPr>
        <w:t>と</w:t>
      </w:r>
      <w:r w:rsidRPr="00D761FA">
        <w:t>捉</w:t>
      </w:r>
      <w:r w:rsidRPr="00D761FA">
        <w:rPr>
          <w:rFonts w:hint="eastAsia"/>
        </w:rPr>
        <w:t>えることができる。</w:t>
      </w:r>
    </w:p>
    <w:p w14:paraId="335C5C86" w14:textId="08312543" w:rsidR="00D03567" w:rsidRDefault="00D03567" w:rsidP="00D761FA">
      <w:r>
        <w:rPr>
          <w:rFonts w:hint="eastAsia"/>
        </w:rPr>
        <w:lastRenderedPageBreak/>
        <w:t xml:space="preserve">　</w:t>
      </w:r>
      <w:r w:rsidR="00D74C04">
        <w:rPr>
          <w:rFonts w:hint="eastAsia"/>
        </w:rPr>
        <w:t>仮に</w:t>
      </w:r>
      <w:r w:rsidRPr="0047727D">
        <w:rPr>
          <w:rFonts w:hint="eastAsia"/>
        </w:rPr>
        <w:t>拡散の</w:t>
      </w:r>
      <w:r>
        <w:rPr>
          <w:rFonts w:hint="eastAsia"/>
        </w:rPr>
        <w:t>作用</w:t>
      </w:r>
      <w:r w:rsidRPr="0047727D">
        <w:rPr>
          <w:rFonts w:hint="eastAsia"/>
        </w:rPr>
        <w:t>だけが働けば富は均一に広がり、最終的には空間全体</w:t>
      </w:r>
      <w:r w:rsidR="00E408A8">
        <w:rPr>
          <w:rFonts w:hint="eastAsia"/>
        </w:rPr>
        <w:t>の</w:t>
      </w:r>
      <w:r w:rsidRPr="0047727D">
        <w:rPr>
          <w:rFonts w:hint="eastAsia"/>
        </w:rPr>
        <w:t>資産の不均一性は解消される。しかし、反応拡散</w:t>
      </w:r>
      <w:r>
        <w:rPr>
          <w:rFonts w:hint="eastAsia"/>
        </w:rPr>
        <w:t>系</w:t>
      </w:r>
      <w:r w:rsidR="00E408A8">
        <w:rPr>
          <w:rFonts w:hint="eastAsia"/>
        </w:rPr>
        <w:t>で</w:t>
      </w:r>
      <w:r w:rsidRPr="0047727D">
        <w:rPr>
          <w:rFonts w:hint="eastAsia"/>
        </w:rPr>
        <w:t>は、各</w:t>
      </w:r>
      <w:r>
        <w:rPr>
          <w:rFonts w:hint="eastAsia"/>
        </w:rPr>
        <w:t>地点で多様かつ固有な</w:t>
      </w:r>
      <w:r w:rsidRPr="0047727D">
        <w:rPr>
          <w:rFonts w:hint="eastAsia"/>
        </w:rPr>
        <w:t>反応の</w:t>
      </w:r>
      <w:r>
        <w:rPr>
          <w:rFonts w:hint="eastAsia"/>
        </w:rPr>
        <w:t>作用によって</w:t>
      </w:r>
      <w:r w:rsidR="00E408A8">
        <w:rPr>
          <w:rFonts w:hint="eastAsia"/>
        </w:rPr>
        <w:t>こ</w:t>
      </w:r>
      <w:r w:rsidRPr="0047727D">
        <w:rPr>
          <w:rFonts w:hint="eastAsia"/>
        </w:rPr>
        <w:t>の傾向が打ち消され</w:t>
      </w:r>
      <w:r w:rsidR="00E408A8">
        <w:rPr>
          <w:rFonts w:hint="eastAsia"/>
        </w:rPr>
        <w:t>得る</w:t>
      </w:r>
      <w:r w:rsidRPr="0047727D">
        <w:rPr>
          <w:rFonts w:hint="eastAsia"/>
        </w:rPr>
        <w:t>。例えば、低い時間選好率</w:t>
      </w:r>
      <w:r>
        <w:rPr>
          <w:rFonts w:hint="eastAsia"/>
        </w:rPr>
        <w:t>や強い資産選好</w:t>
      </w:r>
      <w:r w:rsidRPr="0047727D">
        <w:rPr>
          <w:rFonts w:hint="eastAsia"/>
        </w:rPr>
        <w:t>を持つ</w:t>
      </w:r>
      <w:r w:rsidR="00DF549F">
        <w:rPr>
          <w:rFonts w:hint="eastAsia"/>
        </w:rPr>
        <w:t>経済</w:t>
      </w:r>
      <w:r w:rsidRPr="0047727D">
        <w:rPr>
          <w:rFonts w:hint="eastAsia"/>
        </w:rPr>
        <w:t>主体が多い</w:t>
      </w:r>
      <w:r w:rsidR="00E408A8">
        <w:rPr>
          <w:rFonts w:hint="eastAsia"/>
        </w:rPr>
        <w:t>経済</w:t>
      </w:r>
      <w:r w:rsidRPr="0047727D">
        <w:rPr>
          <w:rFonts w:hint="eastAsia"/>
        </w:rPr>
        <w:t>で資産が持続的に生成され、同時に高い時間選好率</w:t>
      </w:r>
      <w:r>
        <w:rPr>
          <w:rFonts w:hint="eastAsia"/>
        </w:rPr>
        <w:t>や弱い資産選好</w:t>
      </w:r>
      <w:r w:rsidRPr="0047727D">
        <w:rPr>
          <w:rFonts w:hint="eastAsia"/>
        </w:rPr>
        <w:t>を持つ</w:t>
      </w:r>
      <w:r w:rsidR="00DF549F">
        <w:rPr>
          <w:rFonts w:hint="eastAsia"/>
        </w:rPr>
        <w:t>経済</w:t>
      </w:r>
      <w:r w:rsidRPr="0047727D">
        <w:rPr>
          <w:rFonts w:hint="eastAsia"/>
        </w:rPr>
        <w:t>主体が多い</w:t>
      </w:r>
      <w:r w:rsidR="00E408A8">
        <w:rPr>
          <w:rFonts w:hint="eastAsia"/>
        </w:rPr>
        <w:t>経済</w:t>
      </w:r>
      <w:r w:rsidRPr="0047727D">
        <w:rPr>
          <w:rFonts w:hint="eastAsia"/>
        </w:rPr>
        <w:t>で資産が持続的に消費される状況が</w:t>
      </w:r>
      <w:r>
        <w:rPr>
          <w:rFonts w:hint="eastAsia"/>
        </w:rPr>
        <w:t>あって</w:t>
      </w:r>
      <w:r w:rsidRPr="0047727D">
        <w:rPr>
          <w:rFonts w:hint="eastAsia"/>
        </w:rPr>
        <w:t>、これらが拡散による均一化の力を上回</w:t>
      </w:r>
      <w:r>
        <w:rPr>
          <w:rFonts w:hint="eastAsia"/>
        </w:rPr>
        <w:t>るならば</w:t>
      </w:r>
      <w:r w:rsidRPr="0047727D">
        <w:rPr>
          <w:rFonts w:hint="eastAsia"/>
        </w:rPr>
        <w:t>資産の濃度勾配</w:t>
      </w:r>
      <w:r>
        <w:rPr>
          <w:rFonts w:hint="eastAsia"/>
        </w:rPr>
        <w:t>が維持され</w:t>
      </w:r>
      <w:r w:rsidRPr="0047727D">
        <w:rPr>
          <w:rFonts w:hint="eastAsia"/>
        </w:rPr>
        <w:t>得る。</w:t>
      </w:r>
    </w:p>
    <w:p w14:paraId="06601F1A" w14:textId="1F464DEF" w:rsidR="00D03567" w:rsidRDefault="00D03567" w:rsidP="00D761FA">
      <w:r>
        <w:rPr>
          <w:rFonts w:hint="eastAsia"/>
        </w:rPr>
        <w:t xml:space="preserve">　こうした考え方は、国際経済学</w:t>
      </w:r>
      <w:r w:rsidR="0039173C">
        <w:rPr>
          <w:rFonts w:hint="eastAsia"/>
        </w:rPr>
        <w:t>の</w:t>
      </w:r>
      <w:r>
        <w:rPr>
          <w:rFonts w:hint="eastAsia"/>
        </w:rPr>
        <w:t>「フェルドスタイン・ホリオカの逆説」や「ルーカス・パズル」にも</w:t>
      </w:r>
      <w:r w:rsidR="00DF549F">
        <w:rPr>
          <w:rFonts w:hint="eastAsia"/>
        </w:rPr>
        <w:t>説明</w:t>
      </w:r>
      <w:r>
        <w:rPr>
          <w:rFonts w:hint="eastAsia"/>
        </w:rPr>
        <w:t>の糸口を与える。</w:t>
      </w:r>
      <w:r w:rsidR="0039173C">
        <w:rPr>
          <w:rFonts w:hint="eastAsia"/>
        </w:rPr>
        <w:t>前者</w:t>
      </w:r>
      <w:r w:rsidRPr="0098652E">
        <w:rPr>
          <w:rFonts w:hint="eastAsia"/>
        </w:rPr>
        <w:t>は、資本移動が自由</w:t>
      </w:r>
      <w:r w:rsidR="00FC23D8">
        <w:rPr>
          <w:rFonts w:hint="eastAsia"/>
        </w:rPr>
        <w:t>ならば</w:t>
      </w:r>
      <w:r w:rsidRPr="0098652E">
        <w:rPr>
          <w:rFonts w:hint="eastAsia"/>
        </w:rPr>
        <w:t>各国は貯蓄に依存することなく投資機会を追求できるはず</w:t>
      </w:r>
      <w:r>
        <w:rPr>
          <w:rFonts w:hint="eastAsia"/>
        </w:rPr>
        <w:t>だが、事実としては</w:t>
      </w:r>
      <w:r w:rsidRPr="0098652E">
        <w:rPr>
          <w:rFonts w:hint="eastAsia"/>
        </w:rPr>
        <w:t>各国の貯蓄と投資</w:t>
      </w:r>
      <w:r>
        <w:rPr>
          <w:rFonts w:hint="eastAsia"/>
        </w:rPr>
        <w:t>と</w:t>
      </w:r>
      <w:r w:rsidRPr="0098652E">
        <w:rPr>
          <w:rFonts w:hint="eastAsia"/>
        </w:rPr>
        <w:t>に相関が見られる</w:t>
      </w:r>
      <w:r>
        <w:rPr>
          <w:rFonts w:hint="eastAsia"/>
        </w:rPr>
        <w:t>ことを指す</w:t>
      </w:r>
      <w:r w:rsidRPr="0098652E">
        <w:rPr>
          <w:rFonts w:hint="eastAsia"/>
        </w:rPr>
        <w:t>。</w:t>
      </w:r>
      <w:r w:rsidR="007A2B40">
        <w:rPr>
          <w:rFonts w:hint="eastAsia"/>
        </w:rPr>
        <w:t>後者</w:t>
      </w:r>
      <w:r w:rsidRPr="008C45A6">
        <w:rPr>
          <w:rFonts w:hint="eastAsia"/>
        </w:rPr>
        <w:t>は、資本</w:t>
      </w:r>
      <w:r>
        <w:rPr>
          <w:rFonts w:hint="eastAsia"/>
        </w:rPr>
        <w:t>蓄積が不十分で</w:t>
      </w:r>
      <w:r w:rsidRPr="008C45A6">
        <w:rPr>
          <w:rFonts w:hint="eastAsia"/>
        </w:rPr>
        <w:t>限界生産性が高い新興国</w:t>
      </w:r>
      <w:r>
        <w:rPr>
          <w:rFonts w:hint="eastAsia"/>
        </w:rPr>
        <w:t>に</w:t>
      </w:r>
      <w:r w:rsidRPr="008C45A6">
        <w:rPr>
          <w:rFonts w:hint="eastAsia"/>
        </w:rPr>
        <w:t>なぜ先進国から期待されるほど</w:t>
      </w:r>
      <w:r>
        <w:rPr>
          <w:rFonts w:hint="eastAsia"/>
        </w:rPr>
        <w:t>の</w:t>
      </w:r>
      <w:r w:rsidRPr="008C45A6">
        <w:rPr>
          <w:rFonts w:hint="eastAsia"/>
        </w:rPr>
        <w:t>資本が流入しないのかと</w:t>
      </w:r>
      <w:r>
        <w:rPr>
          <w:rFonts w:hint="eastAsia"/>
        </w:rPr>
        <w:t>の問いである</w:t>
      </w:r>
      <w:r w:rsidRPr="008C45A6">
        <w:rPr>
          <w:rFonts w:hint="eastAsia"/>
        </w:rPr>
        <w:t>。</w:t>
      </w:r>
      <w:r>
        <w:rPr>
          <w:rFonts w:hint="eastAsia"/>
        </w:rPr>
        <w:t>だが、資産経済を反応拡散系に準える視点からすれば、これら</w:t>
      </w:r>
      <w:r w:rsidR="006C4997">
        <w:rPr>
          <w:rFonts w:hint="eastAsia"/>
        </w:rPr>
        <w:t>は</w:t>
      </w:r>
      <w:r w:rsidR="00612CCA">
        <w:rPr>
          <w:rFonts w:hint="eastAsia"/>
        </w:rPr>
        <w:t>拡散項の側にのみ焦点を当てるから</w:t>
      </w:r>
      <w:r w:rsidR="00272021">
        <w:rPr>
          <w:rFonts w:hint="eastAsia"/>
        </w:rPr>
        <w:t>「逆説」や</w:t>
      </w:r>
      <w:r w:rsidR="00272021" w:rsidRPr="00F77128">
        <w:rPr>
          <w:rFonts w:hint="eastAsia"/>
        </w:rPr>
        <w:t>「パズル」</w:t>
      </w:r>
      <w:r w:rsidR="00612CCA">
        <w:rPr>
          <w:rFonts w:hint="eastAsia"/>
        </w:rPr>
        <w:t>になるのであって、</w:t>
      </w:r>
      <w:r>
        <w:rPr>
          <w:rFonts w:hint="eastAsia"/>
        </w:rPr>
        <w:t>反応項や反応項と拡散項の相互作用</w:t>
      </w:r>
      <w:r w:rsidR="00B60010">
        <w:rPr>
          <w:rFonts w:hint="eastAsia"/>
        </w:rPr>
        <w:t>を考慮</w:t>
      </w:r>
      <w:r w:rsidR="00B23727">
        <w:rPr>
          <w:rFonts w:hint="eastAsia"/>
        </w:rPr>
        <w:t>すれば一定の説明が可能である</w:t>
      </w:r>
      <w:r w:rsidRPr="00F77128">
        <w:rPr>
          <w:rFonts w:hint="eastAsia"/>
        </w:rPr>
        <w:t>。</w:t>
      </w:r>
    </w:p>
    <w:p w14:paraId="12A1EA6C" w14:textId="77777777" w:rsidR="00D03567" w:rsidRDefault="00D03567" w:rsidP="00D761FA"/>
    <w:p w14:paraId="6EFE71BF" w14:textId="5ECA0898" w:rsidR="00D03567" w:rsidRDefault="00D03567" w:rsidP="00E53F3E">
      <w:r>
        <w:rPr>
          <w:rFonts w:hint="eastAsia"/>
        </w:rPr>
        <w:t xml:space="preserve">　</w:t>
      </w:r>
      <w:r w:rsidRPr="00453658">
        <w:rPr>
          <w:rFonts w:hint="eastAsia"/>
        </w:rPr>
        <w:t>この章で</w:t>
      </w:r>
      <w:r w:rsidR="00D505EB">
        <w:rPr>
          <w:rFonts w:hint="eastAsia"/>
        </w:rPr>
        <w:t>整理</w:t>
      </w:r>
      <w:r w:rsidRPr="00453658">
        <w:rPr>
          <w:rFonts w:hint="eastAsia"/>
        </w:rPr>
        <w:t>したように、本稿で提示するモデルは、</w:t>
      </w:r>
      <w:r w:rsidR="009A1F25">
        <w:rPr>
          <w:rFonts w:hint="eastAsia"/>
        </w:rPr>
        <w:t>経済主体の</w:t>
      </w:r>
      <w:r w:rsidRPr="00453658">
        <w:rPr>
          <w:rFonts w:hint="eastAsia"/>
        </w:rPr>
        <w:t>多様な時間選好</w:t>
      </w:r>
      <w:r>
        <w:rPr>
          <w:rFonts w:hint="eastAsia"/>
        </w:rPr>
        <w:t>率</w:t>
      </w:r>
      <w:r w:rsidRPr="00453658">
        <w:rPr>
          <w:rFonts w:hint="eastAsia"/>
        </w:rPr>
        <w:t>を起点に、</w:t>
      </w:r>
      <w:r>
        <w:rPr>
          <w:rFonts w:hint="eastAsia"/>
        </w:rPr>
        <w:t>これと実質金利との乖離が</w:t>
      </w:r>
      <w:r w:rsidRPr="00453658">
        <w:rPr>
          <w:rFonts w:hint="eastAsia"/>
        </w:rPr>
        <w:t>資産選好</w:t>
      </w:r>
      <w:r>
        <w:rPr>
          <w:rFonts w:hint="eastAsia"/>
        </w:rPr>
        <w:t>や資本移動</w:t>
      </w:r>
      <w:r w:rsidR="009A1F25">
        <w:rPr>
          <w:rFonts w:hint="eastAsia"/>
        </w:rPr>
        <w:t>で</w:t>
      </w:r>
      <w:r>
        <w:rPr>
          <w:rFonts w:hint="eastAsia"/>
        </w:rPr>
        <w:t>解消され、その状況が持続し得るという仮説の下に</w:t>
      </w:r>
      <w:r w:rsidR="00DB1B84">
        <w:rPr>
          <w:rFonts w:hint="eastAsia"/>
        </w:rPr>
        <w:t>構築していく</w:t>
      </w:r>
      <w:r w:rsidRPr="00453658">
        <w:rPr>
          <w:rFonts w:hint="eastAsia"/>
        </w:rPr>
        <w:t>。次章では</w:t>
      </w:r>
      <w:r w:rsidR="009A1F25">
        <w:rPr>
          <w:rFonts w:hint="eastAsia"/>
        </w:rPr>
        <w:t>、</w:t>
      </w:r>
      <w:r w:rsidRPr="00453658">
        <w:rPr>
          <w:rFonts w:hint="eastAsia"/>
        </w:rPr>
        <w:t>シンプルな数理モデルを定式化し、本稿の主要な仮説が導く含意をより明確に示</w:t>
      </w:r>
      <w:r w:rsidR="00DB1B84">
        <w:rPr>
          <w:rFonts w:hint="eastAsia"/>
        </w:rPr>
        <w:t>す</w:t>
      </w:r>
      <w:r w:rsidRPr="00453658">
        <w:rPr>
          <w:rFonts w:hint="eastAsia"/>
        </w:rPr>
        <w:t>。</w:t>
      </w:r>
    </w:p>
    <w:p w14:paraId="6E6FDA88" w14:textId="284B23AD" w:rsidR="00D03567" w:rsidRDefault="00D03567" w:rsidP="00491EE4">
      <w:pPr>
        <w:pStyle w:val="1"/>
        <w:spacing w:before="360"/>
      </w:pPr>
      <w:r>
        <w:rPr>
          <w:rFonts w:hint="eastAsia"/>
        </w:rPr>
        <w:t xml:space="preserve">３　</w:t>
      </w:r>
      <w:r w:rsidR="00D34B47">
        <w:rPr>
          <w:rFonts w:hint="eastAsia"/>
        </w:rPr>
        <w:t>動的均衡</w:t>
      </w:r>
      <w:r>
        <w:rPr>
          <w:rFonts w:hint="eastAsia"/>
        </w:rPr>
        <w:t>モデルの構築</w:t>
      </w:r>
      <w:r w:rsidR="00D34B47">
        <w:rPr>
          <w:rFonts w:hint="eastAsia"/>
        </w:rPr>
        <w:t>と数理的検証</w:t>
      </w:r>
    </w:p>
    <w:p w14:paraId="541F732A" w14:textId="4C2A671A" w:rsidR="00D03567" w:rsidRDefault="00D03567" w:rsidP="00491EE4">
      <w:pPr>
        <w:pStyle w:val="2"/>
        <w:spacing w:before="270" w:after="90"/>
        <w:ind w:left="480" w:hanging="480"/>
      </w:pPr>
      <w:r>
        <w:rPr>
          <w:rFonts w:hint="eastAsia"/>
        </w:rPr>
        <w:t>（１）モデルの定式化と最適性条件</w:t>
      </w:r>
    </w:p>
    <w:p w14:paraId="5591F17E" w14:textId="57175172" w:rsidR="00D03567" w:rsidRDefault="00D03567" w:rsidP="00341C4E">
      <w:pPr>
        <w:pStyle w:val="3"/>
        <w:spacing w:before="270" w:after="90"/>
      </w:pPr>
      <w:r>
        <w:rPr>
          <w:rFonts w:hint="eastAsia"/>
        </w:rPr>
        <w:t xml:space="preserve">①　</w:t>
      </w:r>
      <w:r>
        <w:t>モデルの目的</w:t>
      </w:r>
    </w:p>
    <w:p w14:paraId="5AEA4371" w14:textId="0BC94837" w:rsidR="00D03567" w:rsidRDefault="00D03567" w:rsidP="0091642D">
      <w:r>
        <w:rPr>
          <w:rFonts w:hint="eastAsia"/>
        </w:rPr>
        <w:t xml:space="preserve">　本章では、経常収支</w:t>
      </w:r>
      <w:r w:rsidR="001169C5">
        <w:rPr>
          <w:rFonts w:hint="eastAsia"/>
        </w:rPr>
        <w:t>の</w:t>
      </w:r>
      <w:r>
        <w:rPr>
          <w:rFonts w:hint="eastAsia"/>
        </w:rPr>
        <w:t>不均衡の慢性化や長期デフレ均衡など、現代</w:t>
      </w:r>
      <w:r w:rsidR="00D96250">
        <w:rPr>
          <w:rFonts w:hint="eastAsia"/>
        </w:rPr>
        <w:t>の</w:t>
      </w:r>
      <w:r>
        <w:rPr>
          <w:rFonts w:hint="eastAsia"/>
        </w:rPr>
        <w:t>経済</w:t>
      </w:r>
      <w:r w:rsidR="00D96250">
        <w:rPr>
          <w:rFonts w:hint="eastAsia"/>
        </w:rPr>
        <w:t>現象</w:t>
      </w:r>
      <w:r>
        <w:rPr>
          <w:rFonts w:hint="eastAsia"/>
        </w:rPr>
        <w:t>を説明可能な</w:t>
      </w:r>
      <w:r w:rsidR="001169C5">
        <w:t>理論的ツール</w:t>
      </w:r>
      <w:r w:rsidR="001169C5">
        <w:rPr>
          <w:rFonts w:hint="eastAsia"/>
        </w:rPr>
        <w:t>の</w:t>
      </w:r>
      <w:r w:rsidR="001169C5">
        <w:t>開発</w:t>
      </w:r>
      <w:r>
        <w:rPr>
          <w:rFonts w:hint="eastAsia"/>
        </w:rPr>
        <w:t>に挑戦する。特に、標準的な均衡概念の下では収斂するはずの時間選好率と</w:t>
      </w:r>
      <w:r w:rsidR="00EE441C">
        <w:rPr>
          <w:rFonts w:hint="eastAsia"/>
        </w:rPr>
        <w:t>金融市場のグローバルな統合・融合で収斂への圧力を強める</w:t>
      </w:r>
      <w:r>
        <w:rPr>
          <w:rFonts w:hint="eastAsia"/>
        </w:rPr>
        <w:t>実質金利との乖離（</w:t>
      </w:r>
      <m:oMath>
        <m:r>
          <w:rPr>
            <w:rFonts w:ascii="Cambria Math" w:hAnsi="Cambria Math"/>
          </w:rPr>
          <m:t>ρ≠r</m:t>
        </m:r>
      </m:oMath>
      <w:r>
        <w:rPr>
          <w:rFonts w:hint="eastAsia"/>
        </w:rPr>
        <w:t>）</w:t>
      </w:r>
      <w:r>
        <w:t>が</w:t>
      </w:r>
      <w:r w:rsidR="008F3667">
        <w:rPr>
          <w:rFonts w:hint="eastAsia"/>
        </w:rPr>
        <w:t>維持され</w:t>
      </w:r>
      <w:r>
        <w:t>るメカニズム</w:t>
      </w:r>
      <w:r w:rsidR="00EE441C">
        <w:rPr>
          <w:rFonts w:hint="eastAsia"/>
        </w:rPr>
        <w:t>を</w:t>
      </w:r>
      <w:r w:rsidR="00AF3F85">
        <w:rPr>
          <w:rFonts w:hint="eastAsia"/>
        </w:rPr>
        <w:t>考察する</w:t>
      </w:r>
      <w:r>
        <w:t>。</w:t>
      </w:r>
    </w:p>
    <w:p w14:paraId="028E5DEC" w14:textId="2532A2C2" w:rsidR="00092E9C" w:rsidRPr="006547E3" w:rsidRDefault="00D03567" w:rsidP="00092E9C">
      <w:r>
        <w:rPr>
          <w:rFonts w:hint="eastAsia"/>
        </w:rPr>
        <w:t xml:space="preserve">　</w:t>
      </w:r>
      <w:r w:rsidRPr="005016F0">
        <w:rPr>
          <w:rFonts w:hint="eastAsia"/>
        </w:rPr>
        <w:t>時間選好率</w:t>
      </w:r>
      <w:r w:rsidRPr="005016F0">
        <w:t>について</w:t>
      </w:r>
      <w:r>
        <w:rPr>
          <w:rFonts w:hint="eastAsia"/>
        </w:rPr>
        <w:t>、</w:t>
      </w:r>
      <w:r w:rsidRPr="005016F0">
        <w:t>伝統的なモデルでは均一</w:t>
      </w:r>
      <w:r>
        <w:rPr>
          <w:rFonts w:hint="eastAsia"/>
        </w:rPr>
        <w:t>のものと</w:t>
      </w:r>
      <w:r w:rsidRPr="005016F0">
        <w:t>仮定されることが多いが、本稿では「経済主体</w:t>
      </w:r>
      <w:r>
        <w:rPr>
          <w:rFonts w:hint="eastAsia"/>
        </w:rPr>
        <w:t>に固有で</w:t>
      </w:r>
      <w:r w:rsidRPr="005016F0">
        <w:t>多様な個性」と捉える。本</w:t>
      </w:r>
      <w:r w:rsidR="00AF3F85">
        <w:rPr>
          <w:rFonts w:hint="eastAsia"/>
        </w:rPr>
        <w:t>稿</w:t>
      </w:r>
      <w:r w:rsidRPr="005016F0">
        <w:t>の分析</w:t>
      </w:r>
      <w:r>
        <w:rPr>
          <w:rFonts w:hint="eastAsia"/>
        </w:rPr>
        <w:t>では</w:t>
      </w:r>
      <w:r w:rsidRPr="005016F0">
        <w:t>、この時間選好率</w:t>
      </w:r>
      <w:r w:rsidR="00EE441C">
        <w:rPr>
          <w:rFonts w:hint="eastAsia"/>
        </w:rPr>
        <w:t>が、そ</w:t>
      </w:r>
      <w:r w:rsidRPr="005016F0">
        <w:t>の</w:t>
      </w:r>
      <w:r>
        <w:rPr>
          <w:rFonts w:hint="eastAsia"/>
        </w:rPr>
        <w:t>多様性</w:t>
      </w:r>
      <w:r w:rsidR="00EE441C">
        <w:rPr>
          <w:rFonts w:hint="eastAsia"/>
        </w:rPr>
        <w:t>故に</w:t>
      </w:r>
      <w:r>
        <w:rPr>
          <w:rFonts w:hint="eastAsia"/>
        </w:rPr>
        <w:t>実質金利との乖離を</w:t>
      </w:r>
      <w:r w:rsidR="006547E3">
        <w:rPr>
          <w:rFonts w:hint="eastAsia"/>
        </w:rPr>
        <w:t>生じ、</w:t>
      </w:r>
      <w:r w:rsidR="00EE441C">
        <w:rPr>
          <w:rFonts w:hint="eastAsia"/>
        </w:rPr>
        <w:t>さらにこの乖離が資産選好や</w:t>
      </w:r>
      <w:r w:rsidR="00EE441C">
        <w:t>資本移動</w:t>
      </w:r>
      <w:r w:rsidR="00EE441C">
        <w:rPr>
          <w:rFonts w:hint="eastAsia"/>
        </w:rPr>
        <w:t>を取り入れることで</w:t>
      </w:r>
      <w:r w:rsidR="006547E3">
        <w:rPr>
          <w:rFonts w:hint="eastAsia"/>
        </w:rPr>
        <w:t>維持される</w:t>
      </w:r>
      <w:r w:rsidR="00092E9C">
        <w:rPr>
          <w:rFonts w:hint="eastAsia"/>
        </w:rPr>
        <w:t>ことが可能になる。</w:t>
      </w:r>
    </w:p>
    <w:p w14:paraId="0A638FAA" w14:textId="332300F6" w:rsidR="00D03567" w:rsidRPr="006547E3" w:rsidRDefault="00D03567" w:rsidP="00491EE4"/>
    <w:p w14:paraId="121ECBA4" w14:textId="23BE1C18" w:rsidR="00D03567" w:rsidRDefault="00D03567" w:rsidP="00491EE4">
      <w:r>
        <w:rPr>
          <w:rFonts w:hint="eastAsia"/>
        </w:rPr>
        <w:t xml:space="preserve">　また、</w:t>
      </w:r>
      <w:r w:rsidRPr="00202C30">
        <w:rPr>
          <w:rFonts w:hint="eastAsia"/>
        </w:rPr>
        <w:t>伝統的なマクロ経済学では、代表的な経済主体が消費のみから効用を得ると仮定されることが多い。</w:t>
      </w:r>
      <w:r>
        <w:rPr>
          <w:rFonts w:hint="eastAsia"/>
        </w:rPr>
        <w:t>だが、</w:t>
      </w:r>
      <w:r w:rsidRPr="00351694">
        <w:rPr>
          <w:rFonts w:hint="eastAsia"/>
        </w:rPr>
        <w:t>現実世界では、人々は金融資産</w:t>
      </w:r>
      <w:r>
        <w:rPr>
          <w:rFonts w:hint="eastAsia"/>
        </w:rPr>
        <w:t>の</w:t>
      </w:r>
      <w:r w:rsidRPr="00351694">
        <w:rPr>
          <w:rFonts w:hint="eastAsia"/>
        </w:rPr>
        <w:t>保有からも効用を得ている。</w:t>
      </w:r>
      <w:r>
        <w:rPr>
          <w:rFonts w:hint="eastAsia"/>
        </w:rPr>
        <w:t>貨幣が浸透した現代経済において金融資産は「自由への免罪符」であ</w:t>
      </w:r>
      <w:r w:rsidR="00677382">
        <w:rPr>
          <w:rFonts w:hint="eastAsia"/>
        </w:rPr>
        <w:t>り、</w:t>
      </w:r>
      <w:r>
        <w:rPr>
          <w:rFonts w:hint="eastAsia"/>
        </w:rPr>
        <w:t>人生の選択肢と可能性を広げ、人々を制約や束縛から解き放つ。</w:t>
      </w:r>
    </w:p>
    <w:p w14:paraId="6CFF64B0" w14:textId="01F69B0D" w:rsidR="00D03567" w:rsidRDefault="00D03567" w:rsidP="00491EE4">
      <w:r>
        <w:rPr>
          <w:rFonts w:hint="eastAsia"/>
        </w:rPr>
        <w:t xml:space="preserve">　</w:t>
      </w:r>
      <w:r w:rsidRPr="00351694">
        <w:rPr>
          <w:rFonts w:hint="eastAsia"/>
        </w:rPr>
        <w:t>本稿</w:t>
      </w:r>
      <w:r>
        <w:rPr>
          <w:rFonts w:hint="eastAsia"/>
        </w:rPr>
        <w:t>の</w:t>
      </w:r>
      <w:r w:rsidRPr="00351694">
        <w:rPr>
          <w:rFonts w:hint="eastAsia"/>
        </w:rPr>
        <w:t>モデル</w:t>
      </w:r>
      <w:r>
        <w:rPr>
          <w:rFonts w:hint="eastAsia"/>
        </w:rPr>
        <w:t>に</w:t>
      </w:r>
      <w:r w:rsidRPr="00351694">
        <w:rPr>
          <w:rFonts w:hint="eastAsia"/>
        </w:rPr>
        <w:t>は金融資産からの効用を</w:t>
      </w:r>
      <w:r w:rsidR="00D46DE0">
        <w:rPr>
          <w:rFonts w:hint="eastAsia"/>
        </w:rPr>
        <w:t>明示的に</w:t>
      </w:r>
      <w:r w:rsidRPr="00351694">
        <w:rPr>
          <w:rFonts w:hint="eastAsia"/>
        </w:rPr>
        <w:t>導入する。これにより、時間選好率と実質金利の</w:t>
      </w:r>
      <w:r>
        <w:rPr>
          <w:rFonts w:hint="eastAsia"/>
        </w:rPr>
        <w:t>乖離が</w:t>
      </w:r>
      <w:r w:rsidRPr="00351694">
        <w:rPr>
          <w:rFonts w:hint="eastAsia"/>
        </w:rPr>
        <w:t>持続的な</w:t>
      </w:r>
      <w:r>
        <w:rPr>
          <w:rFonts w:hint="eastAsia"/>
        </w:rPr>
        <w:t>ものとなり、両者がたとえ一致しても動的な状態変化を伴</w:t>
      </w:r>
      <w:r w:rsidR="00112C90">
        <w:rPr>
          <w:rFonts w:hint="eastAsia"/>
        </w:rPr>
        <w:t>う</w:t>
      </w:r>
      <w:r>
        <w:rPr>
          <w:rFonts w:hint="eastAsia"/>
        </w:rPr>
        <w:t>と</w:t>
      </w:r>
      <w:r w:rsidR="00D46DE0">
        <w:rPr>
          <w:rFonts w:hint="eastAsia"/>
        </w:rPr>
        <w:t>の</w:t>
      </w:r>
      <w:r w:rsidRPr="00351694">
        <w:rPr>
          <w:rFonts w:hint="eastAsia"/>
        </w:rPr>
        <w:t>均衡概念</w:t>
      </w:r>
      <w:r>
        <w:rPr>
          <w:rFonts w:hint="eastAsia"/>
        </w:rPr>
        <w:t>につなげていく</w:t>
      </w:r>
      <w:r w:rsidRPr="00351694">
        <w:rPr>
          <w:rFonts w:hint="eastAsia"/>
        </w:rPr>
        <w:t>。</w:t>
      </w:r>
    </w:p>
    <w:p w14:paraId="780AB196" w14:textId="77777777" w:rsidR="00D03567" w:rsidRDefault="00D03567" w:rsidP="00491EE4"/>
    <w:p w14:paraId="6D96B569" w14:textId="25A3956C" w:rsidR="00D03567" w:rsidRDefault="00D03567" w:rsidP="00491EE4">
      <w:r>
        <w:rPr>
          <w:rFonts w:hint="eastAsia"/>
        </w:rPr>
        <w:t xml:space="preserve">　さらに、本稿では、国と国、地域と地域との間での資本移動が存在し、それが非対称性を伴うと考える。資本移動には様々な要素があり、その方向や</w:t>
      </w:r>
      <w:r w:rsidR="00703D58">
        <w:rPr>
          <w:rFonts w:hint="eastAsia"/>
        </w:rPr>
        <w:t>難易</w:t>
      </w:r>
      <w:r>
        <w:rPr>
          <w:rFonts w:hint="eastAsia"/>
        </w:rPr>
        <w:t>が国や地域で異なる。例えば、基軸通貨国アメリカへの信認の下、外貨準備の運用需要の観点から根強い引き合いがある米国債はその一例だろう。</w:t>
      </w:r>
    </w:p>
    <w:p w14:paraId="427AD04C" w14:textId="0A7CF725" w:rsidR="00D03567" w:rsidRDefault="00D03567" w:rsidP="00491EE4">
      <w:r>
        <w:rPr>
          <w:rFonts w:hint="eastAsia"/>
        </w:rPr>
        <w:t xml:space="preserve">　本稿で構築するモデルは、これらの要素を統合し、状態変数である資産の変動を、各経済の内部的な行動選択（「反応項」）と外部との相互作用（「拡散項」）とを組み合わせた</w:t>
      </w:r>
      <w:r>
        <w:t>反応拡散系として</w:t>
      </w:r>
      <w:r>
        <w:rPr>
          <w:rFonts w:hint="eastAsia"/>
        </w:rPr>
        <w:t>定義していく</w:t>
      </w:r>
      <w:r>
        <w:t>。</w:t>
      </w:r>
      <w:r>
        <w:rPr>
          <w:rFonts w:hint="eastAsia"/>
        </w:rPr>
        <w:t>そ</w:t>
      </w:r>
      <w:r>
        <w:rPr>
          <w:rFonts w:hint="eastAsia"/>
        </w:rPr>
        <w:lastRenderedPageBreak/>
        <w:t>して、この資本や資産の変動が、上述の時間選好率と実質金利との乖離を持続させる方向に機能する。</w:t>
      </w:r>
    </w:p>
    <w:p w14:paraId="6C9DE769" w14:textId="77777777" w:rsidR="00D03567" w:rsidRDefault="00D03567" w:rsidP="00491EE4"/>
    <w:p w14:paraId="589CA2CC" w14:textId="18FD9853" w:rsidR="00D03567" w:rsidRDefault="00D03567" w:rsidP="00491EE4">
      <w:r>
        <w:rPr>
          <w:rFonts w:hint="eastAsia"/>
        </w:rPr>
        <w:t xml:space="preserve">　本節ではまず、この複雑な国際経済システムの基礎として、一つの国</w:t>
      </w:r>
      <w:r w:rsidR="00C916F0">
        <w:rPr>
          <w:rFonts w:hint="eastAsia"/>
        </w:rPr>
        <w:t>又は</w:t>
      </w:r>
      <w:r>
        <w:rPr>
          <w:rFonts w:hint="eastAsia"/>
        </w:rPr>
        <w:t>地域の挙動を記述する一般的モデルを定式化する。具体的な関数形を特定せず、導出される</w:t>
      </w:r>
      <w:r w:rsidR="008D2F04">
        <w:rPr>
          <w:rFonts w:hint="eastAsia"/>
        </w:rPr>
        <w:t>知見</w:t>
      </w:r>
      <w:r w:rsidR="00C916F0">
        <w:rPr>
          <w:rFonts w:hint="eastAsia"/>
        </w:rPr>
        <w:t>を</w:t>
      </w:r>
      <w:r>
        <w:rPr>
          <w:rFonts w:hint="eastAsia"/>
        </w:rPr>
        <w:t>可能な限り汎用的</w:t>
      </w:r>
      <w:r w:rsidR="00C916F0">
        <w:rPr>
          <w:rFonts w:hint="eastAsia"/>
        </w:rPr>
        <w:t>なものとしていく</w:t>
      </w:r>
      <w:r>
        <w:rPr>
          <w:rFonts w:hint="eastAsia"/>
        </w:rPr>
        <w:t>。</w:t>
      </w:r>
    </w:p>
    <w:p w14:paraId="4DAA6D62" w14:textId="0F3A9FF6" w:rsidR="00D03567" w:rsidRDefault="00D03567" w:rsidP="006D4060">
      <w:pPr>
        <w:pStyle w:val="3"/>
        <w:spacing w:before="270" w:after="90"/>
      </w:pPr>
      <w:r>
        <w:rPr>
          <w:rFonts w:hint="eastAsia"/>
        </w:rPr>
        <w:t xml:space="preserve">②　</w:t>
      </w:r>
      <w:r>
        <w:t>モデルの基礎</w:t>
      </w:r>
    </w:p>
    <w:p w14:paraId="0544E09C" w14:textId="7F6FA81B" w:rsidR="00D03567" w:rsidRDefault="00D03567" w:rsidP="00341C4E">
      <w:r>
        <w:rPr>
          <w:rFonts w:hint="eastAsia"/>
        </w:rPr>
        <w:t xml:space="preserve">　本モデルは、</w:t>
      </w:r>
      <w:r w:rsidR="00B31E2A">
        <w:rPr>
          <w:rFonts w:hint="eastAsia"/>
        </w:rPr>
        <w:t>F.P</w:t>
      </w:r>
      <w:r>
        <w:t>. Ramsey</w:t>
      </w:r>
      <w:r w:rsidR="008E5DCC">
        <w:rPr>
          <w:rFonts w:hint="eastAsia"/>
        </w:rPr>
        <w:t>（</w:t>
      </w:r>
      <w:r>
        <w:t>1928</w:t>
      </w:r>
      <w:r w:rsidR="008E5DCC">
        <w:rPr>
          <w:rFonts w:hint="eastAsia"/>
        </w:rPr>
        <w:t>）</w:t>
      </w:r>
      <w:r>
        <w:t>によって確立された</w:t>
      </w:r>
      <w:r>
        <w:rPr>
          <w:rFonts w:hint="eastAsia"/>
        </w:rPr>
        <w:t>経済主体の</w:t>
      </w:r>
      <w:r>
        <w:t>最適化</w:t>
      </w:r>
      <w:r>
        <w:rPr>
          <w:rFonts w:hint="eastAsia"/>
        </w:rPr>
        <w:t>行動</w:t>
      </w:r>
      <w:r>
        <w:t>に基づく動学モデル、いわゆるラムゼイモデルを基礎とする。このモデルは、無限の寿命を持つ代表的経済主体</w:t>
      </w:r>
      <w:r>
        <w:rPr>
          <w:rFonts w:hint="eastAsia"/>
        </w:rPr>
        <w:t>を想定し、当該経済主体が</w:t>
      </w:r>
      <w:r>
        <w:t>効用最大化を</w:t>
      </w:r>
      <w:r>
        <w:rPr>
          <w:rFonts w:hint="eastAsia"/>
        </w:rPr>
        <w:t>目的に</w:t>
      </w:r>
      <w:r>
        <w:t>消費</w:t>
      </w:r>
      <w:r>
        <w:rPr>
          <w:rFonts w:hint="eastAsia"/>
        </w:rPr>
        <w:t>の最適化を図り、貯蓄と</w:t>
      </w:r>
      <w:r>
        <w:t>投資</w:t>
      </w:r>
      <w:r>
        <w:rPr>
          <w:rFonts w:hint="eastAsia"/>
        </w:rPr>
        <w:t>の一致を前提に所与の生産関数の下で経済が均衡成長過程をたどるという</w:t>
      </w:r>
      <w:r>
        <w:t>、現代経済学</w:t>
      </w:r>
      <w:r>
        <w:rPr>
          <w:rFonts w:hint="eastAsia"/>
        </w:rPr>
        <w:t>のシンプルかつ</w:t>
      </w:r>
      <w:r>
        <w:t>標準的</w:t>
      </w:r>
      <w:r>
        <w:rPr>
          <w:rFonts w:hint="eastAsia"/>
        </w:rPr>
        <w:t>なモデル</w:t>
      </w:r>
      <w:r>
        <w:t>である。</w:t>
      </w:r>
    </w:p>
    <w:p w14:paraId="1E333806" w14:textId="1FE7D259" w:rsidR="00D03567" w:rsidRDefault="00D03567" w:rsidP="00341C4E">
      <w:r>
        <w:rPr>
          <w:rFonts w:hint="eastAsia"/>
        </w:rPr>
        <w:t xml:space="preserve">　</w:t>
      </w:r>
      <w:r>
        <w:t>本</w:t>
      </w:r>
      <w:r>
        <w:rPr>
          <w:rFonts w:hint="eastAsia"/>
        </w:rPr>
        <w:t>稿の目的は、「たとえ合理的な経済主体</w:t>
      </w:r>
      <w:r w:rsidR="00A64BBF">
        <w:rPr>
          <w:rFonts w:hint="eastAsia"/>
        </w:rPr>
        <w:t>の</w:t>
      </w:r>
      <w:r>
        <w:t>最適化行動</w:t>
      </w:r>
      <w:r>
        <w:rPr>
          <w:rFonts w:hint="eastAsia"/>
        </w:rPr>
        <w:t>を</w:t>
      </w:r>
      <w:r w:rsidR="00A64BBF">
        <w:rPr>
          <w:rFonts w:hint="eastAsia"/>
        </w:rPr>
        <w:t>前提としても</w:t>
      </w:r>
      <w:r>
        <w:t>グローバルインバランスや</w:t>
      </w:r>
      <w:r>
        <w:rPr>
          <w:rFonts w:hint="eastAsia"/>
        </w:rPr>
        <w:t>長期</w:t>
      </w:r>
      <w:r>
        <w:t>デフレ均衡</w:t>
      </w:r>
      <w:r>
        <w:rPr>
          <w:rFonts w:hint="eastAsia"/>
        </w:rPr>
        <w:t>が生じ得る」</w:t>
      </w:r>
      <w:r>
        <w:t>といったメカニズム</w:t>
      </w:r>
      <w:r>
        <w:rPr>
          <w:rFonts w:hint="eastAsia"/>
        </w:rPr>
        <w:t>の解明にある。よって</w:t>
      </w:r>
      <w:r>
        <w:t>、理論的</w:t>
      </w:r>
      <w:r>
        <w:rPr>
          <w:rFonts w:hint="eastAsia"/>
        </w:rPr>
        <w:t>出発点として</w:t>
      </w:r>
      <w:r>
        <w:t>妥当</w:t>
      </w:r>
      <w:r>
        <w:rPr>
          <w:rFonts w:hint="eastAsia"/>
        </w:rPr>
        <w:t>と考える</w:t>
      </w:r>
      <w:r>
        <w:t>。</w:t>
      </w:r>
    </w:p>
    <w:p w14:paraId="579756D2" w14:textId="259E5668" w:rsidR="00D03567" w:rsidRPr="00D8398F" w:rsidRDefault="00D03567" w:rsidP="00CA0B23">
      <w:pPr>
        <w:snapToGrid w:val="0"/>
      </w:pPr>
      <w:r>
        <w:rPr>
          <w:rFonts w:hint="eastAsia"/>
        </w:rPr>
        <w:t xml:space="preserve">　なお、以下、断りのない限り、慣例に倣って</w:t>
      </w:r>
      <w:r w:rsidR="008D2F22">
        <w:rPr>
          <w:rFonts w:hint="eastAsia"/>
        </w:rPr>
        <w:t xml:space="preserve"> </w:t>
      </w:r>
      <m:oMath>
        <m:f>
          <m:fPr>
            <m:ctrlPr>
              <w:rPr>
                <w:rFonts w:ascii="Cambria Math" w:hAnsi="Cambria Math"/>
                <w:i/>
              </w:rPr>
            </m:ctrlPr>
          </m:fPr>
          <m:num>
            <m:r>
              <w:rPr>
                <w:rFonts w:ascii="Cambria Math" w:hAnsi="Cambria Math"/>
              </w:rPr>
              <m:t>da</m:t>
            </m:r>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acc>
          <m:accPr>
            <m:chr m:val="̇"/>
            <m:ctrlPr>
              <w:rPr>
                <w:rFonts w:ascii="Cambria Math" w:hAnsi="Cambria Math"/>
                <w:i/>
              </w:rPr>
            </m:ctrlPr>
          </m:accPr>
          <m:e>
            <m:r>
              <w:rPr>
                <w:rFonts w:ascii="Cambria Math" w:hAnsi="Cambria Math"/>
              </w:rPr>
              <m:t>a</m:t>
            </m:r>
          </m:e>
        </m:acc>
      </m:oMath>
      <w:r>
        <w:rPr>
          <w:rFonts w:hint="eastAsia"/>
        </w:rPr>
        <w:t>：時間微分、</w:t>
      </w:r>
      <m:oMath>
        <m:f>
          <m:fPr>
            <m:ctrlPr>
              <w:rPr>
                <w:rFonts w:ascii="Cambria Math" w:hAnsi="Cambria Math"/>
                <w:i/>
              </w:rPr>
            </m:ctrlPr>
          </m:fPr>
          <m:num>
            <m:r>
              <w:rPr>
                <w:rFonts w:ascii="Cambria Math" w:hAnsi="Cambria Math"/>
              </w:rPr>
              <m:t>df</m:t>
            </m:r>
            <m:d>
              <m:dPr>
                <m:ctrlPr>
                  <w:rPr>
                    <w:rFonts w:ascii="Cambria Math" w:hAnsi="Cambria Math"/>
                    <w:i/>
                  </w:rPr>
                </m:ctrlPr>
              </m:dPr>
              <m:e>
                <m:r>
                  <w:rPr>
                    <w:rFonts w:ascii="Cambria Math" w:hAnsi="Cambria Math"/>
                  </w:rPr>
                  <m:t>x</m:t>
                </m:r>
              </m:e>
            </m:d>
          </m:num>
          <m:den>
            <m:r>
              <w:rPr>
                <w:rFonts w:ascii="Cambria Math" w:hAnsi="Cambria Math"/>
              </w:rPr>
              <m:t>dx</m:t>
            </m:r>
          </m:den>
        </m:f>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Pr>
          <w:rFonts w:hint="eastAsia"/>
        </w:rPr>
        <w:t>：一変数関数の一階微分、</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f</m:t>
            </m:r>
            <m:d>
              <m:dPr>
                <m:ctrlPr>
                  <w:rPr>
                    <w:rFonts w:ascii="Cambria Math" w:hAnsi="Cambria Math"/>
                    <w:i/>
                  </w:rPr>
                </m:ctrlPr>
              </m:dPr>
              <m:e>
                <m:r>
                  <w:rPr>
                    <w:rFonts w:ascii="Cambria Math" w:hAnsi="Cambria Math"/>
                  </w:rPr>
                  <m:t>x</m:t>
                </m:r>
              </m:e>
            </m:d>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Pr>
          <w:rFonts w:hint="eastAsia"/>
        </w:rPr>
        <w:t>：一変数関数の二階微分、</w:t>
      </w:r>
      <m:oMath>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x,y</m:t>
                </m:r>
              </m:e>
            </m:d>
          </m:num>
          <m:den>
            <m:r>
              <w:rPr>
                <w:rFonts w:ascii="Cambria Math" w:hAnsi="Cambria Math"/>
              </w:rPr>
              <m:t>∂x</m:t>
            </m:r>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m:t>
            </m:r>
          </m:sub>
        </m:sSub>
      </m:oMath>
      <w:r>
        <w:rPr>
          <w:rFonts w:hint="eastAsia"/>
        </w:rPr>
        <w:t>：偏微分、</w:t>
      </w:r>
      <m:oMath>
        <m:f>
          <m:fPr>
            <m:ctrlPr>
              <w:rPr>
                <w:rFonts w:ascii="Cambria Math" w:hAnsi="Cambria Math"/>
                <w:i/>
              </w:rPr>
            </m:ctrlPr>
          </m:fPr>
          <m:num>
            <m:r>
              <w:rPr>
                <w:rFonts w:ascii="Cambria Math" w:hAnsi="Cambria Math"/>
              </w:rPr>
              <m:t>∂</m:t>
            </m:r>
          </m:num>
          <m:den>
            <m:r>
              <w:rPr>
                <w:rFonts w:ascii="Cambria Math" w:hAnsi="Cambria Math"/>
              </w:rPr>
              <m:t>∂y</m:t>
            </m:r>
          </m:den>
        </m:f>
        <m:d>
          <m:dPr>
            <m:ctrlPr>
              <w:rPr>
                <w:rFonts w:ascii="Cambria Math" w:hAnsi="Cambria Math"/>
                <w:i/>
              </w:rPr>
            </m:ctrlPr>
          </m:dPr>
          <m:e>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x,y</m:t>
                    </m:r>
                  </m:e>
                </m:d>
              </m:num>
              <m:den>
                <m:r>
                  <w:rPr>
                    <w:rFonts w:ascii="Cambria Math" w:hAnsi="Cambria Math"/>
                  </w:rPr>
                  <m:t>∂x</m:t>
                </m:r>
              </m:den>
            </m:f>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xy</m:t>
            </m:r>
          </m:sub>
        </m:sSub>
      </m:oMath>
      <w:r>
        <w:rPr>
          <w:rFonts w:hint="eastAsia"/>
        </w:rPr>
        <w:t>：交差微分と表記する。</w:t>
      </w:r>
    </w:p>
    <w:p w14:paraId="6C768F26" w14:textId="64A1296F" w:rsidR="00D03567" w:rsidRDefault="00D03567" w:rsidP="003910EF">
      <w:pPr>
        <w:pStyle w:val="3"/>
        <w:spacing w:before="270" w:after="90"/>
      </w:pPr>
      <w:r>
        <w:rPr>
          <w:rFonts w:hint="eastAsia"/>
        </w:rPr>
        <w:t xml:space="preserve">③　</w:t>
      </w:r>
      <w:r>
        <w:t>経済主体と環境</w:t>
      </w:r>
    </w:p>
    <w:p w14:paraId="17B0DDB4" w14:textId="1BC241B9" w:rsidR="00D03567" w:rsidRDefault="00D03567" w:rsidP="003910EF">
      <w:r>
        <w:rPr>
          <w:rFonts w:hint="eastAsia"/>
        </w:rPr>
        <w:t xml:space="preserve">　本モデル</w:t>
      </w:r>
      <w:r>
        <w:t>の経済主体は、労働と実物資本を生産要素</w:t>
      </w:r>
      <w:r>
        <w:rPr>
          <w:rFonts w:hint="eastAsia"/>
        </w:rPr>
        <w:t>に</w:t>
      </w:r>
      <w:r>
        <w:t>用いて財を生産し、それを消費するか、</w:t>
      </w:r>
      <w:r>
        <w:rPr>
          <w:rFonts w:hint="eastAsia"/>
        </w:rPr>
        <w:t>又は</w:t>
      </w:r>
      <w:r>
        <w:t>投資に回すことで資産を形成する</w:t>
      </w:r>
      <w:r>
        <w:rPr>
          <w:rFonts w:hint="eastAsia"/>
        </w:rPr>
        <w:t>とともに、消費のみならず資産保有からも効用を得る</w:t>
      </w:r>
      <w:r>
        <w:t>。</w:t>
      </w:r>
    </w:p>
    <w:p w14:paraId="6C11F839" w14:textId="0957C065" w:rsidR="00D03567" w:rsidRPr="004365CA" w:rsidRDefault="00D03567" w:rsidP="003910EF">
      <w:r>
        <w:rPr>
          <w:rFonts w:hint="eastAsia"/>
        </w:rPr>
        <w:t xml:space="preserve">　生産技術は</w:t>
      </w:r>
      <w:r>
        <w:t>一般形生産関数</w:t>
      </w:r>
      <m:oMath>
        <m:r>
          <w:rPr>
            <w:rFonts w:ascii="Cambria Math" w:hAnsi="Cambria Math"/>
          </w:rPr>
          <m:t>F</m:t>
        </m:r>
        <m:d>
          <m:dPr>
            <m:ctrlPr>
              <w:rPr>
                <w:rFonts w:ascii="Cambria Math" w:hAnsi="Cambria Math"/>
                <w:i/>
              </w:rPr>
            </m:ctrlPr>
          </m:dPr>
          <m:e>
            <m:r>
              <w:rPr>
                <w:rFonts w:ascii="Cambria Math" w:hAnsi="Cambria Math"/>
              </w:rPr>
              <m:t>K,L</m:t>
            </m:r>
          </m:e>
        </m:d>
      </m:oMath>
      <w:r w:rsidR="00293D72">
        <w:rPr>
          <w:rFonts w:hint="eastAsia"/>
        </w:rPr>
        <w:t>で</w:t>
      </w:r>
      <w:r>
        <w:t>表される。ここで</w:t>
      </w:r>
      <m:oMath>
        <m:r>
          <w:rPr>
            <w:rFonts w:ascii="Cambria Math" w:hAnsi="Cambria Math"/>
          </w:rPr>
          <m:t>K</m:t>
        </m:r>
      </m:oMath>
      <w:r>
        <w:t>は実物資本ストック、</w:t>
      </w:r>
      <m:oMath>
        <m:r>
          <w:rPr>
            <w:rFonts w:ascii="Cambria Math" w:hAnsi="Cambria Math"/>
          </w:rPr>
          <m:t>L</m:t>
        </m:r>
      </m:oMath>
      <w:r>
        <w:t>は労働力投入量</w:t>
      </w:r>
      <w:r>
        <w:rPr>
          <w:rFonts w:hint="eastAsia"/>
        </w:rPr>
        <w:t>であ</w:t>
      </w:r>
      <w:r>
        <w:t>る。労働力は一定率</w:t>
      </w:r>
      <w:r w:rsidR="004147ED">
        <w:rPr>
          <w:rFonts w:hint="eastAsia"/>
        </w:rPr>
        <w:t xml:space="preserve"> </w:t>
      </w:r>
      <m:oMath>
        <m:r>
          <w:rPr>
            <w:rFonts w:ascii="Cambria Math" w:hAnsi="Cambria Math"/>
          </w:rPr>
          <m:t>n</m:t>
        </m:r>
      </m:oMath>
      <w:r>
        <w:t>で成長</w:t>
      </w:r>
      <w:r>
        <w:rPr>
          <w:rFonts w:hint="eastAsia"/>
        </w:rPr>
        <w:t>し</w:t>
      </w:r>
      <w:r>
        <w:t>、</w:t>
      </w:r>
      <w:r>
        <w:rPr>
          <w:rFonts w:hint="eastAsia"/>
        </w:rPr>
        <w:t>以降、</w:t>
      </w:r>
      <w:r>
        <w:t>一人当たり変数で分析</w:t>
      </w:r>
      <w:r>
        <w:rPr>
          <w:rFonts w:hint="eastAsia"/>
        </w:rPr>
        <w:t>を行う</w:t>
      </w:r>
      <w:r>
        <w:t>。一人当たり実物資本を</w:t>
      </w:r>
      <m:oMath>
        <m:r>
          <w:rPr>
            <w:rFonts w:ascii="Cambria Math" w:hAnsi="Cambria Math"/>
          </w:rPr>
          <m:t>k=</m:t>
        </m:r>
        <m:f>
          <m:fPr>
            <m:ctrlPr>
              <w:rPr>
                <w:rFonts w:ascii="Cambria Math" w:hAnsi="Cambria Math"/>
                <w:i/>
              </w:rPr>
            </m:ctrlPr>
          </m:fPr>
          <m:num>
            <m:r>
              <w:rPr>
                <w:rFonts w:ascii="Cambria Math" w:hAnsi="Cambria Math"/>
              </w:rPr>
              <m:t>K</m:t>
            </m:r>
          </m:num>
          <m:den>
            <m:r>
              <w:rPr>
                <w:rFonts w:ascii="Cambria Math" w:hAnsi="Cambria Math"/>
              </w:rPr>
              <m:t>L</m:t>
            </m:r>
          </m:den>
        </m:f>
      </m:oMath>
      <w:r w:rsidR="004147ED">
        <w:rPr>
          <w:rFonts w:hint="eastAsia"/>
        </w:rPr>
        <w:t xml:space="preserve"> </w:t>
      </w:r>
      <w:r>
        <w:t>と</w:t>
      </w:r>
      <w:r w:rsidR="001B295B">
        <w:rPr>
          <w:rFonts w:hint="eastAsia"/>
        </w:rPr>
        <w:t>し</w:t>
      </w:r>
      <w:r>
        <w:t>、一人当たり生産は関数</w:t>
      </w:r>
      <m:oMath>
        <m:r>
          <w:rPr>
            <w:rFonts w:ascii="Cambria Math" w:hAnsi="Cambria Math"/>
          </w:rPr>
          <m:t>f</m:t>
        </m:r>
        <m:d>
          <m:dPr>
            <m:ctrlPr>
              <w:rPr>
                <w:rFonts w:ascii="Cambria Math" w:hAnsi="Cambria Math"/>
                <w:i/>
              </w:rPr>
            </m:ctrlPr>
          </m:dPr>
          <m:e>
            <m:r>
              <w:rPr>
                <w:rFonts w:ascii="Cambria Math" w:hAnsi="Cambria Math"/>
              </w:rPr>
              <m:t>k</m:t>
            </m:r>
          </m:e>
        </m:d>
      </m:oMath>
      <w:r>
        <w:t>で表現</w:t>
      </w:r>
      <w:r w:rsidR="001B295B">
        <w:rPr>
          <w:rFonts w:hint="eastAsia"/>
        </w:rPr>
        <w:t>す</w:t>
      </w:r>
      <w:r>
        <w:t>る。この関数は限界生産</w:t>
      </w:r>
      <w:r w:rsidR="00D41E18">
        <w:rPr>
          <w:rFonts w:hint="eastAsia"/>
        </w:rPr>
        <w:t>力</w:t>
      </w:r>
      <w:r>
        <w:t>逓減</w:t>
      </w:r>
      <w:r w:rsidR="004F1F69">
        <w:rPr>
          <w:rFonts w:hint="eastAsia"/>
        </w:rPr>
        <w:t>の仮定</w:t>
      </w:r>
      <w:r>
        <w:t>（</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k</m:t>
            </m:r>
          </m:e>
        </m:d>
        <m:r>
          <w:rPr>
            <w:rFonts w:ascii="Cambria Math" w:hAnsi="Cambria Math"/>
          </w:rPr>
          <m:t>&gt;0,</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k</m:t>
            </m:r>
          </m:e>
        </m:d>
        <m:r>
          <w:rPr>
            <w:rFonts w:ascii="Cambria Math" w:hAnsi="Cambria Math"/>
          </w:rPr>
          <m:t>&lt;0</m:t>
        </m:r>
      </m:oMath>
      <w:r>
        <w:t>）を満たす。</w:t>
      </w:r>
    </w:p>
    <w:p w14:paraId="49372776" w14:textId="7B503614" w:rsidR="00D03567" w:rsidRDefault="00D03567" w:rsidP="003910EF">
      <w:r>
        <w:rPr>
          <w:rFonts w:hint="eastAsia"/>
        </w:rPr>
        <w:t xml:space="preserve">　経済には、</w:t>
      </w:r>
      <w:r>
        <w:t>実物資本市場と金融</w:t>
      </w:r>
      <w:r>
        <w:rPr>
          <w:rFonts w:hint="eastAsia"/>
        </w:rPr>
        <w:t>資産</w:t>
      </w:r>
      <w:r>
        <w:t>市場が存在する。</w:t>
      </w:r>
      <w:r w:rsidR="00D70CA4">
        <w:rPr>
          <w:rFonts w:hint="eastAsia"/>
        </w:rPr>
        <w:t>前者</w:t>
      </w:r>
      <w:r>
        <w:t>は生産された財が実物投資に回る場であり、そのリターンは実物資本の限界生産性</w:t>
      </w:r>
      <w:r w:rsidR="00D70CA4">
        <w:rPr>
          <w:rFonts w:hint="eastAsia"/>
        </w:rPr>
        <w:t>で</w:t>
      </w:r>
      <w:r>
        <w:t>決定される。</w:t>
      </w:r>
      <w:r w:rsidR="00D70CA4">
        <w:rPr>
          <w:rFonts w:hint="eastAsia"/>
        </w:rPr>
        <w:t>後者</w:t>
      </w:r>
      <w:r>
        <w:t>は金融資産</w:t>
      </w:r>
      <w:r>
        <w:rPr>
          <w:rFonts w:hint="eastAsia"/>
        </w:rPr>
        <w:t>が</w:t>
      </w:r>
      <w:r>
        <w:t>取引</w:t>
      </w:r>
      <w:r>
        <w:rPr>
          <w:rFonts w:hint="eastAsia"/>
        </w:rPr>
        <w:t>される</w:t>
      </w:r>
      <w:r>
        <w:t>場であり、実質利子率</w:t>
      </w:r>
      <m:oMath>
        <m:r>
          <w:rPr>
            <w:rFonts w:ascii="Cambria Math" w:hAnsi="Cambria Math"/>
          </w:rPr>
          <m:t>r</m:t>
        </m:r>
      </m:oMath>
      <w:r>
        <w:t>が外生的に与えられる。</w:t>
      </w:r>
      <w:r w:rsidR="0070292C">
        <w:t>総</w:t>
      </w:r>
      <w:r w:rsidR="0070292C">
        <w:rPr>
          <w:rFonts w:hint="eastAsia"/>
        </w:rPr>
        <w:t>資産</w:t>
      </w:r>
      <w:r w:rsidR="0070292C">
        <w:t>のうち金融</w:t>
      </w:r>
      <w:r w:rsidR="0070292C">
        <w:rPr>
          <w:rFonts w:hint="eastAsia"/>
        </w:rPr>
        <w:t>資産</w:t>
      </w:r>
      <w:r w:rsidR="0070292C">
        <w:t>の割合を</w:t>
      </w:r>
      <m:oMath>
        <m:r>
          <m:rPr>
            <m:sty m:val="p"/>
          </m:rPr>
          <w:rPr>
            <w:rFonts w:ascii="Cambria Math" w:hAnsi="Cambria Math"/>
          </w:rPr>
          <m:t>θ∈</m:t>
        </m:r>
        <m:d>
          <m:dPr>
            <m:begChr m:val="["/>
            <m:endChr m:val="]"/>
            <m:ctrlPr>
              <w:rPr>
                <w:rFonts w:ascii="Cambria Math" w:hAnsi="Cambria Math"/>
              </w:rPr>
            </m:ctrlPr>
          </m:dPr>
          <m:e>
            <m:r>
              <m:rPr>
                <m:sty m:val="p"/>
              </m:rPr>
              <w:rPr>
                <w:rFonts w:ascii="Cambria Math" w:hAnsi="Cambria Math"/>
              </w:rPr>
              <m:t>0,1</m:t>
            </m:r>
          </m:e>
        </m:d>
      </m:oMath>
      <w:r w:rsidR="0070292C">
        <w:t>と</w:t>
      </w:r>
      <w:r w:rsidR="0070292C">
        <w:rPr>
          <w:rFonts w:hint="eastAsia"/>
        </w:rPr>
        <w:t>し、</w:t>
      </w:r>
      <w:r w:rsidR="0070292C">
        <w:t>経済の金融化の度合いを示す</w:t>
      </w:r>
      <w:r>
        <w:t>。</w:t>
      </w:r>
    </w:p>
    <w:p w14:paraId="4C8A8147" w14:textId="3510F495" w:rsidR="00D03567" w:rsidRDefault="00D03567" w:rsidP="003910EF">
      <w:r>
        <w:rPr>
          <w:rFonts w:hint="eastAsia"/>
        </w:rPr>
        <w:t xml:space="preserve">　また、</w:t>
      </w:r>
      <w:r w:rsidR="00361938">
        <w:rPr>
          <w:rFonts w:hint="eastAsia"/>
        </w:rPr>
        <w:t>この</w:t>
      </w:r>
      <w:r>
        <w:rPr>
          <w:rFonts w:hint="eastAsia"/>
        </w:rPr>
        <w:t>経済</w:t>
      </w:r>
      <w:r w:rsidR="00C92786">
        <w:rPr>
          <w:rFonts w:hint="eastAsia"/>
        </w:rPr>
        <w:t>から</w:t>
      </w:r>
      <w:r>
        <w:t>外部環境</w:t>
      </w:r>
      <w:r w:rsidR="00C92786">
        <w:rPr>
          <w:rFonts w:hint="eastAsia"/>
        </w:rPr>
        <w:t>への</w:t>
      </w:r>
      <w:r>
        <w:t>資産の</w:t>
      </w:r>
      <w:r w:rsidR="00C92786">
        <w:rPr>
          <w:rFonts w:hint="eastAsia"/>
        </w:rPr>
        <w:t>拡散を</w:t>
      </w:r>
      <w:r>
        <w:t>関数</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00C92786">
        <w:rPr>
          <w:rFonts w:hint="eastAsia"/>
        </w:rPr>
        <w:t>で表現する</w:t>
      </w:r>
      <w:r>
        <w:t>。ここで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は自国の、</w:t>
      </w:r>
      <m:oMath>
        <m:sSub>
          <m:sSubPr>
            <m:ctrlPr>
              <w:rPr>
                <w:rFonts w:ascii="Cambria Math" w:hAnsi="Cambria Math"/>
                <w:i/>
              </w:rPr>
            </m:ctrlPr>
          </m:sSubPr>
          <m:e>
            <m:r>
              <w:rPr>
                <w:rFonts w:ascii="Cambria Math" w:hAnsi="Cambria Math"/>
              </w:rPr>
              <m:t>a</m:t>
            </m:r>
          </m:e>
          <m:sub>
            <m:r>
              <w:rPr>
                <w:rFonts w:ascii="Cambria Math" w:hAnsi="Cambria Math"/>
              </w:rPr>
              <m:t>ext,t</m:t>
            </m:r>
          </m:sub>
        </m:sSub>
      </m:oMath>
      <w:r>
        <w:t>は外部</w:t>
      </w:r>
      <w:r>
        <w:rPr>
          <w:rFonts w:hint="eastAsia"/>
        </w:rPr>
        <w:t>の</w:t>
      </w:r>
      <w:r w:rsidR="000D0476">
        <w:t>一人当たり総資産</w:t>
      </w:r>
      <w:r>
        <w:rPr>
          <w:rFonts w:hint="eastAsia"/>
        </w:rPr>
        <w:t>であり、反応拡散系の拡散項に倣い、両者の「濃度差」がメカニズムを駆動する。</w:t>
      </w:r>
    </w:p>
    <w:p w14:paraId="34B75519" w14:textId="77777777" w:rsidR="006B0840" w:rsidRDefault="006B0840" w:rsidP="003910EF"/>
    <w:p w14:paraId="69B872F8" w14:textId="0A095782" w:rsidR="00D03567" w:rsidRDefault="00D03567" w:rsidP="003910EF">
      <w:r>
        <w:rPr>
          <w:rFonts w:hint="eastAsia"/>
        </w:rPr>
        <w:t xml:space="preserve">　以下、この節では基本的なモデル設定から最適性条件の導出、その経済学的含意の吟味までを行う。そのうえで次節以降、具体的な関数形を当てはめ、定常状態の分析や動学経路の導出</w:t>
      </w:r>
      <w:r w:rsidR="00BA1040">
        <w:rPr>
          <w:rFonts w:hint="eastAsia"/>
        </w:rPr>
        <w:t>を</w:t>
      </w:r>
      <w:r>
        <w:rPr>
          <w:rFonts w:hint="eastAsia"/>
        </w:rPr>
        <w:t>論じる。</w:t>
      </w:r>
    </w:p>
    <w:p w14:paraId="1DA1E7B2" w14:textId="668F4ACE" w:rsidR="00D03567" w:rsidRDefault="00D03567" w:rsidP="00425CC7">
      <w:pPr>
        <w:pStyle w:val="3"/>
        <w:spacing w:before="270" w:after="90"/>
      </w:pPr>
      <w:r>
        <w:rPr>
          <w:rFonts w:hint="eastAsia"/>
        </w:rPr>
        <w:t xml:space="preserve">④　</w:t>
      </w:r>
      <w:r>
        <w:t>経済主体の効用関数と予算制約</w:t>
      </w:r>
    </w:p>
    <w:p w14:paraId="5B1C84E7" w14:textId="509647FA" w:rsidR="00D03567" w:rsidRDefault="00D03567" w:rsidP="00521F72">
      <w:r>
        <w:rPr>
          <w:rFonts w:hint="eastAsia"/>
        </w:rPr>
        <w:t xml:space="preserve">　まず、</w:t>
      </w:r>
      <w:r w:rsidRPr="00F33537">
        <w:rPr>
          <w:rFonts w:hint="eastAsia"/>
        </w:rPr>
        <w:t>経済主体の予算制約</w:t>
      </w:r>
      <w:r>
        <w:rPr>
          <w:rFonts w:hint="eastAsia"/>
        </w:rPr>
        <w:t>として</w:t>
      </w:r>
      <w:r w:rsidRPr="00F33537">
        <w:rPr>
          <w:rFonts w:hint="eastAsia"/>
        </w:rPr>
        <w:t>、一人当たり総資産を以下のように定義する。</w:t>
      </w:r>
    </w:p>
    <w:p w14:paraId="7023738C" w14:textId="38DF874F" w:rsidR="00D03567" w:rsidRPr="007F4740" w:rsidRDefault="00D3374B" w:rsidP="00521F72">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=(1-θ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#1.4.1</m:t>
              </m:r>
            </m:e>
          </m:eqArr>
        </m:oMath>
      </m:oMathPara>
    </w:p>
    <w:p w14:paraId="1B14B5B3" w14:textId="6BAFDEAE" w:rsidR="00D03567" w:rsidRDefault="00D03567" w:rsidP="00521F72">
      <w:r>
        <w:rPr>
          <w:rFonts w:hint="eastAsia"/>
        </w:rPr>
        <w:t xml:space="preserve">　ここで、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は</w:t>
      </w:r>
      <w:r>
        <w:t>一人当たり総資産</w:t>
      </w:r>
      <w:r>
        <w:rPr>
          <w:rFonts w:hint="eastAsia"/>
        </w:rPr>
        <w:t>、</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は</w:t>
      </w:r>
      <w:r>
        <w:t>一人当たり実物資本</w:t>
      </w:r>
      <w:r>
        <w:rPr>
          <w:rFonts w:hint="eastAsia"/>
        </w:rPr>
        <w:t>、</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は</w:t>
      </w:r>
      <w:r>
        <w:t>一人当たり金融資産</w:t>
      </w:r>
      <w:r>
        <w:rPr>
          <w:rFonts w:hint="eastAsia"/>
        </w:rPr>
        <w:t>である。</w:t>
      </w:r>
    </w:p>
    <w:p w14:paraId="79FAFFB0" w14:textId="2855E091" w:rsidR="003910EF" w:rsidRDefault="00D03567" w:rsidP="003910EF">
      <w:r>
        <w:rPr>
          <w:rFonts w:hint="eastAsia"/>
        </w:rPr>
        <w:t xml:space="preserve">　代表的経済主体は</w:t>
      </w:r>
      <w:r w:rsidR="000E0804">
        <w:t>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0E0804">
        <w:rPr>
          <w:rFonts w:hint="eastAsia"/>
        </w:rPr>
        <w:t>と</w:t>
      </w:r>
      <w:r w:rsidR="000E0804">
        <w:t>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sidR="000E0804">
        <w:t>の両方から</w:t>
      </w:r>
      <w:r w:rsidR="000E0804">
        <w:rPr>
          <w:rFonts w:hint="eastAsia"/>
        </w:rPr>
        <w:t>効用を得、</w:t>
      </w:r>
      <w:r>
        <w:rPr>
          <w:rFonts w:hint="eastAsia"/>
        </w:rPr>
        <w:t>無限期間に渡って</w:t>
      </w:r>
      <w:r w:rsidR="000E0804">
        <w:rPr>
          <w:rFonts w:hint="eastAsia"/>
        </w:rPr>
        <w:t>その</w:t>
      </w:r>
      <w:r>
        <w:rPr>
          <w:rFonts w:hint="eastAsia"/>
        </w:rPr>
        <w:t>最大化を目指す。</w:t>
      </w:r>
      <w:r w:rsidR="003910EF">
        <w:t>一般形効用関数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oMath>
      <w:r w:rsidR="003910EF">
        <w:t>を用いる</w:t>
      </w:r>
      <w:r w:rsidR="00C02BED">
        <w:rPr>
          <w:rFonts w:hint="eastAsia"/>
        </w:rPr>
        <w:t>と、目的関数は以下のとおりである</w:t>
      </w:r>
      <w:r w:rsidR="003910EF">
        <w:t>。</w:t>
      </w:r>
    </w:p>
    <w:p w14:paraId="2D300670" w14:textId="1C7C9081" w:rsidR="003910EF" w:rsidRPr="00963444" w:rsidRDefault="00D3374B" w:rsidP="003910EF">
      <m:oMathPara>
        <m:oMath>
          <m:eqArr>
            <m:eqArrPr>
              <m:maxDist m:val="1"/>
              <m:ctrlPr>
                <w:rPr>
                  <w:rFonts w:ascii="Cambria Math" w:hAnsi="Cambria Math"/>
                  <w:i/>
                </w:rPr>
              </m:ctrlPr>
            </m:eqArrPr>
            <m:e>
              <m:r>
                <w:rPr>
                  <w:rFonts w:ascii="Cambria Math" w:hAnsi="Cambria Math"/>
                </w:rPr>
                <m:t>max</m:t>
              </m:r>
              <m:nary>
                <m:naryPr>
                  <m:limLoc m:val="subSup"/>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-ρt</m:t>
                      </m:r>
                    </m:sup>
                  </m:sSup>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dt</m:t>
                  </m:r>
                </m:e>
              </m:nary>
              <m:r>
                <m:rPr>
                  <m:sty m:val="p"/>
                </m:rPr>
                <w:rPr>
                  <w:rFonts w:ascii="Cambria Math" w:hAnsi="Cambria Math"/>
                </w:rPr>
                <m:t xml:space="preserve">       =         </m:t>
              </m:r>
              <m:r>
                <w:rPr>
                  <w:rFonts w:ascii="Cambria Math" w:hAnsi="Cambria Math"/>
                </w:rPr>
                <m:t>max</m:t>
              </m:r>
              <m:nary>
                <m:naryPr>
                  <m:limLoc m:val="subSup"/>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-ρt</m:t>
                      </m:r>
                    </m:sup>
                  </m:sSup>
                  <m:r>
                    <w:rPr>
                      <w:rFonts w:ascii="Cambria Math" w:hAnsi="Cambria Math"/>
                    </w:rPr>
                    <m:t>U</m:t>
                  </m:r>
                  <m:d>
                    <m:dPr>
                      <m:ctrlPr>
                        <w:rPr>
                          <w:rFonts w:ascii="Cambria Math" w:hAnsi="Cambria Math"/>
                          <w:i/>
                        </w:rPr>
                      </m:ctrlPr>
                    </m:dPr>
                    <m:e>
                      <m:r>
                        <w:rPr>
                          <w:rFonts w:ascii="Cambria Math" w:hAnsi="Cambria Math"/>
                        </w:rPr>
                        <m:t>c,θ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dt</m:t>
                  </m:r>
                </m:e>
              </m:nary>
              <m:r>
                <w:rPr>
                  <w:rFonts w:ascii="Cambria Math" w:hAnsi="Cambria Math"/>
                </w:rPr>
                <m:t>#1.4.2</m:t>
              </m:r>
            </m:e>
          </m:eqArr>
        </m:oMath>
      </m:oMathPara>
    </w:p>
    <w:p w14:paraId="086A6DD5" w14:textId="771DE091" w:rsidR="001855B1" w:rsidRDefault="00CC6ACC" w:rsidP="003910EF">
      <w:r>
        <w:rPr>
          <w:rFonts w:hint="eastAsia"/>
        </w:rPr>
        <w:lastRenderedPageBreak/>
        <w:t xml:space="preserve">　</w:t>
      </w:r>
      <w:r w:rsidR="003910EF">
        <w:rPr>
          <w:rFonts w:hint="eastAsia"/>
        </w:rPr>
        <w:t>ここで</w:t>
      </w:r>
      <m:oMath>
        <m:r>
          <w:rPr>
            <w:rFonts w:ascii="Cambria Math" w:hAnsi="Cambria Math"/>
          </w:rPr>
          <m:t>ρ</m:t>
        </m:r>
        <m:d>
          <m:dPr>
            <m:ctrlPr>
              <w:rPr>
                <w:rFonts w:ascii="Cambria Math" w:hAnsi="Cambria Math"/>
                <w:i/>
              </w:rPr>
            </m:ctrlPr>
          </m:dPr>
          <m:e>
            <m:r>
              <w:rPr>
                <w:rFonts w:ascii="Cambria Math" w:hAnsi="Cambria Math"/>
              </w:rPr>
              <m:t>&gt;0</m:t>
            </m:r>
          </m:e>
        </m:d>
      </m:oMath>
      <w:r w:rsidR="003910EF">
        <w:t>は時間選好率であり、将来の効用</w:t>
      </w:r>
      <w:r w:rsidR="00F33E37">
        <w:rPr>
          <w:rFonts w:hint="eastAsia"/>
        </w:rPr>
        <w:t>の</w:t>
      </w:r>
      <w:r w:rsidR="003910EF">
        <w:t>割引率を表す。効用関数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oMath>
      <w:r w:rsidR="003910EF">
        <w:t>は限界効用が正（</w:t>
      </w:r>
      <m:oMath>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&gt;0,</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&gt;0</m:t>
        </m:r>
      </m:oMath>
      <w:r w:rsidR="003910EF">
        <w:t>）であり、逓減する（</w:t>
      </w:r>
      <m:oMath>
        <m:sSub>
          <m:sSubPr>
            <m:ctrlPr>
              <w:rPr>
                <w:rFonts w:ascii="Cambria Math" w:hAnsi="Cambria Math"/>
                <w:i/>
              </w:rPr>
            </m:ctrlPr>
          </m:sSubPr>
          <m:e>
            <m:r>
              <w:rPr>
                <w:rFonts w:ascii="Cambria Math" w:hAnsi="Cambria Math"/>
              </w:rPr>
              <m:t>U</m:t>
            </m:r>
          </m:e>
          <m:sub>
            <m:r>
              <w:rPr>
                <w:rFonts w:ascii="Cambria Math" w:hAnsi="Cambria Math"/>
              </w:rPr>
              <m:t>cc</m:t>
            </m:r>
          </m:sub>
        </m:sSub>
        <m:r>
          <w:rPr>
            <w:rFonts w:ascii="Cambria Math" w:hAnsi="Cambria Math"/>
          </w:rPr>
          <m:t>&lt;0,</m:t>
        </m:r>
        <m:sSub>
          <m:sSubPr>
            <m:ctrlPr>
              <w:rPr>
                <w:rFonts w:ascii="Cambria Math" w:hAnsi="Cambria Math"/>
                <w:i/>
              </w:rPr>
            </m:ctrlPr>
          </m:sSubPr>
          <m:e>
            <m:r>
              <w:rPr>
                <w:rFonts w:ascii="Cambria Math" w:hAnsi="Cambria Math"/>
              </w:rPr>
              <m:t>U</m:t>
            </m:r>
          </m:e>
          <m:sub>
            <m:r>
              <w:rPr>
                <w:rFonts w:ascii="Cambria Math" w:hAnsi="Cambria Math"/>
              </w:rPr>
              <m:t>bb</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d>
              <m:dPr>
                <m:ctrlPr>
                  <w:rPr>
                    <w:rFonts w:ascii="Cambria Math" w:hAnsi="Cambria Math"/>
                    <w:i/>
                  </w:rPr>
                </m:ctrlPr>
              </m:dPr>
              <m:e>
                <m:r>
                  <w:rPr>
                    <w:rFonts w:ascii="Cambria Math" w:hAnsi="Cambria Math"/>
                  </w:rPr>
                  <m:t>θa</m:t>
                </m:r>
              </m:e>
            </m:d>
          </m:sub>
        </m:sSub>
        <m:r>
          <w:rPr>
            <w:rFonts w:ascii="Cambria Math" w:hAnsi="Cambria Math"/>
          </w:rPr>
          <m:t>&lt;0</m:t>
        </m:r>
      </m:oMath>
      <w:r w:rsidR="003910EF">
        <w:t>）と仮定する。</w:t>
      </w:r>
      <w:r w:rsidR="007D7B5A">
        <w:rPr>
          <w:rFonts w:hint="eastAsia"/>
        </w:rPr>
        <w:t>消費や資産が増えれば満足度は増えるが、その増大に従って追加的な満足度は小さくな</w:t>
      </w:r>
      <w:r w:rsidR="00BD6175">
        <w:rPr>
          <w:rFonts w:hint="eastAsia"/>
        </w:rPr>
        <w:t>るという</w:t>
      </w:r>
      <w:r w:rsidR="007D7B5A">
        <w:rPr>
          <w:rFonts w:hint="eastAsia"/>
        </w:rPr>
        <w:t>一般的仮定である。</w:t>
      </w:r>
    </w:p>
    <w:p w14:paraId="7CB936FD" w14:textId="791C75FC" w:rsidR="003910EF" w:rsidRDefault="001855B1" w:rsidP="00CC4276">
      <w:pPr>
        <w:pStyle w:val="3"/>
        <w:spacing w:before="270" w:after="90"/>
      </w:pPr>
      <w:r>
        <w:rPr>
          <w:rFonts w:hint="eastAsia"/>
        </w:rPr>
        <w:t xml:space="preserve">⑤　</w:t>
      </w:r>
      <w:r w:rsidR="003910EF">
        <w:t>実物資本の動学と金融資産の動学</w:t>
      </w:r>
    </w:p>
    <w:p w14:paraId="7BC34D93" w14:textId="232A5E55" w:rsidR="003910EF" w:rsidRDefault="00D33F4F" w:rsidP="00D33F4F">
      <w:pPr>
        <w:pStyle w:val="4"/>
        <w:spacing w:before="90"/>
      </w:pPr>
      <w:r>
        <w:rPr>
          <w:rFonts w:hint="eastAsia"/>
        </w:rPr>
        <w:t>a.</w:t>
      </w:r>
      <w:r w:rsidR="00040431">
        <w:rPr>
          <w:rFonts w:hint="eastAsia"/>
        </w:rPr>
        <w:t xml:space="preserve">　</w:t>
      </w:r>
      <w:r w:rsidR="003910EF">
        <w:t>一人当たり実物資本の動学</w:t>
      </w:r>
    </w:p>
    <w:p w14:paraId="7AC8A88D" w14:textId="69FE74F2" w:rsidR="003910EF" w:rsidRDefault="00040431" w:rsidP="003910EF">
      <w:r>
        <w:rPr>
          <w:rFonts w:hint="eastAsia"/>
        </w:rPr>
        <w:t xml:space="preserve">　</w:t>
      </w:r>
      <w:r w:rsidR="003910EF">
        <w:rPr>
          <w:rFonts w:hint="eastAsia"/>
        </w:rPr>
        <w:t>一人当たり実物資本</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sidR="003910EF">
        <w:t>の変化は、一人当たり生産</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oMath>
      <w:r w:rsidR="003910EF">
        <w:t>から一人当たり消費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3910EF">
        <w:t>、実物資本の減価償却</w:t>
      </w:r>
      <m:oMath>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oMath>
      <w:r w:rsidR="003910EF">
        <w:t>（</w:t>
      </w:r>
      <m:oMath>
        <m:r>
          <w:rPr>
            <w:rFonts w:ascii="Cambria Math" w:hAnsi="Cambria Math"/>
          </w:rPr>
          <m:t>δ</m:t>
        </m:r>
      </m:oMath>
      <w:r w:rsidR="003910EF">
        <w:t>は減価償却率）、人口成長</w:t>
      </w:r>
      <w:r w:rsidR="00581BA4">
        <w:rPr>
          <w:rFonts w:hint="eastAsia"/>
        </w:rPr>
        <w:t>に伴う希薄化分</w:t>
      </w:r>
      <m:oMath>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oMath>
      <w:r w:rsidR="00982557">
        <w:rPr>
          <w:rFonts w:hint="eastAsia"/>
        </w:rPr>
        <w:t>（</w:t>
      </w:r>
      <m:oMath>
        <m:r>
          <w:rPr>
            <w:rFonts w:ascii="Cambria Math" w:hAnsi="Cambria Math"/>
          </w:rPr>
          <m:t>n</m:t>
        </m:r>
      </m:oMath>
      <w:r w:rsidR="00982557">
        <w:rPr>
          <w:rFonts w:hint="eastAsia"/>
        </w:rPr>
        <w:t>は人口増加率）</w:t>
      </w:r>
      <w:r w:rsidR="003910EF">
        <w:t>を差し引いたものとして表される。</w:t>
      </w:r>
    </w:p>
    <w:p w14:paraId="7EF7260D" w14:textId="4D106B9C" w:rsidR="003910EF" w:rsidRPr="00492CFD" w:rsidRDefault="00D3374B" w:rsidP="003910EF">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k</m:t>
                      </m:r>
                    </m:e>
                    <m:sub>
                      <m:r>
                        <w:rPr>
                          <w:rFonts w:ascii="Cambria Math" w:hAnsi="Cambria Math"/>
                        </w:rPr>
                        <m:t>t</m:t>
                      </m:r>
                    </m:sub>
                  </m:sSub>
                </m:e>
              </m:acc>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#1.5.1</m:t>
              </m:r>
            </m:e>
          </m:eqArr>
        </m:oMath>
      </m:oMathPara>
    </w:p>
    <w:p w14:paraId="16439725" w14:textId="3777E2A9" w:rsidR="003910EF" w:rsidRDefault="003910EF" w:rsidP="005270EC">
      <w:pPr>
        <w:pStyle w:val="4"/>
        <w:spacing w:before="90"/>
      </w:pPr>
      <w:r>
        <w:t>b.</w:t>
      </w:r>
      <w:r w:rsidR="005270EC">
        <w:rPr>
          <w:rFonts w:hint="eastAsia"/>
        </w:rPr>
        <w:t xml:space="preserve">　</w:t>
      </w:r>
      <w:r>
        <w:t>一人当たり金融資産の動学</w:t>
      </w:r>
    </w:p>
    <w:p w14:paraId="3093FDEA" w14:textId="14BBE588" w:rsidR="003910EF" w:rsidRDefault="005270EC" w:rsidP="003910EF">
      <w:r>
        <w:rPr>
          <w:rFonts w:hint="eastAsia"/>
        </w:rPr>
        <w:t xml:space="preserve">　</w:t>
      </w:r>
      <w:r w:rsidR="003910EF">
        <w:rPr>
          <w:rFonts w:hint="eastAsia"/>
        </w:rPr>
        <w:t>一人当たり金融資産</w:t>
      </w:r>
      <m:oMath>
        <m:sSub>
          <m:sSubPr>
            <m:ctrlPr>
              <w:rPr>
                <w:rFonts w:ascii="Cambria Math" w:hAnsi="Cambria Math"/>
                <w:i/>
              </w:rPr>
            </m:ctrlPr>
          </m:sSubPr>
          <m:e>
            <m:r>
              <w:rPr>
                <w:rFonts w:ascii="Cambria Math" w:hAnsi="Cambria Math" w:hint="eastAsia"/>
              </w:rPr>
              <m:t>b</m:t>
            </m:r>
            <m:ctrlPr>
              <w:rPr>
                <w:rFonts w:ascii="Cambria Math" w:hAnsi="Cambria Math" w:hint="eastAsia"/>
                <w:i/>
              </w:rPr>
            </m:ctrlPr>
          </m:e>
          <m:sub>
            <m:r>
              <w:rPr>
                <w:rFonts w:ascii="Cambria Math" w:hAnsi="Cambria Math"/>
              </w:rPr>
              <m:t>t</m:t>
            </m:r>
          </m:sub>
        </m:sSub>
      </m:oMath>
      <w:r w:rsidR="003910EF">
        <w:t>の変化は、その保有に</w:t>
      </w:r>
      <w:r w:rsidR="00F363A1">
        <w:rPr>
          <w:rFonts w:hint="eastAsia"/>
        </w:rPr>
        <w:t>伴う</w:t>
      </w:r>
      <w:r w:rsidR="003910EF">
        <w:t>利子収入</w:t>
      </w:r>
      <m:oMath>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oMath>
      <w:r w:rsidR="002C478D">
        <w:rPr>
          <w:rFonts w:hint="eastAsia"/>
        </w:rPr>
        <w:t>から、人口増による希薄化</w:t>
      </w:r>
      <m:oMath>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oMath>
      <w:r w:rsidR="00EA6E5B">
        <w:rPr>
          <w:rFonts w:hint="eastAsia"/>
        </w:rPr>
        <w:t>分と</w:t>
      </w:r>
      <w:r w:rsidR="003910EF">
        <w:t>外部</w:t>
      </w:r>
      <w:r w:rsidR="00FE2EF6">
        <w:rPr>
          <w:rFonts w:hint="eastAsia"/>
        </w:rPr>
        <w:t>へ</w:t>
      </w:r>
      <w:r w:rsidR="003910EF">
        <w:t>の資産</w:t>
      </w:r>
      <w:r w:rsidR="00FF0145">
        <w:rPr>
          <w:rFonts w:hint="eastAsia"/>
        </w:rPr>
        <w:t>の</w:t>
      </w:r>
      <w:r w:rsidR="00713BC4">
        <w:rPr>
          <w:rFonts w:hint="eastAsia"/>
        </w:rPr>
        <w:t>純</w:t>
      </w:r>
      <w:r w:rsidR="008432F4">
        <w:rPr>
          <w:rFonts w:hint="eastAsia"/>
        </w:rPr>
        <w:t>流出</w:t>
      </w:r>
      <w:r w:rsidR="00713BC4">
        <w:rPr>
          <w:rFonts w:hint="eastAsia"/>
        </w:rPr>
        <w:t>（流出</w:t>
      </w:r>
      <w:r w:rsidR="00D9384C">
        <w:rPr>
          <w:rFonts w:hint="eastAsia"/>
        </w:rPr>
        <w:t>超過</w:t>
      </w:r>
      <w:r w:rsidR="00713BC4">
        <w:rPr>
          <w:rFonts w:hint="eastAsia"/>
        </w:rPr>
        <w:t>）</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002C478D">
        <w:rPr>
          <w:rFonts w:hint="eastAsia"/>
        </w:rPr>
        <w:t>を</w:t>
      </w:r>
      <w:r w:rsidR="008432F4">
        <w:rPr>
          <w:rFonts w:hint="eastAsia"/>
        </w:rPr>
        <w:t>差し引いた</w:t>
      </w:r>
      <w:r w:rsidR="002C478D">
        <w:rPr>
          <w:rFonts w:hint="eastAsia"/>
        </w:rPr>
        <w:t>ものとして定義</w:t>
      </w:r>
      <w:r w:rsidR="003910EF">
        <w:t>される。</w:t>
      </w:r>
    </w:p>
    <w:p w14:paraId="248E5DBE" w14:textId="2BB0F4E4" w:rsidR="006813FE" w:rsidRPr="001570CE" w:rsidRDefault="00D3374B" w:rsidP="006813FE">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t</m:t>
                  </m:r>
                </m:sub>
              </m:sSub>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#1.5.2</m:t>
              </m:r>
            </m:e>
          </m:eqArr>
        </m:oMath>
      </m:oMathPara>
    </w:p>
    <w:p w14:paraId="08A550E7" w14:textId="79FB86B6" w:rsidR="003910EF" w:rsidRDefault="00705D9E" w:rsidP="00CC4276">
      <w:pPr>
        <w:pStyle w:val="3"/>
        <w:spacing w:before="270" w:after="90"/>
      </w:pPr>
      <w:r>
        <w:rPr>
          <w:rFonts w:hint="eastAsia"/>
        </w:rPr>
        <w:t xml:space="preserve">⑥　</w:t>
      </w:r>
      <w:r w:rsidR="003910EF">
        <w:t>一人当たり総資産の動学式（状態方程式）と「反応拡散系」</w:t>
      </w:r>
      <w:r>
        <w:rPr>
          <w:rFonts w:hint="eastAsia"/>
        </w:rPr>
        <w:t>としての理解</w:t>
      </w:r>
    </w:p>
    <w:p w14:paraId="4EAB5C5C" w14:textId="3CADAB0D" w:rsidR="003910EF" w:rsidRDefault="00CC4276" w:rsidP="003910EF">
      <w:r>
        <w:rPr>
          <w:rFonts w:hint="eastAsia"/>
        </w:rPr>
        <w:t xml:space="preserve">　</w:t>
      </w:r>
      <w:r w:rsidR="003910EF">
        <w:rPr>
          <w:rFonts w:hint="eastAsia"/>
        </w:rPr>
        <w:t>一人当たり総資産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423388">
        <w:rPr>
          <w:rFonts w:hint="eastAsia"/>
        </w:rPr>
        <w:t>の定義式</w:t>
      </w:r>
      <m:oMath>
        <m:r>
          <w:rPr>
            <w:rFonts w:ascii="Cambria Math" w:hAnsi="Cambria Math"/>
          </w:rPr>
          <m:t>1.4.1</m:t>
        </m:r>
      </m:oMath>
      <w:r w:rsidR="003910EF">
        <w:t>を時間で微分すると</w:t>
      </w:r>
      <w:r w:rsidR="00423388">
        <w:rPr>
          <w:rFonts w:hint="eastAsia"/>
        </w:rPr>
        <w:t>、</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t</m:t>
                </m:r>
              </m:sub>
            </m:sSub>
          </m:e>
        </m:acc>
      </m:oMath>
      <w:r w:rsidR="003910EF">
        <w:t>となる。</w:t>
      </w:r>
      <w:r w:rsidR="00131BDD">
        <w:rPr>
          <w:rFonts w:hint="eastAsia"/>
        </w:rPr>
        <w:t>この式に</w:t>
      </w:r>
      <m:oMath>
        <m:r>
          <w:rPr>
            <w:rFonts w:ascii="Cambria Math" w:hAnsi="Cambria Math"/>
          </w:rPr>
          <m:t>1.5.1</m:t>
        </m:r>
      </m:oMath>
      <w:r w:rsidR="00880B1B">
        <w:rPr>
          <w:rFonts w:hint="eastAsia"/>
        </w:rPr>
        <w:t>及び</w:t>
      </w:r>
      <m:oMath>
        <m:r>
          <w:rPr>
            <w:rFonts w:ascii="Cambria Math" w:hAnsi="Cambria Math"/>
          </w:rPr>
          <m:t>1.5.2</m:t>
        </m:r>
      </m:oMath>
      <w:r w:rsidR="00880B1B">
        <w:rPr>
          <w:rFonts w:hint="eastAsia"/>
        </w:rPr>
        <w:t>を代入</w:t>
      </w:r>
      <w:r w:rsidR="003910EF">
        <w:t>することで動学式</w:t>
      </w:r>
      <w:r w:rsidR="00880B1B">
        <w:rPr>
          <w:rFonts w:hint="eastAsia"/>
        </w:rPr>
        <w:t>が得られる。</w:t>
      </w:r>
      <w:r w:rsidR="0093099B">
        <w:rPr>
          <w:rFonts w:hint="eastAsia"/>
        </w:rPr>
        <w:t>なお</w:t>
      </w:r>
      <w:r w:rsidR="009027FF">
        <w:rPr>
          <w:rFonts w:hint="eastAsia"/>
        </w:rPr>
        <w:t>、</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=(1-θ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93099B">
        <w:rPr>
          <w:rFonts w:hint="eastAsia"/>
        </w:rPr>
        <w:t>、</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9027FF">
        <w:rPr>
          <w:rFonts w:hint="eastAsia"/>
        </w:rPr>
        <w:t>、</w:t>
      </w:r>
      <m:oMath>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=n</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t</m:t>
            </m:r>
          </m:sub>
        </m:sSub>
      </m:oMath>
      <w:r w:rsidR="003E2B1C">
        <w:rPr>
          <w:rFonts w:hint="eastAsia"/>
        </w:rPr>
        <w:t>である。</w:t>
      </w:r>
    </w:p>
    <w:p w14:paraId="1F031B2D" w14:textId="73AE0430" w:rsidR="003910EF" w:rsidRPr="00F578C2" w:rsidRDefault="00D3374B" w:rsidP="003910EF">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ctrlPr>
                <w:rPr>
                  <w:rFonts w:ascii="Cambria Math" w:eastAsia="Cambria Math" w:hAnsi="Cambria Math" w:cs="Cambria Math"/>
                  <w:i/>
                </w:rPr>
              </m:ctrlPr>
            </m:e>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-δ</m:t>
              </m:r>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ctrlPr>
                <w:rPr>
                  <w:rFonts w:ascii="Cambria Math" w:eastAsia="Cambria Math" w:hAnsi="Cambria Math" w:cs="Cambria Math"/>
                  <w:i/>
                </w:rPr>
              </m:ctrlPr>
            </m:e>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#1.6.1</m:t>
              </m:r>
            </m:e>
          </m:eqArr>
        </m:oMath>
      </m:oMathPara>
    </w:p>
    <w:p w14:paraId="4C38D852" w14:textId="41DAEA33" w:rsidR="005A0ED9" w:rsidRDefault="00F578C2" w:rsidP="003910EF">
      <w:r>
        <w:rPr>
          <w:rFonts w:hint="eastAsia"/>
        </w:rPr>
        <w:t xml:space="preserve">　</w:t>
      </w:r>
      <w:r w:rsidR="003910EF">
        <w:rPr>
          <w:rFonts w:hint="eastAsia"/>
        </w:rPr>
        <w:t>この動学式は、</w:t>
      </w:r>
      <w:r w:rsidR="00E05CA5">
        <w:t>状態</w:t>
      </w:r>
      <w:r>
        <w:rPr>
          <w:rFonts w:hint="eastAsia"/>
        </w:rPr>
        <w:t>変数</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の動学を示すいわゆる状態方程式であり、</w:t>
      </w:r>
      <w:r w:rsidR="003910EF">
        <w:rPr>
          <w:rFonts w:hint="eastAsia"/>
        </w:rPr>
        <w:t>経済主体が所得を生み出し、消費</w:t>
      </w:r>
      <w:r w:rsidR="008A68BE">
        <w:rPr>
          <w:rFonts w:hint="eastAsia"/>
        </w:rPr>
        <w:t>や</w:t>
      </w:r>
      <w:r w:rsidR="009173CC">
        <w:rPr>
          <w:rFonts w:hint="eastAsia"/>
        </w:rPr>
        <w:t>貯蓄</w:t>
      </w:r>
      <w:r w:rsidR="003910EF">
        <w:rPr>
          <w:rFonts w:hint="eastAsia"/>
        </w:rPr>
        <w:t>し、外部とやり</w:t>
      </w:r>
      <w:r w:rsidR="007D2CF3">
        <w:rPr>
          <w:rFonts w:hint="eastAsia"/>
        </w:rPr>
        <w:t>と</w:t>
      </w:r>
      <w:r w:rsidR="003910EF">
        <w:rPr>
          <w:rFonts w:hint="eastAsia"/>
        </w:rPr>
        <w:t>りしながら総資産</w:t>
      </w:r>
      <w:r w:rsidR="008A68BE">
        <w:rPr>
          <w:rFonts w:hint="eastAsia"/>
        </w:rPr>
        <w:t>が</w:t>
      </w:r>
      <w:r w:rsidR="003910EF">
        <w:rPr>
          <w:rFonts w:hint="eastAsia"/>
        </w:rPr>
        <w:t>変化</w:t>
      </w:r>
      <w:r w:rsidR="008A68BE">
        <w:rPr>
          <w:rFonts w:hint="eastAsia"/>
        </w:rPr>
        <w:t>してい</w:t>
      </w:r>
      <w:r w:rsidR="003910EF">
        <w:rPr>
          <w:rFonts w:hint="eastAsia"/>
        </w:rPr>
        <w:t>く</w:t>
      </w:r>
      <w:r w:rsidR="00E02FE4">
        <w:rPr>
          <w:rFonts w:hint="eastAsia"/>
        </w:rPr>
        <w:t>様</w:t>
      </w:r>
      <w:r w:rsidR="003910EF">
        <w:rPr>
          <w:rFonts w:hint="eastAsia"/>
        </w:rPr>
        <w:t>を示す。</w:t>
      </w:r>
    </w:p>
    <w:p w14:paraId="19C7B027" w14:textId="0B29B8B4" w:rsidR="003910EF" w:rsidRDefault="005A0ED9" w:rsidP="003910EF">
      <w:r>
        <w:rPr>
          <w:rFonts w:hint="eastAsia"/>
        </w:rPr>
        <w:t xml:space="preserve">　</w:t>
      </w:r>
      <w:r w:rsidR="00E87087">
        <w:rPr>
          <w:rFonts w:hint="eastAsia"/>
        </w:rPr>
        <w:t>ラムゼイモデル</w:t>
      </w:r>
      <w:r w:rsidR="003059E6">
        <w:rPr>
          <w:rFonts w:hint="eastAsia"/>
        </w:rPr>
        <w:t>や</w:t>
      </w:r>
      <w:r w:rsidR="00E87087">
        <w:rPr>
          <w:rFonts w:hint="eastAsia"/>
        </w:rPr>
        <w:t>これをベースとしたモデルでは、実物資本ストック</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sidR="00E87087">
        <w:rPr>
          <w:rFonts w:hint="eastAsia"/>
        </w:rPr>
        <w:t>を状態変数とすることが多い</w:t>
      </w:r>
      <w:r>
        <w:rPr>
          <w:rFonts w:hint="eastAsia"/>
        </w:rPr>
        <w:t>。</w:t>
      </w:r>
      <w:r w:rsidR="00E87087">
        <w:rPr>
          <w:rFonts w:hint="eastAsia"/>
        </w:rPr>
        <w:t>これは、所与の資源賦存量と生産効率から生み出された富が</w:t>
      </w:r>
      <w:r w:rsidR="001519A6">
        <w:rPr>
          <w:rFonts w:hint="eastAsia"/>
        </w:rPr>
        <w:t>消費と貯蓄</w:t>
      </w:r>
      <w:r w:rsidR="00366AD7">
        <w:rPr>
          <w:rFonts w:hint="eastAsia"/>
        </w:rPr>
        <w:t>に</w:t>
      </w:r>
      <w:r w:rsidR="00E87087">
        <w:rPr>
          <w:rFonts w:hint="eastAsia"/>
        </w:rPr>
        <w:t>どう配分される</w:t>
      </w:r>
      <w:r w:rsidR="00B13DB0">
        <w:rPr>
          <w:rFonts w:hint="eastAsia"/>
        </w:rPr>
        <w:t>べきか</w:t>
      </w:r>
      <w:r w:rsidR="00E87087">
        <w:rPr>
          <w:rFonts w:hint="eastAsia"/>
        </w:rPr>
        <w:t>に関心を有することによる。これに対し、本稿</w:t>
      </w:r>
      <w:r w:rsidR="00486929">
        <w:rPr>
          <w:rFonts w:hint="eastAsia"/>
        </w:rPr>
        <w:t>で</w:t>
      </w:r>
      <w:r w:rsidR="00E87087">
        <w:rPr>
          <w:rFonts w:hint="eastAsia"/>
        </w:rPr>
        <w:t>は、</w:t>
      </w:r>
      <w:r w:rsidR="009D30F8">
        <w:rPr>
          <w:rFonts w:hint="eastAsia"/>
        </w:rPr>
        <w:t>グローバルインバランスや長期デフレ均衡など</w:t>
      </w:r>
      <w:r w:rsidR="00B13DB0">
        <w:rPr>
          <w:rFonts w:hint="eastAsia"/>
        </w:rPr>
        <w:t>の</w:t>
      </w:r>
      <w:r w:rsidR="00BA5410">
        <w:rPr>
          <w:rFonts w:hint="eastAsia"/>
        </w:rPr>
        <w:t>現象</w:t>
      </w:r>
      <w:r w:rsidR="00BE4161">
        <w:rPr>
          <w:rFonts w:hint="eastAsia"/>
        </w:rPr>
        <w:t>の</w:t>
      </w:r>
      <w:r w:rsidR="009D30F8">
        <w:rPr>
          <w:rFonts w:hint="eastAsia"/>
        </w:rPr>
        <w:t>描写を目指す</w:t>
      </w:r>
      <w:r w:rsidR="00D47C32">
        <w:rPr>
          <w:rFonts w:hint="eastAsia"/>
        </w:rPr>
        <w:t>。</w:t>
      </w:r>
      <w:r w:rsidR="009D30F8">
        <w:rPr>
          <w:rFonts w:hint="eastAsia"/>
        </w:rPr>
        <w:t>その際、重要な点</w:t>
      </w:r>
      <w:r w:rsidR="009C178C">
        <w:rPr>
          <w:rFonts w:hint="eastAsia"/>
        </w:rPr>
        <w:t>が</w:t>
      </w:r>
      <w:r w:rsidR="000F63A0">
        <w:rPr>
          <w:rFonts w:hint="eastAsia"/>
        </w:rPr>
        <w:t>貯蓄投資バランス</w:t>
      </w:r>
      <w:r w:rsidR="009C178C">
        <w:rPr>
          <w:rFonts w:hint="eastAsia"/>
        </w:rPr>
        <w:t>であることから、</w:t>
      </w:r>
      <w:r w:rsidR="009D30F8">
        <w:rPr>
          <w:rFonts w:hint="eastAsia"/>
        </w:rPr>
        <w:t>状態変数</w:t>
      </w:r>
      <w:r w:rsidR="00E145BE">
        <w:rPr>
          <w:rFonts w:hint="eastAsia"/>
        </w:rPr>
        <w:t>に</w:t>
      </w:r>
      <w:r w:rsidR="009D30F8">
        <w:rPr>
          <w:rFonts w:hint="eastAsia"/>
        </w:rPr>
        <w:t>も総資産を選択</w:t>
      </w:r>
      <w:r w:rsidR="00366AD7">
        <w:rPr>
          <w:rFonts w:hint="eastAsia"/>
        </w:rPr>
        <w:t>す</w:t>
      </w:r>
      <w:r w:rsidR="009C178C">
        <w:rPr>
          <w:rFonts w:hint="eastAsia"/>
        </w:rPr>
        <w:t>る</w:t>
      </w:r>
      <w:r w:rsidR="009D30F8">
        <w:rPr>
          <w:rFonts w:hint="eastAsia"/>
        </w:rPr>
        <w:t>。</w:t>
      </w:r>
    </w:p>
    <w:p w14:paraId="01A4CD1F" w14:textId="77777777" w:rsidR="00E32EE3" w:rsidRDefault="00E32EE3" w:rsidP="003910EF"/>
    <w:p w14:paraId="2C73D828" w14:textId="041A57BE" w:rsidR="003910EF" w:rsidRDefault="00BA5410" w:rsidP="003910EF">
      <w:r>
        <w:rPr>
          <w:rFonts w:hint="eastAsia"/>
        </w:rPr>
        <w:t xml:space="preserve">　また、</w:t>
      </w:r>
      <w:r w:rsidR="003910EF">
        <w:rPr>
          <w:rFonts w:hint="eastAsia"/>
        </w:rPr>
        <w:t>この式は</w:t>
      </w:r>
      <w:r w:rsidR="007E1A5E">
        <w:rPr>
          <w:rFonts w:hint="eastAsia"/>
        </w:rPr>
        <w:t>、物理学や</w:t>
      </w:r>
      <w:r w:rsidR="003910EF">
        <w:rPr>
          <w:rFonts w:hint="eastAsia"/>
        </w:rPr>
        <w:t>生命科学における</w:t>
      </w:r>
      <w:r w:rsidR="007E1A5E">
        <w:rPr>
          <w:rFonts w:hint="eastAsia"/>
        </w:rPr>
        <w:t>「反応拡散系」の</w:t>
      </w:r>
      <w:r w:rsidR="003910EF">
        <w:rPr>
          <w:rFonts w:hint="eastAsia"/>
        </w:rPr>
        <w:t>概念を経済学に</w:t>
      </w:r>
      <w:r w:rsidR="007E1A5E">
        <w:rPr>
          <w:rFonts w:hint="eastAsia"/>
        </w:rPr>
        <w:t>応用したものと</w:t>
      </w:r>
      <w:r w:rsidR="003910EF">
        <w:t>理解</w:t>
      </w:r>
      <w:r w:rsidR="007E1A5E">
        <w:rPr>
          <w:rFonts w:hint="eastAsia"/>
        </w:rPr>
        <w:t>することが可能である</w:t>
      </w:r>
      <w:r w:rsidR="003910EF">
        <w:t>。具体的には、</w:t>
      </w:r>
      <m:oMath>
        <m:r>
          <w:rPr>
            <w:rFonts w:ascii="Cambria Math" w:hAnsi="Cambria Math"/>
          </w:rPr>
          <m:t>1.6.1</m:t>
        </m:r>
      </m:oMath>
      <w:r w:rsidR="008D2F2D">
        <w:rPr>
          <w:rFonts w:hint="eastAsia"/>
        </w:rPr>
        <w:t>は、以下の</w:t>
      </w:r>
      <w:r w:rsidR="003910EF">
        <w:t>二つの異なる力によって駆動されている。</w:t>
      </w:r>
    </w:p>
    <w:p w14:paraId="4DEE7B33" w14:textId="380BB691" w:rsidR="001F0D40" w:rsidRDefault="006866FA" w:rsidP="007D5BE5">
      <w:pPr>
        <w:pStyle w:val="5"/>
        <w:spacing w:before="90"/>
        <w:ind w:left="210" w:hanging="210"/>
      </w:pPr>
      <w:r>
        <w:rPr>
          <w:rFonts w:hint="eastAsia"/>
        </w:rPr>
        <w:t>・</w:t>
      </w:r>
      <w:r w:rsidR="00A600D2">
        <w:rPr>
          <w:rFonts w:hint="eastAsia"/>
        </w:rPr>
        <w:t xml:space="preserve">　</w:t>
      </w:r>
      <m:oMath>
        <m:r>
          <m:rPr>
            <m:sty m:val="bi"/>
          </m:rPr>
          <w:rPr>
            <w:rFonts w:ascii="Cambria Math" w:hAnsi="Cambria Math"/>
          </w:rPr>
          <m:t>f</m:t>
        </m:r>
        <m:d>
          <m:dPr>
            <m:ctrlPr>
              <w:rPr>
                <w:rFonts w:ascii="Cambria Math" w:hAnsi="Cambria Math"/>
              </w:rPr>
            </m:ctrlPr>
          </m:dPr>
          <m:e>
            <m:d>
              <m:dPr>
                <m:ctrlPr>
                  <w:rPr>
                    <w:rFonts w:ascii="Cambria Math" w:hAnsi="Cambria Math"/>
                  </w:rPr>
                </m:ctrlPr>
              </m:dPr>
              <m:e>
                <m:r>
                  <m:rPr>
                    <m:sty m:val="b"/>
                  </m:rPr>
                  <w:rPr>
                    <w:rFonts w:ascii="Cambria Math" w:hAnsi="Cambria Math"/>
                  </w:rPr>
                  <m:t>1-</m:t>
                </m:r>
                <m:r>
                  <m:rPr>
                    <m:sty m:val="bi"/>
                  </m:rPr>
                  <w:rPr>
                    <w:rFonts w:ascii="Cambria Math" w:hAnsi="Cambria Math"/>
                  </w:rPr>
                  <m:t>θ</m:t>
                </m:r>
              </m:e>
            </m:d>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e>
        </m:d>
        <m:r>
          <m:rPr>
            <m:sty m:val="b"/>
          </m:rPr>
          <w:rPr>
            <w:rFonts w:ascii="Cambria Math" w:hAnsi="Cambria Math"/>
          </w:rPr>
          <m:t>-</m:t>
        </m:r>
        <m:sSub>
          <m:sSubPr>
            <m:ctrlPr>
              <w:rPr>
                <w:rFonts w:ascii="Cambria Math" w:hAnsi="Cambria Math"/>
              </w:rPr>
            </m:ctrlPr>
          </m:sSubPr>
          <m:e>
            <m:r>
              <m:rPr>
                <m:sty m:val="bi"/>
              </m:rPr>
              <w:rPr>
                <w:rFonts w:ascii="Cambria Math" w:hAnsi="Cambria Math"/>
              </w:rPr>
              <m:t>c</m:t>
            </m:r>
          </m:e>
          <m:sub>
            <m:r>
              <m:rPr>
                <m:sty m:val="bi"/>
              </m:rPr>
              <w:rPr>
                <w:rFonts w:ascii="Cambria Math" w:hAnsi="Cambria Math"/>
              </w:rPr>
              <m:t>t</m:t>
            </m:r>
          </m:sub>
        </m:sSub>
        <m:r>
          <m:rPr>
            <m:sty m:val="b"/>
          </m:rPr>
          <w:rPr>
            <w:rFonts w:ascii="Cambria Math" w:hAnsi="Cambria Math"/>
          </w:rPr>
          <m:t>+</m:t>
        </m:r>
        <m:d>
          <m:dPr>
            <m:ctrlPr>
              <w:rPr>
                <w:rFonts w:ascii="Cambria Math" w:hAnsi="Cambria Math"/>
              </w:rPr>
            </m:ctrlPr>
          </m:dPr>
          <m:e>
            <m:r>
              <m:rPr>
                <m:sty m:val="bi"/>
              </m:rPr>
              <w:rPr>
                <w:rFonts w:ascii="Cambria Math" w:hAnsi="Cambria Math"/>
              </w:rPr>
              <m:t>rθ</m:t>
            </m:r>
            <m:r>
              <m:rPr>
                <m:sty m:val="b"/>
              </m:rPr>
              <w:rPr>
                <w:rFonts w:ascii="Cambria Math" w:hAnsi="Cambria Math"/>
              </w:rPr>
              <m:t>-</m:t>
            </m:r>
            <m:d>
              <m:dPr>
                <m:ctrlPr>
                  <w:rPr>
                    <w:rFonts w:ascii="Cambria Math" w:hAnsi="Cambria Math"/>
                  </w:rPr>
                </m:ctrlPr>
              </m:dPr>
              <m:e>
                <m:r>
                  <m:rPr>
                    <m:sty m:val="b"/>
                  </m:rPr>
                  <w:rPr>
                    <w:rFonts w:ascii="Cambria Math" w:hAnsi="Cambria Math"/>
                  </w:rPr>
                  <m:t>1-</m:t>
                </m:r>
                <m:r>
                  <m:rPr>
                    <m:sty m:val="bi"/>
                  </m:rPr>
                  <w:rPr>
                    <w:rFonts w:ascii="Cambria Math" w:hAnsi="Cambria Math"/>
                  </w:rPr>
                  <m:t>θ</m:t>
                </m:r>
              </m:e>
            </m:d>
            <m:r>
              <m:rPr>
                <m:sty m:val="bi"/>
              </m:rPr>
              <w:rPr>
                <w:rFonts w:ascii="Cambria Math" w:hAnsi="Cambria Math"/>
              </w:rPr>
              <m:t>δ</m:t>
            </m:r>
            <m:r>
              <m:rPr>
                <m:sty m:val="b"/>
              </m:rPr>
              <w:rPr>
                <w:rFonts w:ascii="Cambria Math" w:hAnsi="Cambria Math"/>
              </w:rPr>
              <m:t>-</m:t>
            </m:r>
            <m:r>
              <m:rPr>
                <m:sty m:val="bi"/>
              </m:rPr>
              <w:rPr>
                <w:rFonts w:ascii="Cambria Math" w:hAnsi="Cambria Math"/>
              </w:rPr>
              <m:t>n</m:t>
            </m:r>
          </m:e>
        </m:d>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oMath>
      <w:r w:rsidR="001F0D40">
        <w:rPr>
          <w:rFonts w:hint="eastAsia"/>
        </w:rPr>
        <w:t>：</w:t>
      </w:r>
      <w:r w:rsidR="003910EF">
        <w:t>「反応項」の側面</w:t>
      </w:r>
    </w:p>
    <w:p w14:paraId="522281AD" w14:textId="781BC072" w:rsidR="003910EF" w:rsidRDefault="001F0D40" w:rsidP="001F0D40">
      <w:pPr>
        <w:ind w:leftChars="100" w:left="210"/>
      </w:pPr>
      <w:r>
        <w:rPr>
          <w:rFonts w:hint="eastAsia"/>
        </w:rPr>
        <w:t xml:space="preserve">　</w:t>
      </w:r>
      <w:r w:rsidR="003910EF">
        <w:t>これ</w:t>
      </w:r>
      <w:r w:rsidR="0001030A">
        <w:rPr>
          <w:rFonts w:hint="eastAsia"/>
        </w:rPr>
        <w:t>ら</w:t>
      </w:r>
      <w:r w:rsidR="003910EF">
        <w:t>は</w:t>
      </w:r>
      <w:r w:rsidR="00A1572D">
        <w:rPr>
          <w:rFonts w:hint="eastAsia"/>
        </w:rPr>
        <w:t>、</w:t>
      </w:r>
      <w:r w:rsidR="003910EF">
        <w:t>経済主体の最適化行動に起因</w:t>
      </w:r>
      <w:r w:rsidR="001A276D">
        <w:rPr>
          <w:rFonts w:hint="eastAsia"/>
        </w:rPr>
        <w:t>し</w:t>
      </w:r>
      <w:r w:rsidR="003910EF">
        <w:t>て、</w:t>
      </w:r>
      <w:r w:rsidR="00D1778B">
        <w:rPr>
          <w:rFonts w:hint="eastAsia"/>
        </w:rPr>
        <w:t>保有</w:t>
      </w:r>
      <w:r w:rsidR="003910EF">
        <w:t>資産が時間的にどう</w:t>
      </w:r>
      <w:r w:rsidR="0005709B">
        <w:rPr>
          <w:rFonts w:hint="eastAsia"/>
        </w:rPr>
        <w:t>変化</w:t>
      </w:r>
      <w:r w:rsidR="003910EF">
        <w:t>していく</w:t>
      </w:r>
      <w:r w:rsidR="00D1778B">
        <w:rPr>
          <w:rFonts w:hint="eastAsia"/>
        </w:rPr>
        <w:t>の</w:t>
      </w:r>
      <w:r w:rsidR="003910EF">
        <w:t>かを示す。この「反応」</w:t>
      </w:r>
      <w:r w:rsidR="004B358B">
        <w:rPr>
          <w:rFonts w:hint="eastAsia"/>
        </w:rPr>
        <w:t>の力学</w:t>
      </w:r>
      <w:r w:rsidR="003910EF">
        <w:t>は、生産</w:t>
      </w:r>
      <w:r w:rsidR="00AB5BA4">
        <w:rPr>
          <w:rFonts w:hint="eastAsia"/>
        </w:rPr>
        <w:t>構造</w:t>
      </w:r>
      <w:r w:rsidR="00B25A9E">
        <w:rPr>
          <w:rFonts w:hint="eastAsia"/>
        </w:rPr>
        <w:t>や貯蓄と消費の行動選択</w:t>
      </w:r>
      <w:r w:rsidR="00D1778B">
        <w:rPr>
          <w:rFonts w:hint="eastAsia"/>
        </w:rPr>
        <w:t>など</w:t>
      </w:r>
      <w:r w:rsidR="00DB58E3">
        <w:rPr>
          <w:rFonts w:hint="eastAsia"/>
        </w:rPr>
        <w:t>内部的</w:t>
      </w:r>
      <w:r w:rsidR="003910EF">
        <w:t>要因</w:t>
      </w:r>
      <w:r w:rsidR="00D1778B">
        <w:rPr>
          <w:rFonts w:hint="eastAsia"/>
        </w:rPr>
        <w:t>で</w:t>
      </w:r>
      <w:r w:rsidR="003910EF">
        <w:t>決定される。</w:t>
      </w:r>
    </w:p>
    <w:p w14:paraId="7C702D39" w14:textId="30F7BA81" w:rsidR="00EC3851" w:rsidRDefault="006866FA" w:rsidP="007D5BE5">
      <w:pPr>
        <w:pStyle w:val="5"/>
        <w:spacing w:before="90"/>
        <w:ind w:left="210" w:hanging="210"/>
      </w:pPr>
      <w:r>
        <w:rPr>
          <w:rFonts w:hint="eastAsia"/>
        </w:rPr>
        <w:t>・</w:t>
      </w:r>
      <w:r w:rsidR="00EC3851">
        <w:rPr>
          <w:rFonts w:hint="eastAsia"/>
        </w:rPr>
        <w:t xml:space="preserve">　</w:t>
      </w:r>
      <m:oMath>
        <m:r>
          <m:rPr>
            <m:sty m:val="bi"/>
          </m:rPr>
          <w:rPr>
            <w:rFonts w:ascii="Cambria Math" w:hAnsi="Cambria Math"/>
          </w:rPr>
          <m:t>-D</m:t>
        </m:r>
        <m:d>
          <m:dPr>
            <m:ctrlPr>
              <w:rPr>
                <w:rFonts w:ascii="Cambria Math" w:hAnsi="Cambria Math"/>
              </w:rPr>
            </m:ctrlPr>
          </m:dPr>
          <m:e>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ext</m:t>
                </m:r>
                <m:r>
                  <m:rPr>
                    <m:sty m:val="b"/>
                  </m:rPr>
                  <w:rPr>
                    <w:rFonts w:ascii="Cambria Math" w:hAnsi="Cambria Math"/>
                  </w:rPr>
                  <m:t>,</m:t>
                </m:r>
                <m:r>
                  <m:rPr>
                    <m:sty m:val="bi"/>
                  </m:rPr>
                  <w:rPr>
                    <w:rFonts w:ascii="Cambria Math" w:hAnsi="Cambria Math"/>
                  </w:rPr>
                  <m:t>t</m:t>
                </m:r>
              </m:sub>
            </m:sSub>
          </m:e>
        </m:d>
      </m:oMath>
      <w:r w:rsidR="00EC3851">
        <w:rPr>
          <w:rFonts w:hint="eastAsia"/>
        </w:rPr>
        <w:t>：</w:t>
      </w:r>
      <w:r w:rsidR="003910EF">
        <w:t>「拡散項」の側面</w:t>
      </w:r>
    </w:p>
    <w:p w14:paraId="6E546FD9" w14:textId="7999CAE5" w:rsidR="003910EF" w:rsidRDefault="00EC3851" w:rsidP="00EC3851">
      <w:pPr>
        <w:ind w:leftChars="100" w:left="210"/>
      </w:pPr>
      <w:r>
        <w:rPr>
          <w:rFonts w:hint="eastAsia"/>
        </w:rPr>
        <w:t xml:space="preserve">　</w:t>
      </w:r>
      <w:r w:rsidR="005035A0">
        <w:t>こ</w:t>
      </w:r>
      <w:r w:rsidR="004B358B">
        <w:rPr>
          <w:rFonts w:hint="eastAsia"/>
        </w:rPr>
        <w:t>の項</w:t>
      </w:r>
      <w:r w:rsidR="005035A0">
        <w:t>は、</w:t>
      </w:r>
      <w:r w:rsidR="003910EF">
        <w:t>資産が外部環境へ拡散していくメカニズム</w:t>
      </w:r>
      <w:r w:rsidR="0037359F">
        <w:rPr>
          <w:rFonts w:hint="eastAsia"/>
        </w:rPr>
        <w:t>を示す</w:t>
      </w:r>
      <w:r w:rsidR="003910EF">
        <w:t>。</w:t>
      </w:r>
      <w:r w:rsidR="00017BF1">
        <w:t>この</w:t>
      </w:r>
      <w:r w:rsidR="00EE7D9F">
        <w:rPr>
          <w:rFonts w:hint="eastAsia"/>
        </w:rPr>
        <w:t>「拡散」の力学</w:t>
      </w:r>
      <w:r w:rsidR="00017BF1">
        <w:rPr>
          <w:rFonts w:hint="eastAsia"/>
        </w:rPr>
        <w:t>は、</w:t>
      </w:r>
      <w:r w:rsidR="003D38CD">
        <w:rPr>
          <w:rFonts w:hint="eastAsia"/>
        </w:rPr>
        <w:t>物理学の反応拡散系の例に倣い、</w:t>
      </w:r>
      <w:r w:rsidR="00904B7D">
        <w:rPr>
          <w:rFonts w:hint="eastAsia"/>
        </w:rPr>
        <w:t>外部との一人当たり資産</w:t>
      </w:r>
      <w:r w:rsidR="00B3423E">
        <w:rPr>
          <w:rFonts w:hint="eastAsia"/>
        </w:rPr>
        <w:t>の</w:t>
      </w:r>
      <w:r w:rsidR="00904B7D">
        <w:rPr>
          <w:rFonts w:hint="eastAsia"/>
        </w:rPr>
        <w:t>「濃度</w:t>
      </w:r>
      <w:r w:rsidR="00EE7D9F">
        <w:rPr>
          <w:rFonts w:hint="eastAsia"/>
        </w:rPr>
        <w:t>」の差</w:t>
      </w:r>
      <w:r w:rsidR="00B3423E">
        <w:rPr>
          <w:rFonts w:hint="eastAsia"/>
        </w:rPr>
        <w:t>（</w:t>
      </w:r>
      <w:r w:rsidR="00EE7D9F">
        <w:rPr>
          <w:rFonts w:hint="eastAsia"/>
        </w:rPr>
        <w:t>濃度</w:t>
      </w:r>
      <w:r w:rsidR="00B3423E">
        <w:rPr>
          <w:rFonts w:hint="eastAsia"/>
        </w:rPr>
        <w:t>勾配）</w:t>
      </w:r>
      <w:r w:rsidR="003D38CD">
        <w:rPr>
          <w:rFonts w:hint="eastAsia"/>
        </w:rPr>
        <w:t>が駆動するものと仮定する</w:t>
      </w:r>
      <w:r w:rsidR="003910EF">
        <w:t>。</w:t>
      </w:r>
    </w:p>
    <w:p w14:paraId="4C2CEE85" w14:textId="63869D08" w:rsidR="003910EF" w:rsidRDefault="00F72066" w:rsidP="00F72066">
      <w:pPr>
        <w:pStyle w:val="3"/>
        <w:spacing w:before="270" w:after="90"/>
      </w:pPr>
      <w:r>
        <w:rPr>
          <w:rFonts w:hint="eastAsia"/>
        </w:rPr>
        <w:lastRenderedPageBreak/>
        <w:t xml:space="preserve">⑦　</w:t>
      </w:r>
      <w:r w:rsidR="003910EF">
        <w:t>最適化問題と最適性条件</w:t>
      </w:r>
    </w:p>
    <w:p w14:paraId="5F2FC725" w14:textId="27CFEAE7" w:rsidR="003910EF" w:rsidRDefault="00F72066" w:rsidP="003910EF">
      <w:r>
        <w:rPr>
          <w:rFonts w:hint="eastAsia"/>
        </w:rPr>
        <w:t xml:space="preserve">　</w:t>
      </w:r>
      <w:r w:rsidR="00472D81">
        <w:rPr>
          <w:rFonts w:hint="eastAsia"/>
        </w:rPr>
        <w:t>以上を踏まえ、</w:t>
      </w:r>
      <w:r w:rsidR="003910EF">
        <w:rPr>
          <w:rFonts w:hint="eastAsia"/>
        </w:rPr>
        <w:t>代表的経済主体</w:t>
      </w:r>
      <w:r w:rsidR="00F0543D">
        <w:rPr>
          <w:rFonts w:hint="eastAsia"/>
        </w:rPr>
        <w:t>の</w:t>
      </w:r>
      <w:r w:rsidR="003910EF">
        <w:rPr>
          <w:rFonts w:hint="eastAsia"/>
        </w:rPr>
        <w:t>効用最大化問題を以下の</w:t>
      </w:r>
      <w:r w:rsidR="00E22B2A">
        <w:rPr>
          <w:rFonts w:hint="eastAsia"/>
        </w:rPr>
        <w:t>経常価値</w:t>
      </w:r>
      <w:r w:rsidR="003910EF">
        <w:rPr>
          <w:rFonts w:hint="eastAsia"/>
        </w:rPr>
        <w:t>ハミルトニアン</w:t>
      </w:r>
      <w:r>
        <w:rPr>
          <w:rFonts w:hint="eastAsia"/>
        </w:rPr>
        <w:t>で</w:t>
      </w:r>
      <w:r w:rsidR="003910EF">
        <w:rPr>
          <w:rFonts w:hint="eastAsia"/>
        </w:rPr>
        <w:t>定式化する。</w:t>
      </w:r>
    </w:p>
    <w:p w14:paraId="46F7B2AE" w14:textId="017F7F87" w:rsidR="003910EF" w:rsidRPr="00E64484" w:rsidRDefault="00D3374B" w:rsidP="003910EF">
      <m:oMathPara>
        <m:oMath>
          <m:eqArr>
            <m:eqArrPr>
              <m:maxDist m:val="1"/>
              <m:ctrlPr>
                <w:rPr>
                  <w:rFonts w:ascii="Cambria Math" w:hAnsi="Cambria Math"/>
                  <w:i/>
                </w:rPr>
              </m:ctrlPr>
            </m:eqArrPr>
            <m:e>
              <m: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t</m:t>
                      </m:r>
                    </m:sub>
                  </m:sSub>
                </m:e>
              </m:d>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e>
              </m:d>
              <m:r>
                <w:rPr>
                  <w:rFonts w:ascii="Cambria Math" w:hAnsi="Cambria Math"/>
                </w:rPr>
                <m:t>#1.7.1</m:t>
              </m:r>
            </m:e>
          </m:eqArr>
        </m:oMath>
      </m:oMathPara>
    </w:p>
    <w:p w14:paraId="1BD764AB" w14:textId="5E2E98B1" w:rsidR="003910EF" w:rsidRDefault="00293D0B" w:rsidP="003910EF">
      <w:r>
        <w:rPr>
          <w:rFonts w:hint="eastAsia"/>
        </w:rPr>
        <w:t xml:space="preserve">　</w:t>
      </w:r>
      <w:r w:rsidR="003910EF">
        <w:rPr>
          <w:rFonts w:hint="eastAsia"/>
        </w:rPr>
        <w:t>ここで</w:t>
      </w:r>
      <m:oMath>
        <m:sSub>
          <m:sSubPr>
            <m:ctrlPr>
              <w:rPr>
                <w:rFonts w:ascii="Cambria Math" w:hAnsi="Cambria Math"/>
                <w:i/>
              </w:rPr>
            </m:ctrlPr>
          </m:sSubPr>
          <m:e>
            <m:r>
              <w:rPr>
                <w:rFonts w:ascii="Cambria Math" w:hAnsi="Cambria Math"/>
              </w:rPr>
              <m:t>λ</m:t>
            </m:r>
          </m:e>
          <m:sub>
            <m:r>
              <w:rPr>
                <w:rFonts w:ascii="Cambria Math" w:hAnsi="Cambria Math"/>
              </w:rPr>
              <m:t>t</m:t>
            </m:r>
          </m:sub>
        </m:sSub>
      </m:oMath>
      <w:r w:rsidR="003910EF">
        <w:t>は、総資産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3910EF">
        <w:t>の限界価値を表す</w:t>
      </w:r>
      <w:r w:rsidR="006528B5">
        <w:t>共状態変数</w:t>
      </w:r>
      <w:r w:rsidR="003910EF">
        <w:t>である。経済主体は与えられた初期資産ストック</w:t>
      </w:r>
      <m:oMath>
        <m:sSub>
          <m:sSubPr>
            <m:ctrlPr>
              <w:rPr>
                <w:rFonts w:ascii="Cambria Math" w:hAnsi="Cambria Math"/>
                <w:i/>
              </w:rPr>
            </m:ctrlPr>
          </m:sSubPr>
          <m:e>
            <m:r>
              <w:rPr>
                <w:rFonts w:ascii="Cambria Math" w:hAnsi="Cambria Math"/>
              </w:rPr>
              <m:t>a</m:t>
            </m:r>
          </m:e>
          <m:sub>
            <m:r>
              <w:rPr>
                <w:rFonts w:ascii="Cambria Math" w:hAnsi="Cambria Math"/>
              </w:rPr>
              <m:t>0</m:t>
            </m:r>
          </m:sub>
        </m:sSub>
      </m:oMath>
      <w:r w:rsidR="003910EF">
        <w:t>の下、消費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3910EF">
        <w:t>と金融資産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3910EF">
        <w:t>の経路を選択する。</w:t>
      </w:r>
      <w:r w:rsidR="003910EF">
        <w:rPr>
          <w:rFonts w:hint="eastAsia"/>
        </w:rPr>
        <w:t>こ</w:t>
      </w:r>
      <w:r w:rsidR="00E77ECE">
        <w:rPr>
          <w:rFonts w:hint="eastAsia"/>
        </w:rPr>
        <w:t>こ</w:t>
      </w:r>
      <w:r w:rsidR="003910EF">
        <w:rPr>
          <w:rFonts w:hint="eastAsia"/>
        </w:rPr>
        <w:t>から導出される</w:t>
      </w:r>
      <w:r w:rsidR="003910EF">
        <w:t>最適性条件を以下</w:t>
      </w:r>
      <w:r w:rsidR="00FA30C6">
        <w:rPr>
          <w:rFonts w:hint="eastAsia"/>
        </w:rPr>
        <w:t>、</w:t>
      </w:r>
      <w:r w:rsidR="003910EF">
        <w:t>列挙する。</w:t>
      </w:r>
    </w:p>
    <w:p w14:paraId="29A33898" w14:textId="7D00ED20" w:rsidR="003910EF" w:rsidRDefault="00412335" w:rsidP="00412335">
      <w:pPr>
        <w:pStyle w:val="4"/>
        <w:spacing w:before="90"/>
      </w:pPr>
      <w:r>
        <w:rPr>
          <w:rFonts w:hint="eastAsia"/>
        </w:rPr>
        <w:t>a</w:t>
      </w:r>
      <w:r w:rsidR="003910EF">
        <w:t>.</w:t>
      </w:r>
      <w:r>
        <w:rPr>
          <w:rFonts w:hint="eastAsia"/>
        </w:rPr>
        <w:t xml:space="preserve">　</w:t>
      </w:r>
      <w:r w:rsidR="003910EF">
        <w:t>消費に関する一階の条件</w:t>
      </w:r>
    </w:p>
    <w:p w14:paraId="768BCF5A" w14:textId="04F5A526" w:rsidR="00412335" w:rsidRPr="00597BC4" w:rsidRDefault="00D3374B" w:rsidP="00412335">
      <m:oMathPara>
        <m:oMath>
          <m:eqArr>
            <m:eqArrPr>
              <m:maxDist m:val="1"/>
              <m:ctrlPr>
                <w:rPr>
                  <w:rFonts w:ascii="Cambria Math" w:hAnsi="Cambria Math"/>
                  <w:i/>
                </w:rPr>
              </m:ctrlPr>
            </m:eqArrPr>
            <m:e>
              <m:f>
                <m:fPr>
                  <m:ctrlPr>
                    <w:rPr>
                      <w:rFonts w:ascii="Cambria Math" w:hAnsi="Cambria Math"/>
                      <w:i/>
                    </w:rPr>
                  </m:ctrlPr>
                </m:fPr>
                <m:num>
                  <m:r>
                    <w:rPr>
                      <w:rFonts w:ascii="Cambria Math" w:hAnsi="Cambria Math"/>
                    </w:rPr>
                    <m:t>∂H</m:t>
                  </m:r>
                </m:num>
                <m:den>
                  <m:r>
                    <w:rPr>
                      <w:rFonts w:ascii="Cambria Math" w:hAnsi="Cambria Math"/>
                    </w:rPr>
                    <m:t>∂c</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 xml:space="preserve">=0        ⇒        </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#1.7.2</m:t>
              </m:r>
            </m:e>
          </m:eqArr>
        </m:oMath>
      </m:oMathPara>
    </w:p>
    <w:p w14:paraId="2AFBBF4E" w14:textId="301E9F1E" w:rsidR="003910EF" w:rsidRPr="003C2E01" w:rsidRDefault="003C2E01" w:rsidP="003910EF">
      <w:r>
        <w:rPr>
          <w:rFonts w:hint="eastAsia"/>
        </w:rPr>
        <w:t xml:space="preserve">　</w:t>
      </w:r>
      <w:r w:rsidR="003910EF">
        <w:t>これは、消費の限界効用が資産の限界価値と等しくなることを意味する。</w:t>
      </w:r>
      <w:r>
        <w:rPr>
          <w:rFonts w:hint="eastAsia"/>
        </w:rPr>
        <w:t>消費をあきらめることの</w:t>
      </w:r>
      <w:r w:rsidR="00631807">
        <w:rPr>
          <w:rFonts w:hint="eastAsia"/>
        </w:rPr>
        <w:t>効用</w:t>
      </w:r>
      <w:r w:rsidR="00671F5B">
        <w:rPr>
          <w:rFonts w:hint="eastAsia"/>
        </w:rPr>
        <w:t>減</w:t>
      </w:r>
      <w:r>
        <w:rPr>
          <w:rFonts w:hint="eastAsia"/>
        </w:rPr>
        <w:t>が資産を積み上げることの限界価値と等しくなる点で、一般的帰結である。</w:t>
      </w:r>
    </w:p>
    <w:p w14:paraId="5F83BD36" w14:textId="5C9937DC" w:rsidR="00926CED" w:rsidRDefault="003C2E01" w:rsidP="00926CED">
      <w:pPr>
        <w:pStyle w:val="4"/>
        <w:spacing w:before="90"/>
      </w:pPr>
      <w:r>
        <w:rPr>
          <w:rFonts w:hint="eastAsia"/>
        </w:rPr>
        <w:t xml:space="preserve">b.　</w:t>
      </w:r>
      <w:r w:rsidR="006528B5">
        <w:t>共状態変数</w:t>
      </w:r>
      <w:r w:rsidR="003910EF">
        <w:t>の動学方程式</w:t>
      </w:r>
    </w:p>
    <w:p w14:paraId="3A3A8763" w14:textId="736CA980" w:rsidR="00926CED" w:rsidRPr="00926CED" w:rsidRDefault="00926CED" w:rsidP="004B3762">
      <w:pPr>
        <w:snapToGrid w:val="0"/>
      </w:pPr>
      <w:r>
        <w:rPr>
          <w:rFonts w:hint="eastAsia"/>
        </w:rPr>
        <w:t xml:space="preserve">　</w:t>
      </w:r>
      <w:r w:rsidR="006528B5">
        <w:rPr>
          <w:rFonts w:hint="eastAsia"/>
        </w:rPr>
        <w:t>共状態変数</w:t>
      </w:r>
      <w:r>
        <w:rPr>
          <w:rFonts w:hint="eastAsia"/>
        </w:rPr>
        <w:t>の</w:t>
      </w:r>
      <w:r w:rsidR="00924D00">
        <w:rPr>
          <w:rFonts w:hint="eastAsia"/>
        </w:rPr>
        <w:t>一階条件は</w:t>
      </w:r>
      <w:r w:rsidR="00926CFC">
        <w:rPr>
          <w:rFonts w:hint="eastAsia"/>
        </w:rPr>
        <w:t>、時間選好率と状態変数による偏微分を使って</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oMath>
      <w:r w:rsidR="00582B27">
        <w:rPr>
          <w:rFonts w:hint="eastAsia"/>
        </w:rPr>
        <w:t>と表される</w:t>
      </w:r>
      <w:r w:rsidR="00926CFC">
        <w:rPr>
          <w:rFonts w:hint="eastAsia"/>
        </w:rPr>
        <w:t>。</w:t>
      </w:r>
    </w:p>
    <w:p w14:paraId="4C9AB082" w14:textId="2FF7F87E" w:rsidR="00926CFC" w:rsidRPr="009E111F" w:rsidRDefault="00D3374B" w:rsidP="003C2E01">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d>
                <m:dPr>
                  <m:ctrlPr>
                    <w:rPr>
                      <w:rFonts w:ascii="Cambria Math" w:hAnsi="Cambria Math"/>
                      <w:i/>
                    </w:rPr>
                  </m:ctrlPr>
                </m:d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e>
                  </m:d>
                </m:e>
              </m:d>
              <m:ctrlPr>
                <w:rPr>
                  <w:rFonts w:ascii="Cambria Math" w:eastAsia="Cambria Math" w:hAnsi="Cambria Math" w:cs="Cambria Math"/>
                  <w:i/>
                </w:rPr>
              </m:ctrlPr>
            </m:e>
            <m:e>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r>
                <m:rPr>
                  <m:lit/>
                </m:rP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d>
                    <m:dPr>
                      <m:ctrlPr>
                        <w:rPr>
                          <w:rFonts w:ascii="Cambria Math" w:hAnsi="Cambria Math"/>
                          <w:i/>
                        </w:rPr>
                      </m:ctrlPr>
                    </m:dPr>
                    <m:e>
                      <m:r>
                        <w:rPr>
                          <w:rFonts w:ascii="Cambria Math" w:hAnsi="Cambria Math"/>
                        </w:rPr>
                        <m:t>1-θ</m:t>
                      </m:r>
                    </m:e>
                  </m:d>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ctrlPr>
                <w:rPr>
                  <w:rFonts w:ascii="Cambria Math" w:eastAsia="Cambria Math" w:hAnsi="Cambria Math" w:cs="Cambria Math"/>
                  <w:i/>
                </w:rPr>
              </m:ctrlPr>
            </m:e>
            <m:e>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-δ)+θr-n-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 #1.7.3</m:t>
              </m:r>
            </m:e>
          </m:eqArr>
        </m:oMath>
      </m:oMathPara>
    </w:p>
    <w:p w14:paraId="221EE72E" w14:textId="77777777" w:rsidR="002D7A7B" w:rsidRDefault="005358A5" w:rsidP="003C2E01">
      <w:r>
        <w:rPr>
          <w:rFonts w:hint="eastAsia"/>
        </w:rPr>
        <w:t xml:space="preserve">　ここで、</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m:t>
        </m:r>
      </m:oMath>
      <w:r>
        <w:rPr>
          <w:rFonts w:hint="eastAsia"/>
        </w:rPr>
        <w:t>は実物資本の限界収益から減価償却を控除した純リターンである。よって、</w:t>
      </w:r>
    </w:p>
    <w:p w14:paraId="2D0F4F54" w14:textId="32C16D0E" w:rsidR="00A87651" w:rsidRPr="00A87651" w:rsidRDefault="00D3374B" w:rsidP="003C2E01">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d>
                <m:dPr>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m:t>
                  </m:r>
                </m:e>
              </m:d>
              <m:r>
                <w:rPr>
                  <w:rFonts w:ascii="Cambria Math" w:hAnsi="Cambria Math"/>
                </w:rPr>
                <m:t>+θr #1.7.4</m:t>
              </m:r>
            </m:e>
          </m:eqArr>
        </m:oMath>
      </m:oMathPara>
    </w:p>
    <w:p w14:paraId="7683D0A3" w14:textId="180B41C8" w:rsidR="00FF1233" w:rsidRDefault="00A87651" w:rsidP="003C2E01">
      <w:r>
        <w:rPr>
          <w:rFonts w:hint="eastAsia"/>
        </w:rPr>
        <w:t>とすると、こ</w:t>
      </w:r>
      <w:r w:rsidR="00550D79">
        <w:rPr>
          <w:rFonts w:hint="eastAsia"/>
        </w:rPr>
        <w:t>の</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36517F">
        <w:rPr>
          <w:rFonts w:hint="eastAsia"/>
        </w:rPr>
        <w:t>は、</w:t>
      </w:r>
      <w:r w:rsidR="00326289">
        <w:rPr>
          <w:rFonts w:hint="eastAsia"/>
        </w:rPr>
        <w:t>実物資本と金融資産との配分割合</w:t>
      </w:r>
      <m:oMath>
        <m:r>
          <w:rPr>
            <w:rFonts w:ascii="Cambria Math" w:hAnsi="Cambria Math"/>
          </w:rPr>
          <m:t>θ</m:t>
        </m:r>
      </m:oMath>
      <w:r w:rsidR="00334F03">
        <w:rPr>
          <w:rFonts w:hint="eastAsia"/>
        </w:rPr>
        <w:t>によ</w:t>
      </w:r>
      <w:r w:rsidR="00326289">
        <w:rPr>
          <w:rFonts w:hint="eastAsia"/>
        </w:rPr>
        <w:t>って加重平均した</w:t>
      </w:r>
      <w:r w:rsidR="0036517F">
        <w:rPr>
          <w:rFonts w:hint="eastAsia"/>
        </w:rPr>
        <w:t>両者の</w:t>
      </w:r>
      <w:r w:rsidR="00F97EFD">
        <w:rPr>
          <w:rFonts w:hint="eastAsia"/>
        </w:rPr>
        <w:t>投資収益</w:t>
      </w:r>
      <w:r w:rsidR="0036517F">
        <w:rPr>
          <w:rFonts w:hint="eastAsia"/>
        </w:rPr>
        <w:t>の合計である</w:t>
      </w:r>
      <w:r w:rsidR="00D85A75">
        <w:rPr>
          <w:rFonts w:hint="eastAsia"/>
        </w:rPr>
        <w:t>。</w:t>
      </w:r>
      <w:r w:rsidR="00550D79">
        <w:rPr>
          <w:rFonts w:hint="eastAsia"/>
        </w:rPr>
        <w:t>さらに</w:t>
      </w:r>
      <w:r w:rsidR="00F97EFD">
        <w:rPr>
          <w:rFonts w:hint="eastAsia"/>
        </w:rPr>
        <w:t>、</w:t>
      </w:r>
      <m:oMath>
        <m:r>
          <w:rPr>
            <w:rFonts w:ascii="Cambria Math" w:hAnsi="Cambria Math"/>
          </w:rPr>
          <m:t>1.7.3</m:t>
        </m:r>
      </m:oMath>
      <w:r w:rsidR="00550D79">
        <w:rPr>
          <w:rFonts w:hint="eastAsia"/>
        </w:rPr>
        <w:t>の</w:t>
      </w:r>
      <w:r w:rsidR="00F97EFD">
        <w:rPr>
          <w:rFonts w:hint="eastAsia"/>
        </w:rPr>
        <w:t>両辺を</w:t>
      </w:r>
      <w:r w:rsidR="006528B5">
        <w:rPr>
          <w:rFonts w:hint="eastAsia"/>
        </w:rPr>
        <w:t>共状態変数</w:t>
      </w:r>
      <m:oMath>
        <m:sSub>
          <m:sSubPr>
            <m:ctrlPr>
              <w:rPr>
                <w:rFonts w:ascii="Cambria Math" w:hAnsi="Cambria Math"/>
                <w:i/>
              </w:rPr>
            </m:ctrlPr>
          </m:sSubPr>
          <m:e>
            <m:r>
              <w:rPr>
                <w:rFonts w:ascii="Cambria Math" w:hAnsi="Cambria Math"/>
              </w:rPr>
              <m:t>λ</m:t>
            </m:r>
          </m:e>
          <m:sub>
            <m:r>
              <w:rPr>
                <w:rFonts w:ascii="Cambria Math" w:hAnsi="Cambria Math"/>
              </w:rPr>
              <m:t>t</m:t>
            </m:r>
          </m:sub>
        </m:sSub>
      </m:oMath>
      <w:r w:rsidR="00F97EFD">
        <w:rPr>
          <w:rFonts w:hint="eastAsia"/>
        </w:rPr>
        <w:t>で割ると</w:t>
      </w:r>
      <w:r w:rsidR="00647A4B">
        <w:rPr>
          <w:rFonts w:hint="eastAsia"/>
        </w:rPr>
        <w:t>ともに、右辺に</w:t>
      </w:r>
      <m:oMath>
        <m:r>
          <w:rPr>
            <w:rFonts w:ascii="Cambria Math" w:hAnsi="Cambria Math"/>
          </w:rPr>
          <m:t>1.7.2</m:t>
        </m:r>
      </m:oMath>
      <w:r w:rsidR="00647A4B">
        <w:rPr>
          <w:rFonts w:hint="eastAsia"/>
        </w:rPr>
        <w:t>を適用すると</w:t>
      </w:r>
      <w:r w:rsidR="00F97EFD">
        <w:rPr>
          <w:rFonts w:hint="eastAsia"/>
        </w:rPr>
        <w:t>、以下が得られる。</w:t>
      </w:r>
    </w:p>
    <w:p w14:paraId="10F29AE7" w14:textId="26BD7C95" w:rsidR="00F97EFD" w:rsidRPr="00FF1233" w:rsidRDefault="00D3374B" w:rsidP="003C2E01">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=ρ-</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#1.7.5</m:t>
              </m:r>
            </m:e>
          </m:eqArr>
        </m:oMath>
      </m:oMathPara>
    </w:p>
    <w:p w14:paraId="6A2267F2" w14:textId="51FBF8C2" w:rsidR="00FB2FFC" w:rsidRDefault="00FB2FFC" w:rsidP="00CA731F">
      <w:pPr>
        <w:snapToGrid w:val="0"/>
      </w:pPr>
      <w:r>
        <w:rPr>
          <w:rFonts w:hint="eastAsia"/>
        </w:rPr>
        <w:t xml:space="preserve">　</w:t>
      </w:r>
      <w:r>
        <w:t>この方程式は、資産</w:t>
      </w:r>
      <w:r w:rsidR="009C0848">
        <w:rPr>
          <w:rFonts w:hint="eastAsia"/>
        </w:rPr>
        <w:t>価格</w:t>
      </w:r>
      <w:r>
        <w:t>の時間経路を決定する。</w:t>
      </w:r>
      <w:r w:rsidR="006636D5">
        <w:rPr>
          <w:rFonts w:hint="eastAsia"/>
        </w:rPr>
        <w:t>その際、時間選好率</w:t>
      </w:r>
      <m:oMath>
        <m:r>
          <w:rPr>
            <w:rFonts w:ascii="Cambria Math" w:hAnsi="Cambria Math"/>
          </w:rPr>
          <m:t>ρ</m:t>
        </m:r>
      </m:oMath>
      <w:r w:rsidR="006636D5">
        <w:rPr>
          <w:rFonts w:hint="eastAsia"/>
        </w:rPr>
        <w:t>と投資リターン</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647B37">
        <w:rPr>
          <w:rFonts w:hint="eastAsia"/>
        </w:rPr>
        <w:t>のみでなく、消費に対する資産の限界効用</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00001BA8">
        <w:rPr>
          <w:rFonts w:hint="eastAsia"/>
        </w:rPr>
        <w:t>や</w:t>
      </w:r>
      <w:r w:rsidR="009C0848">
        <w:rPr>
          <w:rFonts w:hint="eastAsia"/>
        </w:rPr>
        <w:t>外部</w:t>
      </w:r>
      <w:r w:rsidR="00E55A14">
        <w:rPr>
          <w:rFonts w:hint="eastAsia"/>
        </w:rPr>
        <w:t>への</w:t>
      </w:r>
      <w:r w:rsidR="00647B37">
        <w:rPr>
          <w:rFonts w:hint="eastAsia"/>
        </w:rPr>
        <w:t>資本</w:t>
      </w:r>
      <w:r w:rsidR="00E55A14">
        <w:rPr>
          <w:rFonts w:hint="eastAsia"/>
        </w:rPr>
        <w:t>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647B37">
        <w:rPr>
          <w:rFonts w:hint="eastAsia"/>
        </w:rPr>
        <w:t>が考慮される点が</w:t>
      </w:r>
      <w:r w:rsidR="004160A8">
        <w:rPr>
          <w:rFonts w:hint="eastAsia"/>
        </w:rPr>
        <w:t>この</w:t>
      </w:r>
      <w:r w:rsidR="00647B37">
        <w:rPr>
          <w:rFonts w:hint="eastAsia"/>
        </w:rPr>
        <w:t>モデルの特色の一つである。</w:t>
      </w:r>
    </w:p>
    <w:p w14:paraId="15C1B8F1" w14:textId="798774D0" w:rsidR="003910EF" w:rsidRDefault="00725FB9" w:rsidP="00725FB9">
      <w:pPr>
        <w:pStyle w:val="4"/>
        <w:spacing w:before="90"/>
      </w:pPr>
      <w:r>
        <w:rPr>
          <w:rFonts w:hint="eastAsia"/>
        </w:rPr>
        <w:t>c</w:t>
      </w:r>
      <w:r w:rsidR="00E24FA4">
        <w:rPr>
          <w:rFonts w:hint="eastAsia"/>
        </w:rPr>
        <w:t xml:space="preserve">.　</w:t>
      </w:r>
      <w:r w:rsidR="003910EF">
        <w:t>横断性条件の解釈</w:t>
      </w:r>
    </w:p>
    <w:p w14:paraId="4853F63C" w14:textId="7852118B" w:rsidR="00DD508B" w:rsidRDefault="00DD508B" w:rsidP="003910EF">
      <w:r>
        <w:rPr>
          <w:rFonts w:hint="eastAsia"/>
        </w:rPr>
        <w:t xml:space="preserve">　</w:t>
      </w:r>
      <w:r w:rsidR="00031AAD" w:rsidRPr="000F6648">
        <w:rPr>
          <w:rFonts w:hint="eastAsia"/>
        </w:rPr>
        <w:t>通常、動学的最適化問題において</w:t>
      </w:r>
      <w:r w:rsidR="00031AAD">
        <w:rPr>
          <w:rFonts w:hint="eastAsia"/>
        </w:rPr>
        <w:t>は</w:t>
      </w:r>
      <w:r w:rsidR="00031AAD" w:rsidRPr="000F6648">
        <w:rPr>
          <w:rFonts w:hint="eastAsia"/>
        </w:rPr>
        <w:t>、最適経路が無限の富または負債の蓄積に陥ら</w:t>
      </w:r>
      <w:r w:rsidR="00031AAD">
        <w:rPr>
          <w:rFonts w:hint="eastAsia"/>
        </w:rPr>
        <w:t>ない</w:t>
      </w:r>
      <w:r w:rsidR="00031AAD" w:rsidRPr="000F6648">
        <w:rPr>
          <w:rFonts w:hint="eastAsia"/>
        </w:rPr>
        <w:t>ことを保証するため、</w:t>
      </w:r>
      <w:r w:rsidR="00031AAD" w:rsidRPr="000F6648">
        <w:t>横断性条件が課される。</w:t>
      </w:r>
      <w:r>
        <w:rPr>
          <w:rFonts w:hint="eastAsia"/>
        </w:rPr>
        <w:t>具体的には以下のような数理表現である。</w:t>
      </w:r>
    </w:p>
    <w:p w14:paraId="0345E056" w14:textId="73BB721F" w:rsidR="00DD508B" w:rsidRPr="00725FB9" w:rsidRDefault="00D3374B" w:rsidP="003910EF">
      <m:oMathPara>
        <m:oMath>
          <m:eqArr>
            <m:eqArrPr>
              <m:maxDist m:val="1"/>
              <m:ctrlPr>
                <w:rPr>
                  <w:rFonts w:ascii="Cambria Math" w:hAnsi="Cambria Math"/>
                  <w:i/>
                </w:rPr>
              </m:ctrlPr>
            </m:eqArrPr>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0→∞</m:t>
                      </m:r>
                    </m:lim>
                  </m:limLow>
                </m:fName>
                <m:e>
                  <m:sSup>
                    <m:sSupPr>
                      <m:ctrlPr>
                        <w:rPr>
                          <w:rFonts w:ascii="Cambria Math" w:hAnsi="Cambria Math"/>
                          <w:i/>
                        </w:rPr>
                      </m:ctrlPr>
                    </m:sSupPr>
                    <m:e>
                      <m:r>
                        <w:rPr>
                          <w:rFonts w:ascii="Cambria Math" w:hAnsi="Cambria Math"/>
                        </w:rPr>
                        <m:t>e</m:t>
                      </m:r>
                    </m:e>
                    <m:sup>
                      <m:r>
                        <w:rPr>
                          <w:rFonts w:ascii="Cambria Math" w:hAnsi="Cambria Math"/>
                        </w:rPr>
                        <m:t>-ρt</m:t>
                      </m:r>
                    </m:sup>
                  </m:sSup>
                  <m:sSub>
                    <m:sSubPr>
                      <m:ctrlPr>
                        <w:rPr>
                          <w:rFonts w:ascii="Cambria Math" w:hAnsi="Cambria Math"/>
                          <w:i/>
                        </w:rPr>
                      </m:ctrlPr>
                    </m:sSubPr>
                    <m:e>
                      <m: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func>
              <m:r>
                <w:rPr>
                  <w:rFonts w:ascii="Cambria Math" w:hAnsi="Cambria Math"/>
                </w:rPr>
                <m:t>=0#1.7.6</m:t>
              </m:r>
            </m:e>
          </m:eqArr>
        </m:oMath>
      </m:oMathPara>
    </w:p>
    <w:p w14:paraId="7AC5C4ED" w14:textId="7F77ECB7" w:rsidR="00AF1DF6" w:rsidRDefault="000F6648" w:rsidP="00F05FAE">
      <w:r>
        <w:rPr>
          <w:rFonts w:hint="eastAsia"/>
        </w:rPr>
        <w:t xml:space="preserve">　</w:t>
      </w:r>
      <w:r w:rsidR="00FB2399" w:rsidRPr="00FB2399">
        <w:rPr>
          <w:rFonts w:hint="eastAsia"/>
        </w:rPr>
        <w:t>しかし</w:t>
      </w:r>
      <w:r w:rsidR="00FB2399">
        <w:rPr>
          <w:rFonts w:hint="eastAsia"/>
        </w:rPr>
        <w:t>、</w:t>
      </w:r>
      <w:r w:rsidR="00FB2399" w:rsidRPr="00FB2399">
        <w:rPr>
          <w:rFonts w:hint="eastAsia"/>
        </w:rPr>
        <w:t>本</w:t>
      </w:r>
      <w:r w:rsidR="00FB2399">
        <w:rPr>
          <w:rFonts w:hint="eastAsia"/>
        </w:rPr>
        <w:t>稿の</w:t>
      </w:r>
      <w:r w:rsidR="00FB2399" w:rsidRPr="00FB2399">
        <w:rPr>
          <w:rFonts w:hint="eastAsia"/>
        </w:rPr>
        <w:t>モデルでは、</w:t>
      </w:r>
      <w:r w:rsidR="00FB2399" w:rsidRPr="00FB2399">
        <w:t>効用関数に金融資産からの効用</w:t>
      </w:r>
      <w:r w:rsidR="00D830DE">
        <w:rPr>
          <w:rFonts w:hint="eastAsia"/>
        </w:rPr>
        <w:t>を導入するとともに</w:t>
      </w:r>
      <w:r w:rsidR="00FB2399" w:rsidRPr="00FB2399">
        <w:t>、地域間・</w:t>
      </w:r>
      <w:r w:rsidR="00F0695F">
        <w:rPr>
          <w:rFonts w:hint="eastAsia"/>
        </w:rPr>
        <w:t>国家</w:t>
      </w:r>
      <w:r w:rsidR="00FB2399" w:rsidRPr="00FB2399">
        <w:t>間の資本移動を</w:t>
      </w:r>
      <w:r w:rsidR="00D830DE">
        <w:rPr>
          <w:rFonts w:hint="eastAsia"/>
        </w:rPr>
        <w:t>表す</w:t>
      </w:r>
      <w:r w:rsidR="00FB2399" w:rsidRPr="00FB2399">
        <w:t>拡散項を状態方程式に含めているため、</w:t>
      </w:r>
      <w:r w:rsidR="00D830DE">
        <w:rPr>
          <w:rFonts w:hint="eastAsia"/>
        </w:rPr>
        <w:t>こ</w:t>
      </w:r>
      <w:r w:rsidR="00FB2399" w:rsidRPr="00FB2399">
        <w:t>の成立は自明ではない。特に金融資産に対する選好は、経済主体</w:t>
      </w:r>
      <w:r w:rsidR="00D830DE">
        <w:rPr>
          <w:rFonts w:hint="eastAsia"/>
        </w:rPr>
        <w:t>に</w:t>
      </w:r>
      <w:r w:rsidR="00FB2399" w:rsidRPr="00FB2399">
        <w:t>資産を蓄積し続けるインセンティブを</w:t>
      </w:r>
      <w:r w:rsidR="00D830DE">
        <w:rPr>
          <w:rFonts w:hint="eastAsia"/>
        </w:rPr>
        <w:t>与え</w:t>
      </w:r>
      <w:r w:rsidR="00FB2399" w:rsidRPr="00FB2399">
        <w:rPr>
          <w:rFonts w:hint="eastAsia"/>
        </w:rPr>
        <w:t>得る。</w:t>
      </w:r>
    </w:p>
    <w:p w14:paraId="0FA9F04D" w14:textId="415EBCCB" w:rsidR="003910EF" w:rsidRDefault="00F05FAE" w:rsidP="00F05FAE">
      <w:pPr>
        <w:pStyle w:val="3"/>
        <w:spacing w:before="270" w:after="90"/>
      </w:pPr>
      <w:r>
        <w:rPr>
          <w:rFonts w:hint="eastAsia"/>
        </w:rPr>
        <w:t>⑧</w:t>
      </w:r>
      <w:r w:rsidR="00435684">
        <w:rPr>
          <w:rFonts w:hint="eastAsia"/>
        </w:rPr>
        <w:t xml:space="preserve">　</w:t>
      </w:r>
      <w:r w:rsidR="003910EF">
        <w:t>消費の動学方程式の導出</w:t>
      </w:r>
    </w:p>
    <w:p w14:paraId="6CCE7813" w14:textId="278EB0C3" w:rsidR="003910EF" w:rsidRDefault="00435684" w:rsidP="003910EF">
      <w:r>
        <w:rPr>
          <w:rFonts w:hint="eastAsia"/>
        </w:rPr>
        <w:t xml:space="preserve">　</w:t>
      </w:r>
      <w:r w:rsidR="006C141A" w:rsidRPr="006C141A">
        <w:rPr>
          <w:rFonts w:hint="eastAsia"/>
        </w:rPr>
        <w:t>最適化問題の主要な帰結の一つとして、一人当たり消費の動学を記述するオイラー方程式が導出される。</w:t>
      </w:r>
      <w:r w:rsidR="006C141A" w:rsidRPr="006C141A">
        <w:rPr>
          <w:rFonts w:hint="eastAsia"/>
        </w:rPr>
        <w:lastRenderedPageBreak/>
        <w:t>これは、消費者が異なる時点間の消費配分をどのように最適化するかを示す。</w:t>
      </w:r>
    </w:p>
    <w:p w14:paraId="0DBCC835" w14:textId="1F45C03D" w:rsidR="009E4527" w:rsidRDefault="009E4527" w:rsidP="003910EF">
      <w:r>
        <w:rPr>
          <w:rFonts w:hint="eastAsia"/>
        </w:rPr>
        <w:t xml:space="preserve">　まず、</w:t>
      </w:r>
      <w:r w:rsidR="00E23126">
        <w:rPr>
          <w:rFonts w:hint="eastAsia"/>
        </w:rPr>
        <w:t>消費の一階条件である</w:t>
      </w:r>
      <m:oMath>
        <m:r>
          <w:rPr>
            <w:rFonts w:ascii="Cambria Math" w:hAnsi="Cambria Math"/>
          </w:rPr>
          <m:t>1.7.2</m:t>
        </m:r>
      </m:oMath>
      <w:r w:rsidR="007A29E8">
        <w:rPr>
          <w:rFonts w:hint="eastAsia"/>
        </w:rPr>
        <w:t>の両辺を時間で微分する。</w:t>
      </w:r>
    </w:p>
    <w:p w14:paraId="7E3CC5F8" w14:textId="4E66416A" w:rsidR="007A29E8" w:rsidRPr="001F000F" w:rsidRDefault="00D3374B" w:rsidP="003910EF">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c</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cc</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#1.8.1</m:t>
              </m:r>
            </m:e>
          </m:eqArr>
        </m:oMath>
      </m:oMathPara>
    </w:p>
    <w:p w14:paraId="37F0213D" w14:textId="5BA24EEC" w:rsidR="001F000F" w:rsidRPr="001F000F" w:rsidRDefault="001F000F" w:rsidP="003910EF">
      <w:r>
        <w:rPr>
          <w:rFonts w:hint="eastAsia"/>
        </w:rPr>
        <w:t xml:space="preserve">　</w:t>
      </w:r>
      <w:r w:rsidR="00AC71A5">
        <w:rPr>
          <w:rFonts w:hint="eastAsia"/>
        </w:rPr>
        <w:t>次に、</w:t>
      </w:r>
      <w:r w:rsidR="00BF74BA">
        <w:rPr>
          <w:rFonts w:hint="eastAsia"/>
        </w:rPr>
        <w:t>両辺を</w:t>
      </w:r>
      <m:oMath>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oMath>
      <w:r w:rsidR="00AC71A5">
        <w:rPr>
          <w:rFonts w:hint="eastAsia"/>
        </w:rPr>
        <w:t>で割ると以下になる。</w:t>
      </w:r>
    </w:p>
    <w:p w14:paraId="6331EFFC" w14:textId="76481548" w:rsidR="009E4527" w:rsidRPr="005C1FD7" w:rsidRDefault="00D3374B"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cc</m:t>
                      </m:r>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#1.8.2</m:t>
              </m:r>
            </m:e>
          </m:eqArr>
        </m:oMath>
      </m:oMathPara>
    </w:p>
    <w:p w14:paraId="04B692F7" w14:textId="0BB2E310" w:rsidR="005C1FD7" w:rsidRDefault="001E534A" w:rsidP="009B4739">
      <w:pPr>
        <w:snapToGrid w:val="0"/>
      </w:pPr>
      <w:r>
        <w:rPr>
          <w:rFonts w:hint="eastAsia"/>
        </w:rPr>
        <w:t xml:space="preserve">　ここで、消費成長率</w:t>
      </w:r>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oMath>
      <w:r w:rsidR="0082600F">
        <w:rPr>
          <w:rFonts w:hint="eastAsia"/>
        </w:rPr>
        <w:t>を導くため、消費の異時点間代替率</w:t>
      </w:r>
      <m:oMath>
        <m:r>
          <w:rPr>
            <w:rFonts w:ascii="Cambria Math" w:hAnsi="Cambria Math"/>
          </w:rPr>
          <m:t>σ=-</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sub>
            </m:sSub>
          </m:num>
          <m:den>
            <m:sSub>
              <m:sSubPr>
                <m:ctrlPr>
                  <w:rPr>
                    <w:rFonts w:ascii="Cambria Math" w:hAnsi="Cambria Math"/>
                    <w:i/>
                  </w:rPr>
                </m:ctrlPr>
              </m:sSubPr>
              <m:e>
                <m:r>
                  <w:rPr>
                    <w:rFonts w:ascii="Cambria Math" w:hAnsi="Cambria Math"/>
                  </w:rPr>
                  <m:t>U</m:t>
                </m:r>
              </m:e>
              <m:sub>
                <m:r>
                  <w:rPr>
                    <w:rFonts w:ascii="Cambria Math" w:hAnsi="Cambria Math"/>
                  </w:rPr>
                  <m:t>cc</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oMath>
      <w:r w:rsidR="00755206">
        <w:rPr>
          <w:rFonts w:hint="eastAsia"/>
        </w:rPr>
        <w:t>から、</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cc</m:t>
                </m:r>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sSub>
              <m:sSubPr>
                <m:ctrlPr>
                  <w:rPr>
                    <w:rFonts w:ascii="Cambria Math" w:hAnsi="Cambria Math"/>
                    <w:i/>
                  </w:rPr>
                </m:ctrlPr>
              </m:sSubPr>
              <m:e>
                <m:r>
                  <w:rPr>
                    <w:rFonts w:ascii="Cambria Math" w:hAnsi="Cambria Math"/>
                  </w:rPr>
                  <m:t>c</m:t>
                </m:r>
              </m:e>
              <m:sub>
                <m:r>
                  <w:rPr>
                    <w:rFonts w:ascii="Cambria Math" w:hAnsi="Cambria Math"/>
                  </w:rPr>
                  <m:t>t</m:t>
                </m:r>
              </m:sub>
            </m:sSub>
          </m:den>
        </m:f>
      </m:oMath>
      <w:r w:rsidR="003466A6">
        <w:rPr>
          <w:rFonts w:hint="eastAsia"/>
        </w:rPr>
        <w:t>を</w:t>
      </w:r>
      <m:oMath>
        <m:r>
          <w:rPr>
            <w:rFonts w:ascii="Cambria Math" w:hAnsi="Cambria Math"/>
          </w:rPr>
          <m:t>1.8.2</m:t>
        </m:r>
      </m:oMath>
      <w:r w:rsidR="003466A6">
        <w:rPr>
          <w:rFonts w:hint="eastAsia"/>
        </w:rPr>
        <w:t>に代入する。</w:t>
      </w:r>
    </w:p>
    <w:p w14:paraId="49009976" w14:textId="3AA24D3B" w:rsidR="005C1FD7" w:rsidRPr="0055108F" w:rsidRDefault="00D3374B"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den>
              </m:f>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#1.8.3</m:t>
              </m:r>
            </m:e>
          </m:eqArr>
        </m:oMath>
      </m:oMathPara>
    </w:p>
    <w:p w14:paraId="5EFA23E9" w14:textId="5F437F87" w:rsidR="0055108F" w:rsidRDefault="0055108F" w:rsidP="003910EF">
      <w:r>
        <w:rPr>
          <w:rFonts w:hint="eastAsia"/>
        </w:rPr>
        <w:t xml:space="preserve">　この</w:t>
      </w:r>
      <m:oMath>
        <m:r>
          <w:rPr>
            <w:rFonts w:ascii="Cambria Math" w:hAnsi="Cambria Math"/>
          </w:rPr>
          <m:t>1.8.3</m:t>
        </m:r>
      </m:oMath>
      <w:r>
        <w:rPr>
          <w:rFonts w:hint="eastAsia"/>
        </w:rPr>
        <w:t>は</w:t>
      </w:r>
      <m:oMath>
        <m:r>
          <w:rPr>
            <w:rFonts w:ascii="Cambria Math" w:hAnsi="Cambria Math"/>
          </w:rPr>
          <m:t>1.7.5</m:t>
        </m:r>
      </m:oMath>
      <w:r w:rsidR="00BD7AAF">
        <w:rPr>
          <w:rFonts w:hint="eastAsia"/>
        </w:rPr>
        <w:t>に等しいので、双方を突き合わせると以下のとおりである。</w:t>
      </w:r>
    </w:p>
    <w:p w14:paraId="491BFC3A" w14:textId="6F41F7AA" w:rsidR="00BD7AAF" w:rsidRPr="00512656" w:rsidRDefault="00D3374B" w:rsidP="003910EF">
      <m:oMathPara>
        <m:oMath>
          <m:eqArr>
            <m:eqArrPr>
              <m:maxDist m:val="1"/>
              <m:ctrlPr>
                <w:rPr>
                  <w:rFonts w:ascii="Cambria Math" w:hAnsi="Cambria Math"/>
                  <w:i/>
                </w:rPr>
              </m:ctrlPr>
            </m:eqArr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den>
              </m:f>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#1.8.4</m:t>
              </m:r>
            </m:e>
          </m:eqArr>
        </m:oMath>
      </m:oMathPara>
    </w:p>
    <w:p w14:paraId="23D87A57" w14:textId="58DCC56C" w:rsidR="00512656" w:rsidRPr="00512656" w:rsidRDefault="00814D00" w:rsidP="003910EF">
      <w:r>
        <w:rPr>
          <w:rFonts w:hint="eastAsia"/>
        </w:rPr>
        <w:t xml:space="preserve">　</w:t>
      </w:r>
      <w:r w:rsidR="009675C5">
        <w:rPr>
          <w:rFonts w:hint="eastAsia"/>
        </w:rPr>
        <w:t>加法分離可能な効用関数を仮定し</w:t>
      </w:r>
      <w:r w:rsidR="004804CC">
        <w:rPr>
          <w:rFonts w:hint="eastAsia"/>
        </w:rPr>
        <w:t>て</w:t>
      </w:r>
      <m:oMath>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r>
          <w:rPr>
            <w:rFonts w:ascii="Cambria Math" w:hAnsi="Cambria Math"/>
          </w:rPr>
          <m:t>=0</m:t>
        </m:r>
      </m:oMath>
      <w:r w:rsidR="009675C5">
        <w:rPr>
          <w:rFonts w:hint="eastAsia"/>
        </w:rPr>
        <w:t>とし、</w:t>
      </w:r>
      <w:r>
        <w:rPr>
          <w:rFonts w:hint="eastAsia"/>
        </w:rPr>
        <w:t>これを消費成長率について解くと以下が得られる。</w:t>
      </w:r>
    </w:p>
    <w:p w14:paraId="64A913C6" w14:textId="0FC5556C" w:rsidR="005C1FD7" w:rsidRPr="00EC6F74" w:rsidRDefault="00D3374B"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=σ</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-n</m:t>
                      </m:r>
                    </m:e>
                  </m:d>
                </m:e>
              </m:d>
              <m:r>
                <w:rPr>
                  <w:rFonts w:ascii="Cambria Math" w:hAnsi="Cambria Math"/>
                </w:rPr>
                <m:t>#1.8.5</m:t>
              </m:r>
            </m:e>
          </m:eqArr>
        </m:oMath>
      </m:oMathPara>
    </w:p>
    <w:p w14:paraId="3696B888" w14:textId="6144DB91" w:rsidR="00666DA2" w:rsidRDefault="00666DA2" w:rsidP="003910EF">
      <w:r>
        <w:rPr>
          <w:rFonts w:hint="eastAsia"/>
        </w:rPr>
        <w:t xml:space="preserve">　また、この式は、消費の相対的リスク回避度</w:t>
      </w:r>
      <m:oMath>
        <m:r>
          <w:rPr>
            <w:rFonts w:ascii="Cambria Math" w:hAnsi="Cambria Math"/>
          </w:rPr>
          <m:t>γ=</m:t>
        </m:r>
        <m:f>
          <m:fPr>
            <m:ctrlPr>
              <w:rPr>
                <w:rFonts w:ascii="Cambria Math" w:hAnsi="Cambria Math"/>
                <w:i/>
              </w:rPr>
            </m:ctrlPr>
          </m:fPr>
          <m:num>
            <m:r>
              <w:rPr>
                <w:rFonts w:ascii="Cambria Math" w:hAnsi="Cambria Math"/>
              </w:rPr>
              <m:t>1</m:t>
            </m:r>
          </m:num>
          <m:den>
            <m:r>
              <w:rPr>
                <w:rFonts w:ascii="Cambria Math" w:hAnsi="Cambria Math"/>
              </w:rPr>
              <m:t>σ</m:t>
            </m:r>
          </m:den>
        </m:f>
      </m:oMath>
      <w:r w:rsidR="009704C3">
        <w:rPr>
          <w:rFonts w:hint="eastAsia"/>
        </w:rPr>
        <w:t>を用いて以下のように</w:t>
      </w:r>
      <w:r w:rsidR="003A1696">
        <w:rPr>
          <w:rFonts w:hint="eastAsia"/>
        </w:rPr>
        <w:t>表す</w:t>
      </w:r>
      <w:r w:rsidR="009704C3">
        <w:rPr>
          <w:rFonts w:hint="eastAsia"/>
        </w:rPr>
        <w:t>こともできる。</w:t>
      </w:r>
    </w:p>
    <w:p w14:paraId="4C4A89E4" w14:textId="0BFE4A83" w:rsidR="00666DA2" w:rsidRPr="000C2E9E" w:rsidRDefault="00D3374B" w:rsidP="003910EF">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γ</m:t>
                  </m:r>
                </m:den>
              </m:f>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-n</m:t>
                      </m:r>
                    </m:e>
                  </m:d>
                </m:e>
              </m:d>
              <m:r>
                <w:rPr>
                  <w:rFonts w:ascii="Cambria Math" w:hAnsi="Cambria Math"/>
                </w:rPr>
                <m:t>#</m:t>
              </m:r>
              <m:sSup>
                <m:sSupPr>
                  <m:ctrlPr>
                    <w:rPr>
                      <w:rFonts w:ascii="Cambria Math" w:hAnsi="Cambria Math"/>
                      <w:i/>
                    </w:rPr>
                  </m:ctrlPr>
                </m:sSupPr>
                <m:e>
                  <m:r>
                    <w:rPr>
                      <w:rFonts w:ascii="Cambria Math" w:hAnsi="Cambria Math"/>
                    </w:rPr>
                    <m:t>1.8.5</m:t>
                  </m:r>
                </m:e>
                <m:sup>
                  <m:r>
                    <w:rPr>
                      <w:rFonts w:ascii="Cambria Math" w:hAnsi="Cambria Math"/>
                    </w:rPr>
                    <m:t>'</m:t>
                  </m:r>
                </m:sup>
              </m:sSup>
            </m:e>
          </m:eqArr>
        </m:oMath>
      </m:oMathPara>
    </w:p>
    <w:p w14:paraId="658120A7" w14:textId="7E1DA546" w:rsidR="00EC6F74" w:rsidRDefault="009F7B3D" w:rsidP="00665045">
      <w:pPr>
        <w:snapToGrid w:val="0"/>
      </w:pPr>
      <w:r>
        <w:rPr>
          <w:rFonts w:hint="eastAsia"/>
        </w:rPr>
        <w:t xml:space="preserve">　</w:t>
      </w:r>
      <w:r w:rsidR="00267DA7">
        <w:rPr>
          <w:rFonts w:hint="eastAsia"/>
        </w:rPr>
        <w:t>この</w:t>
      </w:r>
      <w:r>
        <w:rPr>
          <w:rFonts w:hint="eastAsia"/>
        </w:rPr>
        <w:t>式は、</w:t>
      </w:r>
      <w:r w:rsidR="00B24370">
        <w:rPr>
          <w:rFonts w:hint="eastAsia"/>
        </w:rPr>
        <w:t>通常の</w:t>
      </w:r>
      <w:r w:rsidR="002350DC">
        <w:rPr>
          <w:rFonts w:hint="eastAsia"/>
        </w:rPr>
        <w:t>ケインズ・ラムゼイ・ルール</w:t>
      </w:r>
      <w:r w:rsidR="00D14A51">
        <w:rPr>
          <w:rFonts w:hint="eastAsia"/>
        </w:rPr>
        <w:t>（</w:t>
      </w:r>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=σ</m:t>
        </m:r>
        <m:d>
          <m:dPr>
            <m:ctrlPr>
              <w:rPr>
                <w:rFonts w:ascii="Cambria Math" w:hAnsi="Cambria Math"/>
                <w:i/>
              </w:rPr>
            </m:ctrlPr>
          </m:dPr>
          <m:e>
            <m:r>
              <w:rPr>
                <w:rFonts w:ascii="Cambria Math" w:hAnsi="Cambria Math"/>
              </w:rPr>
              <m:t>r-ρ</m:t>
            </m:r>
          </m:e>
        </m:d>
      </m:oMath>
      <w:r w:rsidR="00D14A51">
        <w:rPr>
          <w:rFonts w:hint="eastAsia"/>
        </w:rPr>
        <w:t>）</w:t>
      </w:r>
      <w:r w:rsidR="008F54FA">
        <w:rPr>
          <w:rFonts w:hint="eastAsia"/>
        </w:rPr>
        <w:t>に比べて</w:t>
      </w:r>
      <w:r w:rsidR="000A002D">
        <w:rPr>
          <w:rFonts w:hint="eastAsia"/>
        </w:rPr>
        <w:t>、将来の消費を</w:t>
      </w:r>
      <w:r w:rsidR="00CC7974">
        <w:rPr>
          <w:rFonts w:hint="eastAsia"/>
        </w:rPr>
        <w:t>資本</w:t>
      </w:r>
      <w:r w:rsidR="004468E6">
        <w:rPr>
          <w:rFonts w:hint="eastAsia"/>
        </w:rPr>
        <w:t>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0A002D">
        <w:rPr>
          <w:rFonts w:hint="eastAsia"/>
        </w:rPr>
        <w:t>が抑制し、</w:t>
      </w:r>
      <w:r w:rsidR="00BE7FB2">
        <w:rPr>
          <w:rFonts w:hint="eastAsia"/>
        </w:rPr>
        <w:t>資産</w:t>
      </w:r>
      <w:r w:rsidR="00D03DE3">
        <w:rPr>
          <w:rFonts w:hint="eastAsia"/>
        </w:rPr>
        <w:t>の限界効用</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00054337">
        <w:rPr>
          <w:rFonts w:hint="eastAsia"/>
        </w:rPr>
        <w:t>が</w:t>
      </w:r>
      <w:r w:rsidR="00B87235">
        <w:rPr>
          <w:rFonts w:hint="eastAsia"/>
        </w:rPr>
        <w:t>促進</w:t>
      </w:r>
      <w:r w:rsidR="0059015E">
        <w:rPr>
          <w:rFonts w:hint="eastAsia"/>
        </w:rPr>
        <w:t>す</w:t>
      </w:r>
      <w:r w:rsidR="00B87235">
        <w:rPr>
          <w:rFonts w:hint="eastAsia"/>
        </w:rPr>
        <w:t>る</w:t>
      </w:r>
      <w:r w:rsidR="00267DA7">
        <w:rPr>
          <w:rFonts w:hint="eastAsia"/>
        </w:rPr>
        <w:t>ことを示唆する</w:t>
      </w:r>
      <w:r w:rsidR="009E75C5">
        <w:rPr>
          <w:rFonts w:hint="eastAsia"/>
        </w:rPr>
        <w:t>。</w:t>
      </w:r>
      <w:r w:rsidR="00C3254F">
        <w:rPr>
          <w:rFonts w:hint="eastAsia"/>
        </w:rPr>
        <w:t>前者は資本移動の拡散項</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004B52C8">
        <w:rPr>
          <w:rFonts w:hint="eastAsia"/>
        </w:rPr>
        <w:t>が強ければ資産水準を押し下げ、将来的な生産水準</w:t>
      </w:r>
      <w:r w:rsidR="008571C2">
        <w:rPr>
          <w:rFonts w:hint="eastAsia"/>
        </w:rPr>
        <w:t>が</w:t>
      </w:r>
      <w:r w:rsidR="004B52C8">
        <w:rPr>
          <w:rFonts w:hint="eastAsia"/>
        </w:rPr>
        <w:t>低下</w:t>
      </w:r>
      <w:r w:rsidR="008571C2">
        <w:rPr>
          <w:rFonts w:hint="eastAsia"/>
        </w:rPr>
        <w:t>し</w:t>
      </w:r>
      <w:r w:rsidR="004B52C8">
        <w:rPr>
          <w:rFonts w:hint="eastAsia"/>
        </w:rPr>
        <w:t>て消費</w:t>
      </w:r>
      <w:r w:rsidR="00267DA7">
        <w:rPr>
          <w:rFonts w:hint="eastAsia"/>
        </w:rPr>
        <w:t>が</w:t>
      </w:r>
      <w:r w:rsidR="004B52C8">
        <w:rPr>
          <w:rFonts w:hint="eastAsia"/>
        </w:rPr>
        <w:t>鈍化</w:t>
      </w:r>
      <w:r w:rsidR="00267DA7">
        <w:rPr>
          <w:rFonts w:hint="eastAsia"/>
        </w:rPr>
        <w:t>す</w:t>
      </w:r>
      <w:r w:rsidR="004B52C8">
        <w:rPr>
          <w:rFonts w:hint="eastAsia"/>
        </w:rPr>
        <w:t>る</w:t>
      </w:r>
      <w:r w:rsidR="00132205">
        <w:rPr>
          <w:rFonts w:hint="eastAsia"/>
        </w:rPr>
        <w:t>ことを意味する</w:t>
      </w:r>
      <w:r w:rsidR="004B52C8">
        <w:rPr>
          <w:rFonts w:hint="eastAsia"/>
        </w:rPr>
        <w:t>。</w:t>
      </w:r>
      <w:r w:rsidR="00C3254F">
        <w:rPr>
          <w:rFonts w:hint="eastAsia"/>
        </w:rPr>
        <w:t>後者は</w:t>
      </w:r>
      <w:r w:rsidR="00B757A7">
        <w:rPr>
          <w:rFonts w:hint="eastAsia"/>
        </w:rPr>
        <w:t>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973F08">
        <w:rPr>
          <w:rFonts w:hint="eastAsia"/>
        </w:rPr>
        <w:t>からの効用</w:t>
      </w:r>
      <w:r w:rsidR="004B52C8">
        <w:rPr>
          <w:rFonts w:hint="eastAsia"/>
        </w:rPr>
        <w:t>が強ければ資産水準を押し上げ、将来</w:t>
      </w:r>
      <w:r w:rsidR="00192A76">
        <w:rPr>
          <w:rFonts w:hint="eastAsia"/>
        </w:rPr>
        <w:t>の</w:t>
      </w:r>
      <w:r w:rsidR="004B52C8">
        <w:rPr>
          <w:rFonts w:hint="eastAsia"/>
        </w:rPr>
        <w:t>生産水準</w:t>
      </w:r>
      <w:r w:rsidR="000A23D2">
        <w:rPr>
          <w:rFonts w:hint="eastAsia"/>
        </w:rPr>
        <w:t>を</w:t>
      </w:r>
      <w:r w:rsidR="004B52C8">
        <w:rPr>
          <w:rFonts w:hint="eastAsia"/>
        </w:rPr>
        <w:t>底上げ</w:t>
      </w:r>
      <w:r w:rsidR="000A23D2">
        <w:rPr>
          <w:rFonts w:hint="eastAsia"/>
        </w:rPr>
        <w:t>し</w:t>
      </w:r>
      <w:r w:rsidR="004B52C8">
        <w:rPr>
          <w:rFonts w:hint="eastAsia"/>
        </w:rPr>
        <w:t>て消費</w:t>
      </w:r>
      <w:r w:rsidR="00267DA7">
        <w:rPr>
          <w:rFonts w:hint="eastAsia"/>
        </w:rPr>
        <w:t>が</w:t>
      </w:r>
      <w:r w:rsidR="004B52C8">
        <w:rPr>
          <w:rFonts w:hint="eastAsia"/>
        </w:rPr>
        <w:t>加速</w:t>
      </w:r>
      <w:r w:rsidR="00267DA7">
        <w:rPr>
          <w:rFonts w:hint="eastAsia"/>
        </w:rPr>
        <w:t>す</w:t>
      </w:r>
      <w:r w:rsidR="004B52C8">
        <w:rPr>
          <w:rFonts w:hint="eastAsia"/>
        </w:rPr>
        <w:t>る</w:t>
      </w:r>
      <w:r w:rsidR="00132205">
        <w:rPr>
          <w:rFonts w:hint="eastAsia"/>
        </w:rPr>
        <w:t>ことを意味する</w:t>
      </w:r>
      <w:r w:rsidR="00211B55">
        <w:rPr>
          <w:rFonts w:hint="eastAsia"/>
        </w:rPr>
        <w:t>。</w:t>
      </w:r>
    </w:p>
    <w:p w14:paraId="3BC8793F" w14:textId="62F781DA" w:rsidR="0026541B" w:rsidRDefault="00EE3AEB" w:rsidP="00EE3AEB">
      <w:pPr>
        <w:pStyle w:val="3"/>
        <w:spacing w:before="270" w:after="90"/>
      </w:pPr>
      <w:r>
        <w:rPr>
          <w:rFonts w:hint="eastAsia"/>
        </w:rPr>
        <w:t>⑨　本稿のモデル</w:t>
      </w:r>
      <w:r w:rsidR="0086476B">
        <w:rPr>
          <w:rFonts w:hint="eastAsia"/>
        </w:rPr>
        <w:t>が</w:t>
      </w:r>
      <w:r>
        <w:rPr>
          <w:rFonts w:hint="eastAsia"/>
        </w:rPr>
        <w:t>描</w:t>
      </w:r>
      <w:r w:rsidR="0086476B">
        <w:rPr>
          <w:rFonts w:hint="eastAsia"/>
        </w:rPr>
        <w:t>く</w:t>
      </w:r>
      <w:r>
        <w:rPr>
          <w:rFonts w:hint="eastAsia"/>
        </w:rPr>
        <w:t>定常状態について</w:t>
      </w:r>
    </w:p>
    <w:p w14:paraId="25AC02A2" w14:textId="3A52BE29" w:rsidR="00FD060C" w:rsidRPr="00FD060C" w:rsidRDefault="00FD060C" w:rsidP="00FD060C">
      <w:pPr>
        <w:pStyle w:val="4"/>
        <w:spacing w:before="90"/>
      </w:pPr>
      <w:r>
        <w:rPr>
          <w:rFonts w:hint="eastAsia"/>
        </w:rPr>
        <w:t>a.　動的均衡としての定常状態</w:t>
      </w:r>
    </w:p>
    <w:p w14:paraId="6725CCEC" w14:textId="68ACFF62" w:rsidR="00211B55" w:rsidRDefault="00211B55" w:rsidP="003910EF">
      <w:r>
        <w:rPr>
          <w:rFonts w:hint="eastAsia"/>
        </w:rPr>
        <w:t xml:space="preserve">　</w:t>
      </w:r>
      <w:r w:rsidR="00EE3AEB">
        <w:rPr>
          <w:rFonts w:hint="eastAsia"/>
        </w:rPr>
        <w:t>さて</w:t>
      </w:r>
      <w:r>
        <w:rPr>
          <w:rFonts w:hint="eastAsia"/>
        </w:rPr>
        <w:t>、</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004E06AD">
        <w:rPr>
          <w:rFonts w:hint="eastAsia"/>
        </w:rPr>
        <w:t>の定常状態を仮定した場合、式</w:t>
      </w:r>
      <m:oMath>
        <m:r>
          <w:rPr>
            <w:rFonts w:ascii="Cambria Math" w:hAnsi="Cambria Math"/>
          </w:rPr>
          <m:t>1.8.5</m:t>
        </m:r>
      </m:oMath>
      <w:r w:rsidR="004E06AD">
        <w:rPr>
          <w:rFonts w:hint="eastAsia"/>
        </w:rPr>
        <w:t>は以下のようになる。</w:t>
      </w:r>
    </w:p>
    <w:p w14:paraId="4A998C98" w14:textId="44820213" w:rsidR="004E06AD" w:rsidRPr="007377C7" w:rsidRDefault="00D3374B"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#1.9.1</m:t>
              </m:r>
            </m:e>
          </m:eqArr>
        </m:oMath>
      </m:oMathPara>
    </w:p>
    <w:p w14:paraId="3D1ACBAE" w14:textId="322EF396" w:rsidR="00E558CB" w:rsidRDefault="004C12ED" w:rsidP="00AF19BD">
      <w:r>
        <w:rPr>
          <w:rFonts w:hint="eastAsia"/>
        </w:rPr>
        <w:t xml:space="preserve">　</w:t>
      </w:r>
      <w:r w:rsidR="007C06F0">
        <w:rPr>
          <w:rFonts w:hint="eastAsia"/>
        </w:rPr>
        <w:t>この式は</w:t>
      </w:r>
      <w:r w:rsidR="00106403">
        <w:rPr>
          <w:rFonts w:hint="eastAsia"/>
        </w:rPr>
        <w:t>、</w:t>
      </w:r>
      <w:r w:rsidR="00B80335" w:rsidRPr="00044F51">
        <w:rPr>
          <w:rFonts w:hint="eastAsia"/>
        </w:rPr>
        <w:t>「利子率</w:t>
      </w:r>
      <w:r w:rsidR="00106403">
        <w:rPr>
          <w:rFonts w:hint="eastAsia"/>
        </w:rPr>
        <w:t>、あるいは資産収益率</w:t>
      </w:r>
      <w:r w:rsidR="00B80335" w:rsidRPr="00044F51">
        <w:rPr>
          <w:rFonts w:hint="eastAsia"/>
        </w:rPr>
        <w:t>と時間選好率の乖離</w:t>
      </w:r>
      <w:r w:rsidR="007C06F0">
        <w:rPr>
          <w:rFonts w:hint="eastAsia"/>
        </w:rPr>
        <w:t>（左辺）</w:t>
      </w:r>
      <w:r w:rsidR="00B80335" w:rsidRPr="00044F51">
        <w:rPr>
          <w:rFonts w:hint="eastAsia"/>
        </w:rPr>
        <w:t>が、</w:t>
      </w:r>
      <w:r w:rsidR="007E7C80">
        <w:rPr>
          <w:rFonts w:hint="eastAsia"/>
        </w:rPr>
        <w:t>資本</w:t>
      </w:r>
      <w:r w:rsidR="00764DB4">
        <w:rPr>
          <w:rFonts w:hint="eastAsia"/>
        </w:rPr>
        <w:t>を内部に留めお</w:t>
      </w:r>
      <w:r w:rsidR="00E0424A">
        <w:rPr>
          <w:rFonts w:hint="eastAsia"/>
        </w:rPr>
        <w:t>く</w:t>
      </w:r>
      <w:r w:rsidR="00764DB4">
        <w:rPr>
          <w:rFonts w:hint="eastAsia"/>
        </w:rPr>
        <w:t>資産選好と</w:t>
      </w:r>
      <w:r w:rsidR="007E7C80">
        <w:rPr>
          <w:rFonts w:hint="eastAsia"/>
        </w:rPr>
        <w:t>外部への</w:t>
      </w:r>
      <w:r w:rsidR="0086517F">
        <w:rPr>
          <w:rFonts w:hint="eastAsia"/>
        </w:rPr>
        <w:t>資本</w:t>
      </w:r>
      <w:r w:rsidR="00106403">
        <w:rPr>
          <w:rFonts w:hint="eastAsia"/>
        </w:rPr>
        <w:t>拡散</w:t>
      </w:r>
      <w:r w:rsidR="000C3472">
        <w:rPr>
          <w:rFonts w:hint="eastAsia"/>
        </w:rPr>
        <w:t>圧力</w:t>
      </w:r>
      <w:r w:rsidR="0095192E">
        <w:rPr>
          <w:rFonts w:hint="eastAsia"/>
        </w:rPr>
        <w:t>と</w:t>
      </w:r>
      <w:r w:rsidR="007C06F0">
        <w:rPr>
          <w:rFonts w:hint="eastAsia"/>
        </w:rPr>
        <w:t>の</w:t>
      </w:r>
      <w:r w:rsidR="00064CE8">
        <w:rPr>
          <w:rFonts w:hint="eastAsia"/>
        </w:rPr>
        <w:t>バランス</w:t>
      </w:r>
      <w:r w:rsidR="007C06F0">
        <w:rPr>
          <w:rFonts w:hint="eastAsia"/>
        </w:rPr>
        <w:t>（右辺）によって</w:t>
      </w:r>
      <w:r w:rsidR="00B80335" w:rsidRPr="00044F51">
        <w:rPr>
          <w:rFonts w:hint="eastAsia"/>
        </w:rPr>
        <w:t>維持され</w:t>
      </w:r>
      <w:r w:rsidR="007C06F0">
        <w:rPr>
          <w:rFonts w:hint="eastAsia"/>
        </w:rPr>
        <w:t>得る</w:t>
      </w:r>
      <w:r w:rsidR="00B80335" w:rsidRPr="00044F51">
        <w:rPr>
          <w:rFonts w:hint="eastAsia"/>
        </w:rPr>
        <w:t>」と</w:t>
      </w:r>
      <w:r w:rsidR="007C06F0">
        <w:rPr>
          <w:rFonts w:hint="eastAsia"/>
        </w:rPr>
        <w:t>の</w:t>
      </w:r>
      <w:r w:rsidR="00B80335" w:rsidRPr="00044F51">
        <w:rPr>
          <w:rFonts w:hint="eastAsia"/>
        </w:rPr>
        <w:t>見方</w:t>
      </w:r>
      <w:r w:rsidR="00B80335">
        <w:rPr>
          <w:rFonts w:hint="eastAsia"/>
        </w:rPr>
        <w:t>を示唆し</w:t>
      </w:r>
      <w:r w:rsidR="00224B47">
        <w:rPr>
          <w:rFonts w:hint="eastAsia"/>
        </w:rPr>
        <w:t>て</w:t>
      </w:r>
      <w:r w:rsidR="00954B6E">
        <w:rPr>
          <w:rFonts w:hint="eastAsia"/>
        </w:rPr>
        <w:t>い</w:t>
      </w:r>
      <w:r w:rsidR="005E0AF5">
        <w:rPr>
          <w:rFonts w:hint="eastAsia"/>
        </w:rPr>
        <w:t>る</w:t>
      </w:r>
      <w:r w:rsidR="00D10DCE">
        <w:rPr>
          <w:rFonts w:hint="eastAsia"/>
        </w:rPr>
        <w:t>。</w:t>
      </w:r>
      <w:r w:rsidR="00106403">
        <w:rPr>
          <w:rFonts w:hint="eastAsia"/>
        </w:rPr>
        <w:t>考えてみれば、経済学はこれまで、このバランス式の</w:t>
      </w:r>
      <w:r w:rsidR="007D382A">
        <w:rPr>
          <w:rFonts w:hint="eastAsia"/>
        </w:rPr>
        <w:t>主に実体経済に起因する</w:t>
      </w:r>
      <w:r w:rsidR="00106403">
        <w:rPr>
          <w:rFonts w:hint="eastAsia"/>
        </w:rPr>
        <w:t>左辺に偏重して経済を捉え、</w:t>
      </w:r>
      <w:r w:rsidR="007D382A">
        <w:rPr>
          <w:rFonts w:hint="eastAsia"/>
        </w:rPr>
        <w:t>主に資産経済に由来する</w:t>
      </w:r>
      <w:r w:rsidR="00106403">
        <w:rPr>
          <w:rFonts w:hint="eastAsia"/>
        </w:rPr>
        <w:t>右辺には十分な関心を払ってこなかった</w:t>
      </w:r>
      <w:r w:rsidR="007D382A">
        <w:rPr>
          <w:rFonts w:hint="eastAsia"/>
        </w:rPr>
        <w:t>ように思える</w:t>
      </w:r>
      <w:r w:rsidR="00106403">
        <w:rPr>
          <w:rFonts w:hint="eastAsia"/>
        </w:rPr>
        <w:t>。</w:t>
      </w:r>
      <w:r w:rsidR="00044F51" w:rsidRPr="00044F51">
        <w:rPr>
          <w:rFonts w:hint="eastAsia"/>
        </w:rPr>
        <w:t>以下</w:t>
      </w:r>
      <w:r w:rsidR="005E0AF5">
        <w:rPr>
          <w:rFonts w:hint="eastAsia"/>
        </w:rPr>
        <w:t>、</w:t>
      </w:r>
      <w:r w:rsidR="00044F51" w:rsidRPr="00044F51">
        <w:t>3つに分けて分析する。</w:t>
      </w:r>
    </w:p>
    <w:p w14:paraId="73FF9FA8" w14:textId="21FDE81A" w:rsidR="00044F51" w:rsidRDefault="00C77AA2" w:rsidP="007D5BE5">
      <w:pPr>
        <w:pStyle w:val="5"/>
        <w:spacing w:before="90"/>
        <w:ind w:left="210" w:hanging="210"/>
      </w:pPr>
      <w:r>
        <w:rPr>
          <w:rFonts w:hint="eastAsia"/>
        </w:rPr>
        <w:t>・</w:t>
      </w:r>
      <w:r w:rsidR="00044F51">
        <w:rPr>
          <w:rFonts w:hint="eastAsia"/>
        </w:rPr>
        <w:t xml:space="preserve">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=ρ</m:t>
        </m:r>
      </m:oMath>
      <w:r w:rsidR="00635593">
        <w:rPr>
          <w:rFonts w:hint="eastAsia"/>
        </w:rPr>
        <w:t>の場合：</w:t>
      </w:r>
      <w:r w:rsidR="00000A6F">
        <w:rPr>
          <w:rFonts w:hint="eastAsia"/>
        </w:rPr>
        <w:t>資本や</w:t>
      </w:r>
      <w:r w:rsidR="00000A6F" w:rsidRPr="0008355D">
        <w:rPr>
          <w:rFonts w:hint="eastAsia"/>
        </w:rPr>
        <w:t>資産</w:t>
      </w:r>
      <w:r w:rsidR="00000A6F">
        <w:rPr>
          <w:rFonts w:hint="eastAsia"/>
        </w:rPr>
        <w:t>から</w:t>
      </w:r>
      <w:r w:rsidR="00000A6F" w:rsidRPr="0008355D">
        <w:rPr>
          <w:rFonts w:hint="eastAsia"/>
        </w:rPr>
        <w:t>の</w:t>
      </w:r>
      <w:r w:rsidR="00305E7B">
        <w:rPr>
          <w:rFonts w:hint="eastAsia"/>
        </w:rPr>
        <w:t>平均的</w:t>
      </w:r>
      <w:r w:rsidR="00000A6F" w:rsidRPr="0008355D">
        <w:rPr>
          <w:rFonts w:hint="eastAsia"/>
        </w:rPr>
        <w:t>リターン</w:t>
      </w:r>
      <w:r w:rsidR="00635593">
        <w:rPr>
          <w:rFonts w:hint="eastAsia"/>
        </w:rPr>
        <w:t>が時間選好率</w:t>
      </w:r>
      <w:r w:rsidR="007852E1">
        <w:rPr>
          <w:rFonts w:hint="eastAsia"/>
        </w:rPr>
        <w:t>に等しい状態</w:t>
      </w:r>
    </w:p>
    <w:p w14:paraId="3E3E01E3" w14:textId="67EA4F28" w:rsidR="00133AF4" w:rsidRDefault="007852E1" w:rsidP="00D44F4F">
      <w:pPr>
        <w:snapToGrid w:val="0"/>
      </w:pPr>
      <w:r>
        <w:rPr>
          <w:rFonts w:hint="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0A3089" w:rsidRPr="000A3089">
        <w:t>は</w:t>
      </w:r>
      <w:r w:rsidR="00C62DBB">
        <w:rPr>
          <w:rFonts w:hint="eastAsia"/>
        </w:rPr>
        <w:t>、</w:t>
      </w:r>
      <w:r w:rsidR="000A3089" w:rsidRPr="000A3089">
        <w:t>実物投資の純リターンと金融資産の運用収益を</w:t>
      </w:r>
      <w:r w:rsidR="00E971C3" w:rsidRPr="000A3089">
        <w:t>金融資産割合</w:t>
      </w:r>
      <m:oMath>
        <m:r>
          <w:rPr>
            <w:rFonts w:ascii="Cambria Math" w:hAnsi="Cambria Math"/>
          </w:rPr>
          <m:t>θ</m:t>
        </m:r>
      </m:oMath>
      <w:r w:rsidR="00E971C3">
        <w:rPr>
          <w:rFonts w:hint="eastAsia"/>
        </w:rPr>
        <w:t>で加重平均したもの</w:t>
      </w:r>
      <w:r w:rsidR="000A3089" w:rsidRPr="000A3089">
        <w:t>である</w:t>
      </w:r>
      <w:r w:rsidR="00C62DBB">
        <w:rPr>
          <w:rFonts w:hint="eastAsia"/>
        </w:rPr>
        <w:t>ので</w:t>
      </w:r>
      <w:r w:rsidR="000A3089" w:rsidRPr="000A3089">
        <w:t>、</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oMath>
      <w:r w:rsidR="000A3089" w:rsidRPr="000A3089">
        <w:t>が成立するということは、</w:t>
      </w:r>
      <w:r w:rsidR="004D1633">
        <w:rPr>
          <w:rFonts w:hint="eastAsia"/>
        </w:rPr>
        <w:t>資本の限界生産性や減価償却率、</w:t>
      </w:r>
      <w:r w:rsidR="00091982">
        <w:rPr>
          <w:rFonts w:hint="eastAsia"/>
        </w:rPr>
        <w:t>外生変数である金融</w:t>
      </w:r>
      <w:r w:rsidR="009B4ACE">
        <w:rPr>
          <w:rFonts w:hint="eastAsia"/>
        </w:rPr>
        <w:t>資産</w:t>
      </w:r>
      <w:r w:rsidR="00091982">
        <w:rPr>
          <w:rFonts w:hint="eastAsia"/>
        </w:rPr>
        <w:t>の</w:t>
      </w:r>
      <w:r w:rsidR="009B4ACE">
        <w:rPr>
          <w:rFonts w:hint="eastAsia"/>
        </w:rPr>
        <w:t>収益率</w:t>
      </w:r>
      <w:r w:rsidR="004D1633">
        <w:rPr>
          <w:rFonts w:hint="eastAsia"/>
        </w:rPr>
        <w:t>など</w:t>
      </w:r>
      <w:r w:rsidR="00091982">
        <w:rPr>
          <w:rFonts w:hint="eastAsia"/>
        </w:rPr>
        <w:t>が、</w:t>
      </w:r>
      <w:r w:rsidR="000A3089" w:rsidRPr="000A3089">
        <w:t>金融資産割合</w:t>
      </w:r>
      <m:oMath>
        <m:r>
          <w:rPr>
            <w:rFonts w:ascii="Cambria Math" w:hAnsi="Cambria Math"/>
          </w:rPr>
          <m:t>θ</m:t>
        </m:r>
      </m:oMath>
      <w:r w:rsidR="00BD4B2A">
        <w:rPr>
          <w:rFonts w:hint="eastAsia"/>
        </w:rPr>
        <w:t>による</w:t>
      </w:r>
      <w:r w:rsidR="000A3089" w:rsidRPr="000A3089">
        <w:t>資産</w:t>
      </w:r>
      <w:r w:rsidR="00BD4B2A">
        <w:rPr>
          <w:rFonts w:hint="eastAsia"/>
        </w:rPr>
        <w:t>のポートフォリオ</w:t>
      </w:r>
      <w:r w:rsidR="000A3089" w:rsidRPr="000A3089">
        <w:t>構成</w:t>
      </w:r>
      <w:r w:rsidR="00BD4B2A">
        <w:rPr>
          <w:rFonts w:hint="eastAsia"/>
        </w:rPr>
        <w:t>を通じて</w:t>
      </w:r>
      <w:r w:rsidR="002A38C4" w:rsidRPr="000A3089">
        <w:t>経済主体の</w:t>
      </w:r>
      <w:r w:rsidR="006C2D0F">
        <w:rPr>
          <w:rFonts w:hint="eastAsia"/>
        </w:rPr>
        <w:t>「個性」である</w:t>
      </w:r>
      <w:r w:rsidR="002A38C4" w:rsidRPr="000A3089">
        <w:t>時間選好率</w:t>
      </w:r>
      <m:oMath>
        <m:r>
          <w:rPr>
            <w:rFonts w:ascii="Cambria Math" w:hAnsi="Cambria Math"/>
          </w:rPr>
          <m:t>ρ</m:t>
        </m:r>
      </m:oMath>
      <w:r w:rsidR="00D10F96">
        <w:rPr>
          <w:rFonts w:hint="eastAsia"/>
        </w:rPr>
        <w:t>と</w:t>
      </w:r>
      <w:r w:rsidR="00B377E1">
        <w:rPr>
          <w:rFonts w:hint="eastAsia"/>
        </w:rPr>
        <w:t>た</w:t>
      </w:r>
      <w:r w:rsidR="00B377E1">
        <w:rPr>
          <w:rFonts w:hint="eastAsia"/>
        </w:rPr>
        <w:lastRenderedPageBreak/>
        <w:t>またま</w:t>
      </w:r>
      <w:r w:rsidR="00D10F96">
        <w:rPr>
          <w:rFonts w:hint="eastAsia"/>
        </w:rPr>
        <w:t>一致</w:t>
      </w:r>
      <w:r w:rsidR="000A3089" w:rsidRPr="000A3089">
        <w:rPr>
          <w:rFonts w:hint="eastAsia"/>
        </w:rPr>
        <w:t>している</w:t>
      </w:r>
      <w:r w:rsidR="00271557">
        <w:rPr>
          <w:rFonts w:hint="eastAsia"/>
        </w:rPr>
        <w:t>絶妙な</w:t>
      </w:r>
      <w:r w:rsidR="000A3089" w:rsidRPr="000A3089">
        <w:rPr>
          <w:rFonts w:hint="eastAsia"/>
        </w:rPr>
        <w:t>状態を意味する。</w:t>
      </w:r>
      <w:r w:rsidR="00375FFF">
        <w:rPr>
          <w:rFonts w:hint="eastAsia"/>
        </w:rPr>
        <w:t>そのうえで、右辺もまたゼロとなる必要があるが、これは</w:t>
      </w:r>
      <w:r w:rsidR="00C466A1" w:rsidRPr="002220A9">
        <w:rPr>
          <w:rFonts w:hint="eastAsia"/>
        </w:rPr>
        <w:t>資産を経済内部に留めおこうとする資産選好</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00C466A1" w:rsidRPr="00145D05">
        <w:t>と</w:t>
      </w:r>
      <w:r w:rsidR="00C466A1">
        <w:rPr>
          <w:rFonts w:hint="eastAsia"/>
        </w:rPr>
        <w:t>、資産の</w:t>
      </w:r>
      <w:r w:rsidR="00C466A1" w:rsidRPr="002220A9">
        <w:rPr>
          <w:rFonts w:hint="eastAsia"/>
        </w:rPr>
        <w:t>希薄化を促す</w:t>
      </w:r>
      <w:r w:rsidR="00145D05" w:rsidRPr="00145D05">
        <w:t>人口増</w:t>
      </w:r>
      <m:oMath>
        <m:r>
          <w:rPr>
            <w:rFonts w:ascii="Cambria Math" w:hAnsi="Cambria Math"/>
          </w:rPr>
          <m:t>n</m:t>
        </m:r>
      </m:oMath>
      <w:r w:rsidR="00C466A1">
        <w:rPr>
          <w:rFonts w:hint="eastAsia"/>
        </w:rPr>
        <w:t>や</w:t>
      </w:r>
      <w:r w:rsidR="00C466A1" w:rsidRPr="002220A9">
        <w:rPr>
          <w:rFonts w:hint="eastAsia"/>
        </w:rPr>
        <w:t>外部環境へと拡散させる</w:t>
      </w:r>
      <w:r w:rsidR="00145D05" w:rsidRPr="00145D05">
        <w:t>資本</w:t>
      </w:r>
      <w:r w:rsidR="00C466A1">
        <w:rPr>
          <w:rFonts w:hint="eastAsia"/>
        </w:rPr>
        <w:t>移動</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C466A1">
        <w:rPr>
          <w:rFonts w:hint="eastAsia"/>
        </w:rPr>
        <w:t>と</w:t>
      </w:r>
      <w:r w:rsidR="00145D05" w:rsidRPr="00145D05">
        <w:t>いう複数の動的な要因が</w:t>
      </w:r>
      <w:r w:rsidR="00A91290">
        <w:rPr>
          <w:rFonts w:hint="eastAsia"/>
        </w:rPr>
        <w:t>、</w:t>
      </w:r>
      <w:r w:rsidR="00644404">
        <w:rPr>
          <w:rFonts w:hint="eastAsia"/>
        </w:rPr>
        <w:t>こちらもまた</w:t>
      </w:r>
      <w:r w:rsidR="00A91290">
        <w:rPr>
          <w:rFonts w:hint="eastAsia"/>
        </w:rPr>
        <w:t>常に</w:t>
      </w:r>
      <w:r w:rsidR="00145D05" w:rsidRPr="00145D05">
        <w:rPr>
          <w:rFonts w:hint="eastAsia"/>
        </w:rPr>
        <w:t>互いを相殺し合</w:t>
      </w:r>
      <w:r w:rsidR="00182CAA">
        <w:rPr>
          <w:rFonts w:hint="eastAsia"/>
        </w:rPr>
        <w:t>う必要がある</w:t>
      </w:r>
      <w:r w:rsidR="00145D05" w:rsidRPr="00145D05">
        <w:t>。</w:t>
      </w:r>
    </w:p>
    <w:p w14:paraId="6A1B255D" w14:textId="4C912E80" w:rsidR="00B35E02" w:rsidRDefault="00133AF4" w:rsidP="001912B7">
      <w:pPr>
        <w:snapToGrid w:val="0"/>
      </w:pPr>
      <w:r>
        <w:rPr>
          <w:rFonts w:hint="eastAsia"/>
        </w:rPr>
        <w:t xml:space="preserve">　</w:t>
      </w:r>
      <w:r w:rsidR="00D75B86">
        <w:rPr>
          <w:rFonts w:hint="eastAsia"/>
        </w:rPr>
        <w:t>資産と消費の選択によってこうした状態が成立する可能性が</w:t>
      </w:r>
      <w:r w:rsidR="00E36C9E">
        <w:rPr>
          <w:rFonts w:hint="eastAsia"/>
        </w:rPr>
        <w:t>まったくないとは限らないが、</w:t>
      </w:r>
      <w:r w:rsidR="00C14207">
        <w:rPr>
          <w:rFonts w:hint="eastAsia"/>
        </w:rPr>
        <w:t>これは</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C14207">
        <w:rPr>
          <w:rFonts w:hint="eastAsia"/>
        </w:rPr>
        <w:t>が左辺を、</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00C14207">
        <w:rPr>
          <w:rFonts w:hint="eastAsia"/>
        </w:rPr>
        <w:t>が右辺を、それぞれゼロにする値に同時に定まることを意味し、あまり現実的ではない。</w:t>
      </w:r>
    </w:p>
    <w:p w14:paraId="58071381" w14:textId="5AD297AB" w:rsidR="00027E9B" w:rsidRDefault="00C77AA2" w:rsidP="007D5BE5">
      <w:pPr>
        <w:pStyle w:val="5"/>
        <w:spacing w:before="90"/>
        <w:ind w:left="210" w:hanging="210"/>
      </w:pPr>
      <w:r>
        <w:rPr>
          <w:rFonts w:hint="eastAsia"/>
        </w:rPr>
        <w:t>・</w:t>
      </w:r>
      <w:r w:rsidR="00FD4F8F">
        <w:rPr>
          <w:rFonts w:hint="eastAsia"/>
        </w:rPr>
        <w:t xml:space="preserve">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&gt;ρ</m:t>
        </m:r>
      </m:oMath>
      <w:r w:rsidR="00044F51">
        <w:rPr>
          <w:rFonts w:hint="eastAsia"/>
        </w:rPr>
        <w:t>の場合：</w:t>
      </w:r>
      <w:r w:rsidR="00305E7B">
        <w:rPr>
          <w:rFonts w:hint="eastAsia"/>
        </w:rPr>
        <w:t>資本や</w:t>
      </w:r>
      <w:r w:rsidR="00305E7B" w:rsidRPr="0008355D">
        <w:rPr>
          <w:rFonts w:hint="eastAsia"/>
        </w:rPr>
        <w:t>資産</w:t>
      </w:r>
      <w:r w:rsidR="00305E7B">
        <w:rPr>
          <w:rFonts w:hint="eastAsia"/>
        </w:rPr>
        <w:t>から</w:t>
      </w:r>
      <w:r w:rsidR="00305E7B" w:rsidRPr="0008355D">
        <w:rPr>
          <w:rFonts w:hint="eastAsia"/>
        </w:rPr>
        <w:t>の</w:t>
      </w:r>
      <w:r w:rsidR="00305E7B">
        <w:rPr>
          <w:rFonts w:hint="eastAsia"/>
        </w:rPr>
        <w:t>平均的</w:t>
      </w:r>
      <w:r w:rsidR="00305E7B" w:rsidRPr="0008355D">
        <w:rPr>
          <w:rFonts w:hint="eastAsia"/>
        </w:rPr>
        <w:t>リターン</w:t>
      </w:r>
      <w:r w:rsidR="00FD4F8F">
        <w:rPr>
          <w:rFonts w:hint="eastAsia"/>
        </w:rPr>
        <w:t>が時間選好率を</w:t>
      </w:r>
      <w:r w:rsidR="00704847">
        <w:rPr>
          <w:rFonts w:hint="eastAsia"/>
        </w:rPr>
        <w:t>上回る</w:t>
      </w:r>
      <w:r w:rsidR="00044F51">
        <w:rPr>
          <w:rFonts w:hint="eastAsia"/>
        </w:rPr>
        <w:t>ケース</w:t>
      </w:r>
    </w:p>
    <w:p w14:paraId="7535A063" w14:textId="77777777" w:rsidR="009A3814" w:rsidRDefault="007B33CA" w:rsidP="00032E34">
      <w:pPr>
        <w:snapToGrid w:val="0"/>
      </w:pPr>
      <w:r>
        <w:rPr>
          <w:rFonts w:hint="eastAsia"/>
        </w:rPr>
        <w:t xml:space="preserve">　左辺の符号は正のため、右辺も正でなければならない。よって、</w:t>
      </w:r>
      <w:r w:rsidR="00C61128">
        <w:rPr>
          <w:rFonts w:hint="eastAsia"/>
        </w:rPr>
        <w:t>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3B645A">
        <w:rPr>
          <w:rFonts w:hint="eastAsia"/>
        </w:rPr>
        <w:t>は</w:t>
      </w:r>
      <w:r w:rsidR="005E17F3">
        <w:rPr>
          <w:rFonts w:hint="eastAsia"/>
        </w:rPr>
        <w:t>正</w:t>
      </w:r>
      <w:r w:rsidR="003B645A">
        <w:rPr>
          <w:rFonts w:hint="eastAsia"/>
        </w:rPr>
        <w:t>、人口増</w:t>
      </w:r>
      <m:oMath>
        <m:r>
          <w:rPr>
            <w:rFonts w:ascii="Cambria Math" w:hAnsi="Cambria Math"/>
          </w:rPr>
          <m:t>n</m:t>
        </m:r>
      </m:oMath>
      <w:r w:rsidR="005E17F3">
        <w:rPr>
          <w:rFonts w:hint="eastAsia"/>
        </w:rPr>
        <w:t>も</w:t>
      </w:r>
      <w:r w:rsidR="003B645A">
        <w:rPr>
          <w:rFonts w:hint="eastAsia"/>
        </w:rPr>
        <w:t>正</w:t>
      </w:r>
      <w:r w:rsidR="00E72A27">
        <w:rPr>
          <w:rFonts w:hint="eastAsia"/>
        </w:rPr>
        <w:t>になりやす</w:t>
      </w:r>
      <w:r w:rsidR="008A37B3">
        <w:rPr>
          <w:rFonts w:hint="eastAsia"/>
        </w:rPr>
        <w:t>い一方</w:t>
      </w:r>
      <w:r w:rsidR="003B645A">
        <w:rPr>
          <w:rFonts w:hint="eastAsia"/>
        </w:rPr>
        <w:t>、</w:t>
      </w:r>
      <w:r w:rsidR="00A5589B">
        <w:rPr>
          <w:rFonts w:hint="eastAsia"/>
        </w:rPr>
        <w:t>資産選好の強さ</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00A5589B">
        <w:rPr>
          <w:rFonts w:hint="eastAsia"/>
        </w:rPr>
        <w:t>は</w:t>
      </w:r>
      <w:r w:rsidR="00E72A27">
        <w:rPr>
          <w:rFonts w:hint="eastAsia"/>
        </w:rPr>
        <w:t>（定義から正だが、</w:t>
      </w:r>
      <w:r w:rsidR="00200A6E">
        <w:rPr>
          <w:rFonts w:hint="eastAsia"/>
        </w:rPr>
        <w:t>左辺との兼ね合いでは</w:t>
      </w:r>
      <w:r w:rsidR="00E72A27">
        <w:rPr>
          <w:rFonts w:hint="eastAsia"/>
        </w:rPr>
        <w:t>）大きくなりにくい</w:t>
      </w:r>
      <w:r w:rsidR="00A5589B">
        <w:rPr>
          <w:rFonts w:hint="eastAsia"/>
        </w:rPr>
        <w:t>。</w:t>
      </w:r>
    </w:p>
    <w:p w14:paraId="45BAACFE" w14:textId="3A0F0945" w:rsidR="00704847" w:rsidRDefault="009A3814" w:rsidP="00704847">
      <w:r>
        <w:rPr>
          <w:rFonts w:hint="eastAsia"/>
        </w:rPr>
        <w:t xml:space="preserve">　時間選好率が相対的に低い経済では、通常は貯蓄が増えて資金余剰が発生し、金利は低下する。だが、本稿の場合、余剰資金の</w:t>
      </w:r>
      <w:r w:rsidR="004D7B8D">
        <w:rPr>
          <w:rFonts w:hint="eastAsia"/>
        </w:rPr>
        <w:t>資本流出</w:t>
      </w:r>
      <w:r w:rsidR="00D3769E">
        <w:rPr>
          <w:rFonts w:hint="eastAsia"/>
        </w:rPr>
        <w:t>や人口増による一人当たり資産の希薄化</w:t>
      </w:r>
      <w:r>
        <w:rPr>
          <w:rFonts w:hint="eastAsia"/>
        </w:rPr>
        <w:t>が</w:t>
      </w:r>
      <w:r w:rsidR="006E46AD">
        <w:rPr>
          <w:rFonts w:hint="eastAsia"/>
        </w:rPr>
        <w:t>あったり</w:t>
      </w:r>
      <w:r w:rsidR="00D3769E">
        <w:rPr>
          <w:rFonts w:hint="eastAsia"/>
        </w:rPr>
        <w:t>、</w:t>
      </w:r>
      <w:r>
        <w:rPr>
          <w:rFonts w:hint="eastAsia"/>
        </w:rPr>
        <w:t>資産選好が</w:t>
      </w:r>
      <w:r w:rsidR="006E46AD">
        <w:rPr>
          <w:rFonts w:hint="eastAsia"/>
        </w:rPr>
        <w:t>弱ければ</w:t>
      </w:r>
      <w:r>
        <w:rPr>
          <w:rFonts w:hint="eastAsia"/>
        </w:rPr>
        <w:t>、</w:t>
      </w:r>
      <w:r w:rsidR="00163714">
        <w:rPr>
          <w:rFonts w:hint="eastAsia"/>
        </w:rPr>
        <w:t>時間選好率</w:t>
      </w:r>
      <w:r w:rsidR="00A13392">
        <w:rPr>
          <w:rFonts w:hint="eastAsia"/>
        </w:rPr>
        <w:t>に比べて</w:t>
      </w:r>
      <w:r>
        <w:rPr>
          <w:rFonts w:hint="eastAsia"/>
        </w:rPr>
        <w:t>相対的に</w:t>
      </w:r>
      <w:r w:rsidR="00A13392">
        <w:rPr>
          <w:rFonts w:hint="eastAsia"/>
        </w:rPr>
        <w:t>高い</w:t>
      </w:r>
      <w:r>
        <w:rPr>
          <w:rFonts w:hint="eastAsia"/>
        </w:rPr>
        <w:t>実質利子率が維持され、両者の乖離と対外不均衡が維持され得る。</w:t>
      </w:r>
    </w:p>
    <w:p w14:paraId="5676B2F1" w14:textId="7EBE25A9" w:rsidR="00A35B30" w:rsidRDefault="00C77AA2" w:rsidP="007D5BE5">
      <w:pPr>
        <w:pStyle w:val="5"/>
        <w:spacing w:before="90"/>
        <w:ind w:left="210" w:hanging="210"/>
      </w:pPr>
      <w:r>
        <w:rPr>
          <w:rFonts w:hint="eastAsia"/>
        </w:rPr>
        <w:t>・</w:t>
      </w:r>
      <w:r w:rsidR="00A35B30">
        <w:rPr>
          <w:rFonts w:hint="eastAsia"/>
        </w:rPr>
        <w:t xml:space="preserve">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&lt;ρ</m:t>
        </m:r>
      </m:oMath>
      <w:r w:rsidR="00044F51">
        <w:rPr>
          <w:rFonts w:hint="eastAsia"/>
        </w:rPr>
        <w:t>の場合：</w:t>
      </w:r>
      <w:r w:rsidR="00305E7B">
        <w:rPr>
          <w:rFonts w:hint="eastAsia"/>
        </w:rPr>
        <w:t>資本や</w:t>
      </w:r>
      <w:r w:rsidR="00305E7B" w:rsidRPr="0008355D">
        <w:rPr>
          <w:rFonts w:hint="eastAsia"/>
        </w:rPr>
        <w:t>資産</w:t>
      </w:r>
      <w:r w:rsidR="00305E7B">
        <w:rPr>
          <w:rFonts w:hint="eastAsia"/>
        </w:rPr>
        <w:t>から</w:t>
      </w:r>
      <w:r w:rsidR="00305E7B" w:rsidRPr="0008355D">
        <w:rPr>
          <w:rFonts w:hint="eastAsia"/>
        </w:rPr>
        <w:t>の</w:t>
      </w:r>
      <w:r w:rsidR="00305E7B">
        <w:rPr>
          <w:rFonts w:hint="eastAsia"/>
        </w:rPr>
        <w:t>平均的</w:t>
      </w:r>
      <w:r w:rsidR="00305E7B" w:rsidRPr="0008355D">
        <w:rPr>
          <w:rFonts w:hint="eastAsia"/>
        </w:rPr>
        <w:t>リターン</w:t>
      </w:r>
      <w:r w:rsidR="00A35B30">
        <w:rPr>
          <w:rFonts w:hint="eastAsia"/>
        </w:rPr>
        <w:t>が時間選好率を下回る</w:t>
      </w:r>
      <w:r w:rsidR="00044F51">
        <w:rPr>
          <w:rFonts w:hint="eastAsia"/>
        </w:rPr>
        <w:t>ケース</w:t>
      </w:r>
    </w:p>
    <w:p w14:paraId="03C675C3" w14:textId="77777777" w:rsidR="009A3814" w:rsidRDefault="00A35B30" w:rsidP="008A714B">
      <w:pPr>
        <w:snapToGrid w:val="0"/>
      </w:pPr>
      <w:r>
        <w:rPr>
          <w:rFonts w:hint="eastAsia"/>
        </w:rPr>
        <w:t xml:space="preserve">　左辺の符号は負のため、右辺も負でなければならない。よって、資本流出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は</w:t>
      </w:r>
      <w:r w:rsidR="00432D49">
        <w:rPr>
          <w:rFonts w:hint="eastAsia"/>
        </w:rPr>
        <w:t>負</w:t>
      </w:r>
      <w:r>
        <w:rPr>
          <w:rFonts w:hint="eastAsia"/>
        </w:rPr>
        <w:t>、人口増</w:t>
      </w:r>
      <m:oMath>
        <m:r>
          <w:rPr>
            <w:rFonts w:ascii="Cambria Math" w:hAnsi="Cambria Math"/>
          </w:rPr>
          <m:t>n</m:t>
        </m:r>
      </m:oMath>
      <w:r w:rsidR="00432D49">
        <w:rPr>
          <w:rFonts w:hint="eastAsia"/>
        </w:rPr>
        <w:t>も</w:t>
      </w:r>
      <w:r>
        <w:rPr>
          <w:rFonts w:hint="eastAsia"/>
        </w:rPr>
        <w:t>負</w:t>
      </w:r>
      <w:r w:rsidR="00BA5A02">
        <w:rPr>
          <w:rFonts w:hint="eastAsia"/>
        </w:rPr>
        <w:t>になりやす</w:t>
      </w:r>
      <w:r w:rsidR="00432D49">
        <w:rPr>
          <w:rFonts w:hint="eastAsia"/>
        </w:rPr>
        <w:t>い一方</w:t>
      </w:r>
      <w:r>
        <w:rPr>
          <w:rFonts w:hint="eastAsia"/>
        </w:rPr>
        <w:t>、資産選好の強さ</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Pr>
          <w:rFonts w:hint="eastAsia"/>
        </w:rPr>
        <w:t>は</w:t>
      </w:r>
      <w:r w:rsidR="00BA5A02">
        <w:rPr>
          <w:rFonts w:hint="eastAsia"/>
        </w:rPr>
        <w:t>大きくなりやすい</w:t>
      </w:r>
      <w:r>
        <w:rPr>
          <w:rFonts w:hint="eastAsia"/>
        </w:rPr>
        <w:t>。</w:t>
      </w:r>
    </w:p>
    <w:p w14:paraId="7691C4FC" w14:textId="7BDCD33D" w:rsidR="009A3814" w:rsidRDefault="009A3814" w:rsidP="00A35B30">
      <w:r>
        <w:rPr>
          <w:rFonts w:hint="eastAsia"/>
        </w:rPr>
        <w:t xml:space="preserve">　</w:t>
      </w:r>
      <w:r w:rsidRPr="009A3814">
        <w:rPr>
          <w:rFonts w:hint="eastAsia"/>
        </w:rPr>
        <w:t>時間選好率が相対的に</w:t>
      </w:r>
      <w:r>
        <w:rPr>
          <w:rFonts w:hint="eastAsia"/>
        </w:rPr>
        <w:t>高い</w:t>
      </w:r>
      <w:r w:rsidRPr="009A3814">
        <w:rPr>
          <w:rFonts w:hint="eastAsia"/>
        </w:rPr>
        <w:t>経済では、通常は</w:t>
      </w:r>
      <w:r>
        <w:rPr>
          <w:rFonts w:hint="eastAsia"/>
        </w:rPr>
        <w:t>消費</w:t>
      </w:r>
      <w:r w:rsidRPr="009A3814">
        <w:rPr>
          <w:rFonts w:hint="eastAsia"/>
        </w:rPr>
        <w:t>が増えて資金</w:t>
      </w:r>
      <w:r>
        <w:rPr>
          <w:rFonts w:hint="eastAsia"/>
        </w:rPr>
        <w:t>不足</w:t>
      </w:r>
      <w:r w:rsidRPr="009A3814">
        <w:rPr>
          <w:rFonts w:hint="eastAsia"/>
        </w:rPr>
        <w:t>が発生し、金利は</w:t>
      </w:r>
      <w:r>
        <w:rPr>
          <w:rFonts w:hint="eastAsia"/>
        </w:rPr>
        <w:t>上昇</w:t>
      </w:r>
      <w:r w:rsidRPr="009A3814">
        <w:rPr>
          <w:rFonts w:hint="eastAsia"/>
        </w:rPr>
        <w:t>する。だが、本稿の場合、</w:t>
      </w:r>
      <w:r>
        <w:rPr>
          <w:rFonts w:hint="eastAsia"/>
        </w:rPr>
        <w:t>外部からの資本流入</w:t>
      </w:r>
      <w:r w:rsidRPr="009A3814">
        <w:rPr>
          <w:rFonts w:hint="eastAsia"/>
        </w:rPr>
        <w:t>や人口</w:t>
      </w:r>
      <w:r>
        <w:rPr>
          <w:rFonts w:hint="eastAsia"/>
        </w:rPr>
        <w:t>減</w:t>
      </w:r>
      <w:r w:rsidRPr="009A3814">
        <w:rPr>
          <w:rFonts w:hint="eastAsia"/>
        </w:rPr>
        <w:t>による一人当たり資産の</w:t>
      </w:r>
      <w:r>
        <w:rPr>
          <w:rFonts w:hint="eastAsia"/>
        </w:rPr>
        <w:t>濃縮</w:t>
      </w:r>
      <w:r w:rsidRPr="009A3814">
        <w:rPr>
          <w:rFonts w:hint="eastAsia"/>
        </w:rPr>
        <w:t>が</w:t>
      </w:r>
      <w:r w:rsidR="006E46AD">
        <w:rPr>
          <w:rFonts w:hint="eastAsia"/>
        </w:rPr>
        <w:t>あったり</w:t>
      </w:r>
      <w:r w:rsidRPr="009A3814">
        <w:rPr>
          <w:rFonts w:hint="eastAsia"/>
        </w:rPr>
        <w:t>、資産選好が</w:t>
      </w:r>
      <w:r w:rsidR="006E46AD">
        <w:rPr>
          <w:rFonts w:hint="eastAsia"/>
        </w:rPr>
        <w:t>強ければ</w:t>
      </w:r>
      <w:r w:rsidRPr="009A3814">
        <w:rPr>
          <w:rFonts w:hint="eastAsia"/>
        </w:rPr>
        <w:t>、時間選好率に比べて相対的に</w:t>
      </w:r>
      <w:r>
        <w:rPr>
          <w:rFonts w:hint="eastAsia"/>
        </w:rPr>
        <w:t>低い</w:t>
      </w:r>
      <w:r w:rsidRPr="009A3814">
        <w:rPr>
          <w:rFonts w:hint="eastAsia"/>
        </w:rPr>
        <w:t>実質利子率が維持され、両者の乖離と対外不均衡が維持され得る。</w:t>
      </w:r>
    </w:p>
    <w:p w14:paraId="4AFA653D" w14:textId="58374208" w:rsidR="001677D4" w:rsidRPr="001677D4" w:rsidRDefault="00673B72" w:rsidP="008C5F67">
      <w:pPr>
        <w:pStyle w:val="4"/>
        <w:spacing w:before="90"/>
      </w:pPr>
      <w:r>
        <w:rPr>
          <w:rFonts w:hint="eastAsia"/>
        </w:rPr>
        <w:t xml:space="preserve">b.　</w:t>
      </w:r>
      <w:r w:rsidR="008F10C8">
        <w:rPr>
          <w:rFonts w:hint="eastAsia"/>
        </w:rPr>
        <w:t>定常状態の概念的理解</w:t>
      </w:r>
    </w:p>
    <w:p w14:paraId="738E4244" w14:textId="37BD334E" w:rsidR="00054F29" w:rsidRDefault="00333E7E" w:rsidP="003910EF">
      <w:r>
        <w:rPr>
          <w:rFonts w:hint="eastAsia"/>
        </w:rPr>
        <w:t xml:space="preserve">　</w:t>
      </w:r>
      <w:r w:rsidR="00054F29">
        <w:rPr>
          <w:rFonts w:hint="eastAsia"/>
        </w:rPr>
        <w:t>では、これらをもとに</w:t>
      </w:r>
      <w:r w:rsidR="008F10C8">
        <w:rPr>
          <w:rFonts w:hint="eastAsia"/>
        </w:rPr>
        <w:t>、</w:t>
      </w:r>
      <w:r w:rsidR="00054F29">
        <w:rPr>
          <w:rFonts w:hint="eastAsia"/>
        </w:rPr>
        <w:t>さらに</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sidR="00054F29">
        <w:rPr>
          <w:rFonts w:hint="eastAsia"/>
        </w:rPr>
        <w:t>の定常状態について</w:t>
      </w:r>
      <w:r w:rsidR="00E54B7C">
        <w:rPr>
          <w:rFonts w:hint="eastAsia"/>
        </w:rPr>
        <w:t>、モデルの制御変数である</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E54B7C">
        <w:rPr>
          <w:rFonts w:hint="eastAsia"/>
        </w:rPr>
        <w:t>と状態変数である</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E54B7C">
        <w:rPr>
          <w:rFonts w:hint="eastAsia"/>
        </w:rPr>
        <w:t>との関係を</w:t>
      </w:r>
      <w:r w:rsidR="00054F29">
        <w:rPr>
          <w:rFonts w:hint="eastAsia"/>
        </w:rPr>
        <w:t>考察してみたい。まず、先の</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00054F29">
        <w:rPr>
          <w:rFonts w:hint="eastAsia"/>
        </w:rPr>
        <w:t>における式</w:t>
      </w:r>
      <m:oMath>
        <m:r>
          <w:rPr>
            <w:rFonts w:ascii="Cambria Math" w:hAnsi="Cambria Math"/>
          </w:rPr>
          <m:t>1.9.1</m:t>
        </m:r>
      </m:oMath>
      <w:r w:rsidR="00054F29">
        <w:rPr>
          <w:rFonts w:hint="eastAsia"/>
        </w:rPr>
        <w:t>は、以下のように整理できる。</w:t>
      </w:r>
    </w:p>
    <w:p w14:paraId="5F01581E" w14:textId="7FA7A7FB" w:rsidR="00054F29" w:rsidRPr="00C77AA2" w:rsidRDefault="00D3374B"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den>
              </m:f>
              <m:r>
                <w:rPr>
                  <w:rFonts w:ascii="Cambria Math" w:hAnsi="Cambria Math"/>
                </w:rPr>
                <m:t>#1.9.2</m:t>
              </m:r>
            </m:e>
          </m:eqArr>
        </m:oMath>
      </m:oMathPara>
    </w:p>
    <w:p w14:paraId="49B14FB8" w14:textId="0803CEDF" w:rsidR="00C77AA2" w:rsidRDefault="00C77AA2" w:rsidP="003910EF">
      <w:r>
        <w:rPr>
          <w:rFonts w:hint="eastAsia"/>
        </w:rPr>
        <w:t xml:space="preserve">　このうち、左辺の</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Pr>
          <w:rFonts w:hint="eastAsia"/>
        </w:rPr>
        <w:t>は、限界効用逓減の仮定から</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Pr>
          <w:rFonts w:hint="eastAsia"/>
        </w:rPr>
        <w:t>の増加に対して減少する。</w:t>
      </w:r>
      <w:r w:rsidR="004F5E06">
        <w:rPr>
          <w:rFonts w:hint="eastAsia"/>
        </w:rPr>
        <w:t>また、加法分離可能な効用関数を仮定しているため、</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4F5E06">
        <w:rPr>
          <w:rFonts w:hint="eastAsia"/>
        </w:rPr>
        <w:t>に対しては独立である。</w:t>
      </w:r>
    </w:p>
    <w:p w14:paraId="28D11B6C" w14:textId="090FE905" w:rsidR="004F5E06" w:rsidRPr="004F5E06" w:rsidRDefault="00C77AA2" w:rsidP="004F5E06">
      <w:r>
        <w:rPr>
          <w:rFonts w:hint="eastAsia"/>
        </w:rPr>
        <w:t xml:space="preserve">　他方、右辺のうち、まず分子の</w:t>
      </w:r>
      <m:oMath>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oMath>
      <w:r>
        <w:rPr>
          <w:rFonts w:hint="eastAsia"/>
        </w:rPr>
        <w:t>は、これも限界効用逓減の仮定から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の増加に対して減少する。また、</w:t>
      </w:r>
      <w:r w:rsidR="004038E4">
        <w:rPr>
          <w:rFonts w:hint="eastAsia"/>
        </w:rPr>
        <w:t>分母</w:t>
      </w:r>
      <w:r>
        <w:rPr>
          <w:rFonts w:hint="eastAsia"/>
        </w:rPr>
        <w:t>の</w:t>
      </w:r>
      <m:oMath>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oMath>
      <w:r>
        <w:rPr>
          <w:rFonts w:hint="eastAsia"/>
        </w:rPr>
        <w:t>のうち、</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は資産水準である</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の増加</w:t>
      </w:r>
      <w:r w:rsidR="00106403">
        <w:rPr>
          <w:rFonts w:hint="eastAsia"/>
        </w:rPr>
        <w:t>で</w:t>
      </w:r>
      <w:r w:rsidR="00E405BF">
        <w:rPr>
          <w:rFonts w:hint="eastAsia"/>
        </w:rPr>
        <w:t>増加</w:t>
      </w:r>
      <w:r w:rsidR="0072468F">
        <w:rPr>
          <w:rFonts w:hint="eastAsia"/>
        </w:rPr>
        <w:t>する一方</w:t>
      </w:r>
      <w:r>
        <w:rPr>
          <w:rFonts w:hint="eastAsia"/>
        </w:rPr>
        <w:t>（資本は「濃度」勾配に応じて拡散する）、</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D667FC">
        <w:rPr>
          <w:rFonts w:hint="eastAsia"/>
        </w:rPr>
        <w:t>は</w:t>
      </w:r>
      <w:r w:rsidR="00106403">
        <w:rPr>
          <w:rFonts w:hint="eastAsia"/>
        </w:rPr>
        <w:t>その</w:t>
      </w:r>
      <w:r w:rsidR="00007532">
        <w:rPr>
          <w:rFonts w:hint="eastAsia"/>
        </w:rPr>
        <w:t>定義である</w:t>
      </w:r>
      <m:oMath>
        <m:r>
          <w:rPr>
            <w:rFonts w:ascii="Cambria Math" w:hAnsi="Cambria Math"/>
          </w:rPr>
          <m:t>1.7.4</m:t>
        </m:r>
      </m:oMath>
      <w:r w:rsidR="00007532">
        <w:rPr>
          <w:rFonts w:hint="eastAsia"/>
        </w:rPr>
        <w:t>を見れば、限界生産力逓減の仮定から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007532">
        <w:rPr>
          <w:rFonts w:hint="eastAsia"/>
        </w:rPr>
        <w:t>の増加によって減少する。</w:t>
      </w:r>
      <w:r w:rsidR="00D667FC">
        <w:rPr>
          <w:rFonts w:hint="eastAsia"/>
        </w:rPr>
        <w:t>ただ</w:t>
      </w:r>
      <w:r w:rsidR="00007532">
        <w:rPr>
          <w:rFonts w:hint="eastAsia"/>
        </w:rPr>
        <w:t>、</w:t>
      </w:r>
      <w:r w:rsidR="00D667FC">
        <w:rPr>
          <w:rFonts w:hint="eastAsia"/>
        </w:rPr>
        <w:t>後者は</w:t>
      </w:r>
      <w:r w:rsidR="00007532">
        <w:rPr>
          <w:rFonts w:hint="eastAsia"/>
        </w:rPr>
        <w:t>負号であるため、分母全体としては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007532">
        <w:rPr>
          <w:rFonts w:hint="eastAsia"/>
        </w:rPr>
        <w:t>の増加</w:t>
      </w:r>
      <w:r w:rsidR="00106403">
        <w:rPr>
          <w:rFonts w:hint="eastAsia"/>
        </w:rPr>
        <w:t>で</w:t>
      </w:r>
      <w:r w:rsidR="00007532">
        <w:rPr>
          <w:rFonts w:hint="eastAsia"/>
        </w:rPr>
        <w:t>増加</w:t>
      </w:r>
      <w:r w:rsidR="00106403">
        <w:rPr>
          <w:rFonts w:hint="eastAsia"/>
        </w:rPr>
        <w:t>し</w:t>
      </w:r>
      <w:r w:rsidR="00B072DC">
        <w:rPr>
          <w:rFonts w:hint="eastAsia"/>
        </w:rPr>
        <w:t>、右辺全体としては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B072DC">
        <w:rPr>
          <w:rFonts w:hint="eastAsia"/>
        </w:rPr>
        <w:t>の増加によって減少する。</w:t>
      </w:r>
      <w:r w:rsidR="004F5E06">
        <w:rPr>
          <w:rFonts w:hint="eastAsia"/>
        </w:rPr>
        <w:t>この場合、左辺も減少することになるが、この時、</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4F5E06">
        <w:rPr>
          <w:rFonts w:hint="eastAsia"/>
        </w:rPr>
        <w:t>は増加しなければならない。よって、これを</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004F5E06">
        <w:rPr>
          <w:rFonts w:hint="eastAsia"/>
        </w:rPr>
        <w:t>平面にプロットすると右上がりの曲線になる。</w:t>
      </w:r>
      <w:r w:rsidR="00673B72">
        <w:rPr>
          <w:rFonts w:hint="eastAsia"/>
        </w:rPr>
        <w:t>そのうえで、分母のうち、</w:t>
      </w:r>
      <m:oMath>
        <m:r>
          <w:rPr>
            <w:rFonts w:ascii="Cambria Math" w:hAnsi="Cambria Math"/>
          </w:rPr>
          <m:t>n</m:t>
        </m:r>
      </m:oMath>
      <w:r w:rsidR="00673B72">
        <w:rPr>
          <w:rFonts w:hint="eastAsia"/>
        </w:rPr>
        <w:t>や</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C51FE5">
        <w:rPr>
          <w:rFonts w:hint="eastAsia"/>
        </w:rPr>
        <w:t>、</w:t>
      </w:r>
      <m:oMath>
        <m:r>
          <w:rPr>
            <w:rFonts w:ascii="Cambria Math" w:hAnsi="Cambria Math"/>
          </w:rPr>
          <m:t>ρ</m:t>
        </m:r>
      </m:oMath>
      <w:r w:rsidR="00673B72">
        <w:rPr>
          <w:rFonts w:hint="eastAsia"/>
        </w:rPr>
        <w:t>は正なのでこれらの増加は</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2812E4">
        <w:rPr>
          <w:rFonts w:hint="eastAsia"/>
        </w:rPr>
        <w:t>を減少させ、</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2812E4">
        <w:rPr>
          <w:rFonts w:hint="eastAsia"/>
        </w:rPr>
        <w:t>を増加させることから</w:t>
      </w:r>
      <w:r w:rsidR="00673B72">
        <w:rPr>
          <w:rFonts w:hint="eastAsia"/>
        </w:rPr>
        <w:t>この曲線を</w:t>
      </w:r>
      <w:r w:rsidR="002812E4">
        <w:rPr>
          <w:rFonts w:hint="eastAsia"/>
        </w:rPr>
        <w:t>左上</w:t>
      </w:r>
      <w:r w:rsidR="00673B72">
        <w:rPr>
          <w:rFonts w:hint="eastAsia"/>
        </w:rPr>
        <w:t>にシフトさせる一方、</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673B72">
        <w:rPr>
          <w:rFonts w:hint="eastAsia"/>
        </w:rPr>
        <w:t>は負なので</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2812E4">
        <w:rPr>
          <w:rFonts w:hint="eastAsia"/>
        </w:rPr>
        <w:t>を増加させ、</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2812E4">
        <w:rPr>
          <w:rFonts w:hint="eastAsia"/>
        </w:rPr>
        <w:t>を減少させることから</w:t>
      </w:r>
      <w:r w:rsidR="00673B72">
        <w:rPr>
          <w:rFonts w:hint="eastAsia"/>
        </w:rPr>
        <w:t>これらの増加はこの曲線を</w:t>
      </w:r>
      <w:r w:rsidR="002812E4">
        <w:rPr>
          <w:rFonts w:hint="eastAsia"/>
        </w:rPr>
        <w:t>右下</w:t>
      </w:r>
      <w:r w:rsidR="00673B72">
        <w:rPr>
          <w:rFonts w:hint="eastAsia"/>
        </w:rPr>
        <w:t>にシフトさせる。</w:t>
      </w:r>
    </w:p>
    <w:p w14:paraId="14E78D84" w14:textId="77777777" w:rsidR="004F5E06" w:rsidRDefault="004F5E06" w:rsidP="004F5E06"/>
    <w:p w14:paraId="0025A32D" w14:textId="0B23DF9E" w:rsidR="00673B72" w:rsidRPr="004F5E06" w:rsidRDefault="00673B72" w:rsidP="004F5E06">
      <w:r>
        <w:rPr>
          <w:rFonts w:hint="eastAsia"/>
        </w:rPr>
        <w:t xml:space="preserve">　一方、</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Pr>
          <w:rFonts w:hint="eastAsia"/>
        </w:rPr>
        <w:t>の時の曲線は、状態</w:t>
      </w:r>
      <w:r w:rsidR="00AB7E9C">
        <w:rPr>
          <w:rFonts w:hint="eastAsia"/>
        </w:rPr>
        <w:t>方程</w:t>
      </w:r>
      <w:r>
        <w:rPr>
          <w:rFonts w:hint="eastAsia"/>
        </w:rPr>
        <w:t>式</w:t>
      </w:r>
      <m:oMath>
        <m:r>
          <w:rPr>
            <w:rFonts w:ascii="Cambria Math" w:hAnsi="Cambria Math"/>
          </w:rPr>
          <m:t>1.6.1</m:t>
        </m:r>
      </m:oMath>
      <w:r>
        <w:rPr>
          <w:rFonts w:hint="eastAsia"/>
        </w:rPr>
        <w:t>の左辺をゼロとお</w:t>
      </w:r>
      <w:r w:rsidR="00555DB8">
        <w:rPr>
          <w:rFonts w:hint="eastAsia"/>
        </w:rPr>
        <w:t>き、</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Pr>
          <w:rFonts w:hint="eastAsia"/>
        </w:rPr>
        <w:t>について解</w:t>
      </w:r>
      <w:r w:rsidR="002612B9">
        <w:rPr>
          <w:rFonts w:hint="eastAsia"/>
        </w:rPr>
        <w:t>いた</w:t>
      </w:r>
      <w:r w:rsidR="00AB7E9C">
        <w:rPr>
          <w:rFonts w:hint="eastAsia"/>
        </w:rPr>
        <w:t>以下となる。</w:t>
      </w:r>
    </w:p>
    <w:p w14:paraId="15C95F0A" w14:textId="7D33613B" w:rsidR="00007532" w:rsidRPr="00673B72" w:rsidRDefault="00D3374B"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#1.9.3</m:t>
              </m:r>
            </m:e>
          </m:eqArr>
        </m:oMath>
      </m:oMathPara>
    </w:p>
    <w:p w14:paraId="39750DAE" w14:textId="3323DCFC" w:rsidR="008F10C8" w:rsidRDefault="00B072DC" w:rsidP="003910EF">
      <w:r>
        <w:rPr>
          <w:rFonts w:hint="eastAsia"/>
        </w:rPr>
        <w:t xml:space="preserve">　こ</w:t>
      </w:r>
      <w:r w:rsidR="00555DB8">
        <w:rPr>
          <w:rFonts w:hint="eastAsia"/>
        </w:rPr>
        <w:t>の右辺は２つに分けることができ、その一つは</w:t>
      </w:r>
      <m:oMath>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555DB8">
        <w:rPr>
          <w:rFonts w:hint="eastAsia"/>
        </w:rPr>
        <w:t>である。これは</w:t>
      </w:r>
      <w:r w:rsidR="008F10C8">
        <w:rPr>
          <w:rFonts w:hint="eastAsia"/>
        </w:rPr>
        <w:t>生産関数から得られる所得と資産運用益の合計</w:t>
      </w:r>
      <w:r w:rsidR="00FE39F2">
        <w:rPr>
          <w:rFonts w:hint="eastAsia"/>
        </w:rPr>
        <w:t>で</w:t>
      </w:r>
      <w:r w:rsidR="008F10C8">
        <w:rPr>
          <w:rFonts w:hint="eastAsia"/>
        </w:rPr>
        <w:t>、</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8F10C8">
        <w:rPr>
          <w:rFonts w:hint="eastAsia"/>
        </w:rPr>
        <w:t>に対して前者は単調増加かつ</w:t>
      </w:r>
      <w:r w:rsidR="0087594D">
        <w:rPr>
          <w:rFonts w:hint="eastAsia"/>
        </w:rPr>
        <w:t>その程度は</w:t>
      </w:r>
      <w:r w:rsidR="008F10C8">
        <w:rPr>
          <w:rFonts w:hint="eastAsia"/>
        </w:rPr>
        <w:t>逓減、後者は線形のため、上に凸</w:t>
      </w:r>
      <w:r w:rsidR="008F10C8">
        <w:rPr>
          <w:rFonts w:hint="eastAsia"/>
        </w:rPr>
        <w:lastRenderedPageBreak/>
        <w:t>の右上がりの曲線になる。もう一つは</w:t>
      </w:r>
      <m:oMath>
        <m:d>
          <m:dPr>
            <m:ctrlPr>
              <w:rPr>
                <w:rFonts w:ascii="Cambria Math" w:hAnsi="Cambria Math"/>
                <w:i/>
              </w:rPr>
            </m:ctrlPr>
          </m:dPr>
          <m:e>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00FE39F2">
        <w:rPr>
          <w:rFonts w:hint="eastAsia"/>
        </w:rPr>
        <w:t>で</w:t>
      </w:r>
      <w:r w:rsidR="008F10C8">
        <w:rPr>
          <w:rFonts w:hint="eastAsia"/>
        </w:rPr>
        <w:t>、これは人口増及び減価償却に伴う資本の希薄化と資本</w:t>
      </w:r>
      <w:r w:rsidR="003F654A">
        <w:rPr>
          <w:rFonts w:hint="eastAsia"/>
        </w:rPr>
        <w:t>流出</w:t>
      </w:r>
      <w:r w:rsidR="008F10C8">
        <w:rPr>
          <w:rFonts w:hint="eastAsia"/>
        </w:rPr>
        <w:t>を意味する。両者の関係を分かりやすくするため、</w:t>
      </w:r>
      <m:oMath>
        <m:r>
          <w:rPr>
            <w:rFonts w:ascii="Cambria Math" w:hAnsi="Cambria Math"/>
          </w:rPr>
          <m:t>1.9.3</m:t>
        </m:r>
      </m:oMath>
      <w:r w:rsidR="008F10C8">
        <w:rPr>
          <w:rFonts w:hint="eastAsia"/>
        </w:rPr>
        <w:t>式を変形すると、</w:t>
      </w:r>
    </w:p>
    <w:p w14:paraId="3569665C" w14:textId="4BA12773" w:rsidR="00732A01" w:rsidRPr="00732A01" w:rsidRDefault="00D3374B" w:rsidP="003910E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r>
                <w:rPr>
                  <w:rFonts w:ascii="Cambria Math" w:hAnsi="Cambria Math"/>
                </w:rPr>
                <m:t>#</m:t>
              </m:r>
              <m:sSup>
                <m:sSupPr>
                  <m:ctrlPr>
                    <w:rPr>
                      <w:rFonts w:ascii="Cambria Math" w:hAnsi="Cambria Math"/>
                      <w:i/>
                    </w:rPr>
                  </m:ctrlPr>
                </m:sSupPr>
                <m:e>
                  <m:r>
                    <w:rPr>
                      <w:rFonts w:ascii="Cambria Math" w:hAnsi="Cambria Math"/>
                    </w:rPr>
                    <m:t>1.9.3</m:t>
                  </m:r>
                </m:e>
                <m:sup>
                  <m:r>
                    <w:rPr>
                      <w:rFonts w:ascii="Cambria Math" w:hAnsi="Cambria Math"/>
                    </w:rPr>
                    <m:t>'</m:t>
                  </m:r>
                </m:sup>
              </m:sSup>
            </m:e>
          </m:eqArr>
        </m:oMath>
      </m:oMathPara>
    </w:p>
    <w:p w14:paraId="4BA86D11" w14:textId="44D69B18" w:rsidR="00555DB8" w:rsidRDefault="00732A01" w:rsidP="00FE39F2">
      <w:pPr>
        <w:snapToGrid w:val="0"/>
      </w:pPr>
      <w:r>
        <w:rPr>
          <w:rFonts w:hint="eastAsia"/>
        </w:rPr>
        <w:t>と</w:t>
      </w:r>
      <w:r w:rsidR="00D2041B">
        <w:rPr>
          <w:rFonts w:hint="eastAsia"/>
        </w:rPr>
        <w:t>表す</w:t>
      </w:r>
      <w:r>
        <w:rPr>
          <w:rFonts w:hint="eastAsia"/>
        </w:rPr>
        <w:t>こと</w:t>
      </w:r>
      <w:r w:rsidR="00D2041B">
        <w:rPr>
          <w:rFonts w:hint="eastAsia"/>
        </w:rPr>
        <w:t>が</w:t>
      </w:r>
      <w:r>
        <w:rPr>
          <w:rFonts w:hint="eastAsia"/>
        </w:rPr>
        <w:t>できるが、変形後の</w:t>
      </w:r>
      <m:oMath>
        <m:d>
          <m:dPr>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oMath>
      <w:r>
        <w:rPr>
          <w:rFonts w:hint="eastAsia"/>
        </w:rPr>
        <w:t>部分は、先にも述べたように</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Pr>
          <w:rFonts w:hint="eastAsia"/>
        </w:rPr>
        <w:t>部分を</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w:t>
      </w:r>
      <w:r w:rsidR="00BA0C7B">
        <w:rPr>
          <w:rFonts w:hint="eastAsia"/>
        </w:rPr>
        <w:t>増加</w:t>
      </w:r>
      <w:r>
        <w:rPr>
          <w:rFonts w:hint="eastAsia"/>
        </w:rPr>
        <w:t>関数と考えるなら、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の増加に対して単調増加、かつ右上がりの曲線又は直線になる。</w:t>
      </w:r>
    </w:p>
    <w:p w14:paraId="32BC4AFA" w14:textId="064A7401" w:rsidR="00732A01" w:rsidRDefault="00991832" w:rsidP="003910EF">
      <w:r w:rsidRPr="00991832">
        <w:rPr>
          <w:noProof/>
          <w:szCs w:val="24"/>
        </w:rPr>
        <mc:AlternateContent>
          <mc:Choice Requires="wpc">
            <w:drawing>
              <wp:anchor distT="0" distB="0" distL="114300" distR="114300" simplePos="0" relativeHeight="251687936" behindDoc="0" locked="0" layoutInCell="1" allowOverlap="1" wp14:anchorId="71510E3F" wp14:editId="6B338C45">
                <wp:simplePos x="0" y="0"/>
                <wp:positionH relativeFrom="margin">
                  <wp:align>right</wp:align>
                </wp:positionH>
                <wp:positionV relativeFrom="margin">
                  <wp:align>bottom</wp:align>
                </wp:positionV>
                <wp:extent cx="4560120" cy="3419640"/>
                <wp:effectExtent l="0" t="0" r="0" b="9525"/>
                <wp:wrapSquare wrapText="bothSides"/>
                <wp:docPr id="1803778511" name="キャンバス 1"/>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376173388" name="グラフィックス 1376173388"/>
                          <pic:cNvPicPr preferRelativeResize="0">
                            <a:picLocks noChangeAspect="1"/>
                          </pic:cNvPicPr>
                        </pic:nvPicPr>
                        <pic:blipFill>
                          <a:blip r:embed="rId12">
                            <a:extLst>
                              <a:ext uri="{96DAC541-7B7A-43D3-8B79-37D633B846F1}">
                                <asvg:svgBlip xmlns:asvg="http://schemas.microsoft.com/office/drawing/2016/SVG/main" r:embed="rId13"/>
                              </a:ext>
                            </a:extLst>
                          </a:blip>
                          <a:stretch>
                            <a:fillRect/>
                          </a:stretch>
                        </pic:blipFill>
                        <pic:spPr>
                          <a:xfrm>
                            <a:off x="77387" y="363935"/>
                            <a:ext cx="4428000" cy="2951999"/>
                          </a:xfrm>
                          <a:prstGeom prst="rect">
                            <a:avLst/>
                          </a:prstGeom>
                        </pic:spPr>
                      </pic:pic>
                      <wpg:wgp>
                        <wpg:cNvPr id="738593667" name="グループ化 738593667"/>
                        <wpg:cNvGrpSpPr/>
                        <wpg:grpSpPr>
                          <a:xfrm>
                            <a:off x="76835" y="28142"/>
                            <a:ext cx="4483100" cy="3195660"/>
                            <a:chOff x="-2993" y="28142"/>
                            <a:chExt cx="4483100" cy="3195660"/>
                          </a:xfrm>
                        </wpg:grpSpPr>
                        <wps:wsp>
                          <wps:cNvPr id="1952235043" name="テキスト ボックス 1952235043"/>
                          <wps:cNvSpPr txBox="1"/>
                          <wps:spPr>
                            <a:xfrm>
                              <a:off x="562415" y="460436"/>
                              <a:ext cx="1159315" cy="180145"/>
                            </a:xfrm>
                            <a:prstGeom prst="rect">
                              <a:avLst/>
                            </a:prstGeom>
                            <a:solidFill>
                              <a:sysClr val="window" lastClr="FFFFFF"/>
                            </a:solidFill>
                            <a:ln w="6350">
                              <a:noFill/>
                            </a:ln>
                          </wps:spPr>
                          <wps:txbx>
                            <w:txbxContent>
                              <w:p w14:paraId="7A020D2A" w14:textId="77777777" w:rsidR="00991832" w:rsidRPr="009126C1" w:rsidRDefault="00D3374B" w:rsidP="00991832">
                                <w:pPr>
                                  <w:snapToGrid w:val="0"/>
                                  <w:rPr>
                                    <w:sz w:val="16"/>
                                    <w:szCs w:val="18"/>
                                  </w:rPr>
                                </w:pPr>
                                <m:oMathPara>
                                  <m:oMath>
                                    <m:sSub>
                                      <m:sSubPr>
                                        <m:ctrlPr>
                                          <w:rPr>
                                            <w:rFonts w:ascii="Cambria Math" w:hAnsi="Cambria Math"/>
                                            <w:i/>
                                            <w:sz w:val="16"/>
                                            <w:szCs w:val="18"/>
                                          </w:rPr>
                                        </m:ctrlPr>
                                      </m:sSubPr>
                                      <m:e>
                                        <m:r>
                                          <w:rPr>
                                            <w:rFonts w:ascii="Cambria Math" w:hAnsi="Cambria Math"/>
                                            <w:sz w:val="16"/>
                                            <w:szCs w:val="18"/>
                                          </w:rPr>
                                          <m:t>y</m:t>
                                        </m:r>
                                      </m:e>
                                      <m:sub>
                                        <m:r>
                                          <w:rPr>
                                            <w:rFonts w:ascii="Cambria Math" w:hAnsi="Cambria Math"/>
                                            <w:sz w:val="16"/>
                                            <w:szCs w:val="18"/>
                                          </w:rPr>
                                          <m:t>1</m:t>
                                        </m:r>
                                      </m:sub>
                                    </m:sSub>
                                    <m:r>
                                      <w:rPr>
                                        <w:rFonts w:ascii="Cambria Math" w:hAnsi="Cambria Math"/>
                                        <w:sz w:val="16"/>
                                        <w:szCs w:val="18"/>
                                      </w:rPr>
                                      <m:t>=f</m:t>
                                    </m:r>
                                    <m:d>
                                      <m:dPr>
                                        <m:ctrlPr>
                                          <w:rPr>
                                            <w:rFonts w:ascii="Cambria Math" w:hAnsi="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e>
                                    </m:d>
                                    <m:r>
                                      <w:rPr>
                                        <w:rFonts w:ascii="Cambria Math" w:hAnsi="Cambria Math"/>
                                        <w:sz w:val="16"/>
                                        <w:szCs w:val="18"/>
                                      </w:rPr>
                                      <m:t>+rθ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oMath>
                                </m:oMathPara>
                              </w:p>
                            </w:txbxContent>
                          </wps:txbx>
                          <wps:bodyPr rot="0" spcFirstLastPara="0" vertOverflow="overflow" horzOverflow="overflow" vert="horz" wrap="none" lIns="18000" tIns="18000" rIns="18000" bIns="18000" numCol="1" spcCol="0" rtlCol="0" fromWordArt="0" anchor="t" anchorCtr="0" forceAA="0" compatLnSpc="1">
                            <a:prstTxWarp prst="textNoShape">
                              <a:avLst/>
                            </a:prstTxWarp>
                            <a:spAutoFit/>
                          </wps:bodyPr>
                        </wps:wsp>
                        <wps:wsp>
                          <wps:cNvPr id="1015655330" name="テキスト ボックス 1"/>
                          <wps:cNvSpPr txBox="1"/>
                          <wps:spPr>
                            <a:xfrm>
                              <a:off x="2824222" y="2730175"/>
                              <a:ext cx="1655885" cy="180145"/>
                            </a:xfrm>
                            <a:prstGeom prst="rect">
                              <a:avLst/>
                            </a:prstGeom>
                            <a:solidFill>
                              <a:sysClr val="window" lastClr="FFFFFF"/>
                            </a:solidFill>
                            <a:ln w="6350">
                              <a:noFill/>
                            </a:ln>
                          </wps:spPr>
                          <wps:txbx>
                            <w:txbxContent>
                              <w:p w14:paraId="3BBFF51A" w14:textId="77777777" w:rsidR="00991832" w:rsidRPr="00E07D92" w:rsidRDefault="00D3374B" w:rsidP="00991832">
                                <w:pPr>
                                  <w:snapToGrid w:val="0"/>
                                  <w:rPr>
                                    <w:iCs/>
                                    <w:sz w:val="16"/>
                                    <w:szCs w:val="16"/>
                                  </w:rPr>
                                </w:pPr>
                                <m:oMathPara>
                                  <m:oMath>
                                    <m:sSub>
                                      <m:sSubPr>
                                        <m:ctrlPr>
                                          <w:rPr>
                                            <w:rFonts w:ascii="Cambria Math" w:eastAsia="Cambria Math" w:hAnsi="Cambria Math"/>
                                            <w:i/>
                                            <w:iCs/>
                                            <w:sz w:val="16"/>
                                            <w:szCs w:val="16"/>
                                          </w:rPr>
                                        </m:ctrlPr>
                                      </m:sSubPr>
                                      <m:e>
                                        <m:r>
                                          <w:rPr>
                                            <w:rFonts w:ascii="Cambria Math" w:eastAsia="游明朝" w:hAnsi="Cambria Math" w:cs="Times New Roman"/>
                                            <w:sz w:val="16"/>
                                            <w:szCs w:val="16"/>
                                          </w:rPr>
                                          <m:t>y</m:t>
                                        </m:r>
                                      </m:e>
                                      <m:sub>
                                        <m:r>
                                          <w:rPr>
                                            <w:rFonts w:ascii="Cambria Math" w:eastAsia="游明朝" w:hAnsi="Cambria Math" w:cs="Times New Roman"/>
                                            <w:sz w:val="16"/>
                                            <w:szCs w:val="16"/>
                                          </w:rPr>
                                          <m:t>2</m:t>
                                        </m:r>
                                      </m:sub>
                                    </m:sSub>
                                    <m:r>
                                      <w:rPr>
                                        <w:rFonts w:ascii="Cambria Math" w:eastAsia="游明朝" w:hAnsi="Cambria Math" w:cs="Times New Roman"/>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+D</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e>
                                    </m:d>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53731802" name="テキスト ボックス 1"/>
                          <wps:cNvSpPr txBox="1"/>
                          <wps:spPr>
                            <a:xfrm>
                              <a:off x="2995333" y="1582493"/>
                              <a:ext cx="862770" cy="331275"/>
                            </a:xfrm>
                            <a:prstGeom prst="rect">
                              <a:avLst/>
                            </a:prstGeom>
                            <a:solidFill>
                              <a:sysClr val="window" lastClr="FFFFFF"/>
                            </a:solidFill>
                            <a:ln w="6350">
                              <a:noFill/>
                            </a:ln>
                          </wps:spPr>
                          <wps:txbx>
                            <w:txbxContent>
                              <w:p w14:paraId="4E2AAF33" w14:textId="77777777" w:rsidR="00991832" w:rsidRPr="005D4E63" w:rsidRDefault="00D3374B" w:rsidP="00991832">
                                <w:pPr>
                                  <w:snapToGrid w:val="0"/>
                                  <w:rPr>
                                    <w:iCs/>
                                    <w:sz w:val="16"/>
                                    <w:szCs w:val="16"/>
                                  </w:rPr>
                                </w:pPr>
                                <m:oMathPara>
                                  <m:oMathParaPr>
                                    <m:jc m:val="centerGroup"/>
                                  </m:oMathParaPr>
                                  <m:oMath>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2</m:t>
                                        </m:r>
                                      </m:sub>
                                    </m:sSub>
                                  </m:oMath>
                                </m:oMathPara>
                              </w:p>
                              <w:p w14:paraId="56901FAD" w14:textId="77777777" w:rsidR="00991832" w:rsidRPr="005D4E63" w:rsidRDefault="00991832" w:rsidP="00991832">
                                <w:pPr>
                                  <w:snapToGrid w:val="0"/>
                                  <w:rPr>
                                    <w:iCs/>
                                    <w:sz w:val="16"/>
                                    <w:szCs w:val="16"/>
                                    <w14:ligatures w14:val="none"/>
                                  </w:rPr>
                                </w:pPr>
                                <w:r>
                                  <w:rPr>
                                    <w:rFonts w:hint="eastAsia"/>
                                    <w:iCs/>
                                    <w:sz w:val="16"/>
                                    <w:szCs w:val="16"/>
                                    <w14:ligatures w14:val="none"/>
                                  </w:rPr>
                                  <w:t xml:space="preserve">※ </w:t>
                                </w:r>
                                <m:oMath>
                                  <m:acc>
                                    <m:accPr>
                                      <m:chr m:val="̇"/>
                                      <m:ctrlPr>
                                        <w:rPr>
                                          <w:rFonts w:ascii="Cambria Math" w:hAnsi="Cambria Math"/>
                                          <w:i/>
                                          <w:iCs/>
                                          <w:sz w:val="16"/>
                                          <w:szCs w:val="16"/>
                                          <w14:ligatures w14:val="none"/>
                                        </w:rPr>
                                      </m:ctrlPr>
                                    </m:accPr>
                                    <m:e>
                                      <m:sSub>
                                        <m:sSubPr>
                                          <m:ctrlPr>
                                            <w:rPr>
                                              <w:rFonts w:ascii="Cambria Math" w:hAnsi="Cambria Math"/>
                                              <w:i/>
                                              <w:iCs/>
                                              <w:sz w:val="16"/>
                                              <w:szCs w:val="16"/>
                                              <w14:ligatures w14:val="none"/>
                                            </w:rPr>
                                          </m:ctrlPr>
                                        </m:sSubPr>
                                        <m:e>
                                          <m:r>
                                            <w:rPr>
                                              <w:rFonts w:ascii="Cambria Math" w:hAnsi="Cambria Math"/>
                                              <w:sz w:val="16"/>
                                              <w:szCs w:val="16"/>
                                              <w14:ligatures w14:val="none"/>
                                            </w:rPr>
                                            <m:t>a</m:t>
                                          </m:r>
                                        </m:e>
                                        <m:sub>
                                          <m:r>
                                            <w:rPr>
                                              <w:rFonts w:ascii="Cambria Math" w:hAnsi="Cambria Math"/>
                                              <w:sz w:val="16"/>
                                              <w:szCs w:val="16"/>
                                              <w14:ligatures w14:val="none"/>
                                            </w:rPr>
                                            <m:t>t</m:t>
                                          </m:r>
                                        </m:sub>
                                      </m:sSub>
                                    </m:e>
                                  </m:acc>
                                  <m:r>
                                    <w:rPr>
                                      <w:rFonts w:ascii="Cambria Math" w:hAnsi="Cambria Math"/>
                                      <w:sz w:val="16"/>
                                      <w:szCs w:val="16"/>
                                      <w14:ligatures w14:val="none"/>
                                    </w:rPr>
                                    <m:t>=0</m:t>
                                  </m:r>
                                </m:oMath>
                                <w:r>
                                  <w:rPr>
                                    <w:rFonts w:hint="eastAsia"/>
                                    <w:iCs/>
                                    <w:sz w:val="16"/>
                                    <w:szCs w:val="16"/>
                                    <w14:ligatures w14:val="none"/>
                                  </w:rPr>
                                  <w:t>の時の</w:t>
                                </w:r>
                                <m:oMath>
                                  <m:sSub>
                                    <m:sSubPr>
                                      <m:ctrlPr>
                                        <w:rPr>
                                          <w:rFonts w:ascii="Cambria Math" w:hAnsi="Cambria Math"/>
                                          <w:i/>
                                          <w:iCs/>
                                          <w:sz w:val="16"/>
                                          <w:szCs w:val="16"/>
                                          <w14:ligatures w14:val="none"/>
                                        </w:rPr>
                                      </m:ctrlPr>
                                    </m:sSubPr>
                                    <m:e>
                                      <m:r>
                                        <w:rPr>
                                          <w:rFonts w:ascii="Cambria Math" w:hAnsi="Cambria Math"/>
                                          <w:sz w:val="16"/>
                                          <w:szCs w:val="16"/>
                                          <w14:ligatures w14:val="none"/>
                                        </w:rPr>
                                        <m:t>c</m:t>
                                      </m:r>
                                    </m:e>
                                    <m:sub>
                                      <m:r>
                                        <w:rPr>
                                          <w:rFonts w:ascii="Cambria Math" w:hAnsi="Cambria Math"/>
                                          <w:sz w:val="16"/>
                                          <w:szCs w:val="16"/>
                                          <w14:ligatures w14:val="none"/>
                                        </w:rPr>
                                        <m:t>t</m:t>
                                      </m:r>
                                    </m:sub>
                                  </m:sSub>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96065133" name="テキスト ボックス 1"/>
                          <wps:cNvSpPr txBox="1"/>
                          <wps:spPr>
                            <a:xfrm>
                              <a:off x="3071798" y="28142"/>
                              <a:ext cx="1145980" cy="886265"/>
                            </a:xfrm>
                            <a:prstGeom prst="rect">
                              <a:avLst/>
                            </a:prstGeom>
                            <a:solidFill>
                              <a:sysClr val="window" lastClr="FFFFFF"/>
                            </a:solidFill>
                            <a:ln w="6350">
                              <a:noFill/>
                            </a:ln>
                          </wps:spPr>
                          <wps:txbx>
                            <w:txbxContent>
                              <w:p w14:paraId="721C1C1E" w14:textId="77777777" w:rsidR="00991832" w:rsidRPr="00F11592" w:rsidRDefault="00D3374B" w:rsidP="00991832">
                                <w:pPr>
                                  <w:snapToGrid w:val="0"/>
                                  <w:rPr>
                                    <w:sz w:val="16"/>
                                    <w:szCs w:val="16"/>
                                  </w:rPr>
                                </w:pPr>
                                <m:oMathPara>
                                  <m:oMathParaPr>
                                    <m:jc m:val="centerGroup"/>
                                  </m:oMathPara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t</m:t>
                                        </m:r>
                                      </m:sub>
                                    </m:sSub>
                                    <m:r>
                                      <w:rPr>
                                        <w:rFonts w:ascii="Cambria Math" w:hAnsi="Cambria Math"/>
                                        <w:sz w:val="16"/>
                                        <w:szCs w:val="16"/>
                                      </w:rPr>
                                      <m:t>-ρ=n+</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a</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U</m:t>
                                            </m:r>
                                          </m:e>
                                          <m:sub>
                                            <m:d>
                                              <m:dPr>
                                                <m:ctrlPr>
                                                  <w:rPr>
                                                    <w:rFonts w:ascii="Cambria Math" w:hAnsi="Cambria Math"/>
                                                    <w:i/>
                                                    <w:sz w:val="16"/>
                                                    <w:szCs w:val="16"/>
                                                  </w:rPr>
                                                </m:ctrlPr>
                                              </m:dPr>
                                              <m:e>
                                                <m:r>
                                                  <w:rPr>
                                                    <w:rFonts w:ascii="Cambria Math" w:hAnsi="Cambria Math"/>
                                                    <w:sz w:val="16"/>
                                                    <w:szCs w:val="16"/>
                                                  </w:rPr>
                                                  <m:t>θa</m:t>
                                                </m:r>
                                              </m:e>
                                            </m:d>
                                          </m:sub>
                                        </m:sSub>
                                        <m:r>
                                          <w:rPr>
                                            <w:rFonts w:ascii="Cambria Math" w:hAnsi="Cambria Math"/>
                                            <w:sz w:val="16"/>
                                            <w:szCs w:val="16"/>
                                          </w:rPr>
                                          <m:t>θ</m:t>
                                        </m:r>
                                      </m:num>
                                      <m:den>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c</m:t>
                                            </m:r>
                                          </m:sub>
                                        </m:sSub>
                                      </m:den>
                                    </m:f>
                                  </m:oMath>
                                </m:oMathPara>
                              </w:p>
                              <w:p w14:paraId="3B6F96CC" w14:textId="77777777" w:rsidR="00991832" w:rsidRPr="00F11592" w:rsidRDefault="00991832" w:rsidP="00991832">
                                <w:pPr>
                                  <w:snapToGrid w:val="0"/>
                                  <w:jc w:val="center"/>
                                  <w:rPr>
                                    <w:sz w:val="16"/>
                                    <w:szCs w:val="16"/>
                                  </w:rPr>
                                </w:pPr>
                                <w:r>
                                  <w:rPr>
                                    <w:rFonts w:hint="eastAsia"/>
                                    <w:sz w:val="16"/>
                                    <w:szCs w:val="16"/>
                                  </w:rPr>
                                  <w:t>↓</w:t>
                                </w:r>
                              </w:p>
                              <w:p w14:paraId="42F8D92A" w14:textId="77777777" w:rsidR="00991832" w:rsidRPr="00F11592" w:rsidRDefault="00D3374B" w:rsidP="00991832">
                                <w:pPr>
                                  <w:snapToGrid w:val="0"/>
                                  <w:rPr>
                                    <w:iCs/>
                                    <w:sz w:val="10"/>
                                    <w:szCs w:val="10"/>
                                    <w14:ligatures w14:val="none"/>
                                  </w:rPr>
                                </w:pPr>
                                <m:oMathPara>
                                  <m:oMathParaPr>
                                    <m:jc m:val="centerGroup"/>
                                  </m:oMathParaPr>
                                  <m:oMath>
                                    <m:sSub>
                                      <m:sSubPr>
                                        <m:ctrlPr>
                                          <w:rPr>
                                            <w:rFonts w:ascii="Cambria Math" w:hAnsi="Cambria Math"/>
                                            <w:i/>
                                            <w:sz w:val="16"/>
                                            <w:szCs w:val="18"/>
                                          </w:rPr>
                                        </m:ctrlPr>
                                      </m:sSubPr>
                                      <m:e>
                                        <m:r>
                                          <w:rPr>
                                            <w:rFonts w:ascii="Cambria Math" w:hAnsi="Cambria Math"/>
                                            <w:sz w:val="16"/>
                                            <w:szCs w:val="18"/>
                                          </w:rPr>
                                          <m:t>U</m:t>
                                        </m:r>
                                      </m:e>
                                      <m:sub>
                                        <m:r>
                                          <w:rPr>
                                            <w:rFonts w:ascii="Cambria Math" w:hAnsi="Cambria Math"/>
                                            <w:sz w:val="16"/>
                                            <w:szCs w:val="18"/>
                                          </w:rPr>
                                          <m:t>c</m:t>
                                        </m:r>
                                      </m:sub>
                                    </m:sSub>
                                    <m:r>
                                      <w:rPr>
                                        <w:rFonts w:ascii="Cambria Math" w:hAnsi="Cambria Math"/>
                                        <w:sz w:val="16"/>
                                        <w:szCs w:val="18"/>
                                      </w:rPr>
                                      <m:t>=</m:t>
                                    </m:r>
                                    <m:f>
                                      <m:fPr>
                                        <m:ctrlPr>
                                          <w:rPr>
                                            <w:rFonts w:ascii="Cambria Math" w:hAnsi="Cambria Math"/>
                                            <w:i/>
                                            <w:sz w:val="16"/>
                                            <w:szCs w:val="18"/>
                                          </w:rPr>
                                        </m:ctrlPr>
                                      </m:fPr>
                                      <m:num>
                                        <m:sSub>
                                          <m:sSubPr>
                                            <m:ctrlPr>
                                              <w:rPr>
                                                <w:rFonts w:ascii="Cambria Math" w:hAnsi="Cambria Math"/>
                                                <w:i/>
                                                <w:sz w:val="16"/>
                                                <w:szCs w:val="18"/>
                                              </w:rPr>
                                            </m:ctrlPr>
                                          </m:sSubPr>
                                          <m:e>
                                            <m:r>
                                              <w:rPr>
                                                <w:rFonts w:ascii="Cambria Math" w:hAnsi="Cambria Math"/>
                                                <w:sz w:val="16"/>
                                                <w:szCs w:val="18"/>
                                              </w:rPr>
                                              <m:t>U</m:t>
                                            </m:r>
                                          </m:e>
                                          <m:sub>
                                            <m:d>
                                              <m:dPr>
                                                <m:ctrlPr>
                                                  <w:rPr>
                                                    <w:rFonts w:ascii="Cambria Math" w:hAnsi="Cambria Math"/>
                                                    <w:i/>
                                                    <w:sz w:val="16"/>
                                                    <w:szCs w:val="18"/>
                                                  </w:rPr>
                                                </m:ctrlPr>
                                              </m:dPr>
                                              <m:e>
                                                <m:r>
                                                  <w:rPr>
                                                    <w:rFonts w:ascii="Cambria Math" w:hAnsi="Cambria Math"/>
                                                    <w:sz w:val="16"/>
                                                    <w:szCs w:val="18"/>
                                                  </w:rPr>
                                                  <m:t>θa</m:t>
                                                </m:r>
                                              </m:e>
                                            </m:d>
                                          </m:sub>
                                        </m:sSub>
                                        <m:r>
                                          <w:rPr>
                                            <w:rFonts w:ascii="Cambria Math" w:hAnsi="Cambria Math"/>
                                            <w:sz w:val="16"/>
                                            <w:szCs w:val="18"/>
                                          </w:rPr>
                                          <m:t>θ</m:t>
                                        </m:r>
                                      </m:num>
                                      <m:den>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D</m:t>
                                            </m:r>
                                          </m:e>
                                          <m:sub>
                                            <m:r>
                                              <w:rPr>
                                                <w:rFonts w:ascii="Cambria Math" w:hAnsi="Cambria Math"/>
                                                <w:sz w:val="16"/>
                                                <w:szCs w:val="18"/>
                                              </w:rPr>
                                              <m:t>a</m:t>
                                            </m:r>
                                          </m:sub>
                                        </m:sSub>
                                        <m:r>
                                          <w:rPr>
                                            <w:rFonts w:ascii="Cambria Math" w:hAnsi="Cambria Math"/>
                                            <w:sz w:val="16"/>
                                            <w:szCs w:val="18"/>
                                          </w:rPr>
                                          <m:t>-</m:t>
                                        </m:r>
                                        <m:d>
                                          <m:dPr>
                                            <m:ctrlPr>
                                              <w:rPr>
                                                <w:rFonts w:ascii="Cambria Math" w:hAnsi="Cambria Math"/>
                                                <w:i/>
                                                <w:sz w:val="16"/>
                                                <w:szCs w:val="18"/>
                                              </w:rPr>
                                            </m:ctrlPr>
                                          </m:dPr>
                                          <m:e>
                                            <m:sSub>
                                              <m:sSubPr>
                                                <m:ctrlPr>
                                                  <w:rPr>
                                                    <w:rFonts w:ascii="Cambria Math" w:hAnsi="Cambria Math"/>
                                                    <w:i/>
                                                    <w:sz w:val="16"/>
                                                    <w:szCs w:val="18"/>
                                                  </w:rPr>
                                                </m:ctrlPr>
                                              </m:sSubPr>
                                              <m:e>
                                                <m:r>
                                                  <w:rPr>
                                                    <w:rFonts w:ascii="Cambria Math" w:hAnsi="Cambria Math"/>
                                                    <w:sz w:val="16"/>
                                                    <w:szCs w:val="18"/>
                                                  </w:rPr>
                                                  <m:t>R</m:t>
                                                </m:r>
                                              </m:e>
                                              <m:sub>
                                                <m:r>
                                                  <w:rPr>
                                                    <w:rFonts w:ascii="Cambria Math" w:hAnsi="Cambria Math"/>
                                                    <w:sz w:val="16"/>
                                                    <w:szCs w:val="18"/>
                                                  </w:rPr>
                                                  <m:t>t</m:t>
                                                </m:r>
                                              </m:sub>
                                            </m:sSub>
                                            <m:r>
                                              <w:rPr>
                                                <w:rFonts w:ascii="Cambria Math" w:hAnsi="Cambria Math"/>
                                                <w:sz w:val="16"/>
                                                <w:szCs w:val="18"/>
                                              </w:rPr>
                                              <m:t>-ρ</m:t>
                                            </m:r>
                                          </m:e>
                                        </m:d>
                                      </m:den>
                                    </m:f>
                                  </m:oMath>
                                </m:oMathPara>
                              </w:p>
                              <w:p w14:paraId="5FAFFDEB" w14:textId="77777777" w:rsidR="00991832" w:rsidRPr="00B312D9" w:rsidRDefault="00991832" w:rsidP="00991832">
                                <w:pPr>
                                  <w:snapToGrid w:val="0"/>
                                  <w:rPr>
                                    <w:rFonts w:ascii="游明朝" w:hAnsi="游明朝" w:cs="Times New Roman"/>
                                    <w:i/>
                                    <w:sz w:val="16"/>
                                    <w:szCs w:val="16"/>
                                  </w:rPr>
                                </w:pPr>
                                <w:r w:rsidRPr="00C92DED">
                                  <w:rPr>
                                    <w:rFonts w:ascii="游明朝" w:eastAsia="游明朝" w:hAnsi="游明朝" w:cs="Times New Roman" w:hint="eastAsia"/>
                                    <w:sz w:val="16"/>
                                    <w:szCs w:val="16"/>
                                  </w:rPr>
                                  <w:t xml:space="preserve">※ </w:t>
                                </w:r>
                                <m:oMath>
                                  <m:acc>
                                    <m:accPr>
                                      <m:chr m:val="̇"/>
                                      <m:ctrlPr>
                                        <w:rPr>
                                          <w:rFonts w:ascii="Cambria Math" w:eastAsia="Cambria Math" w:hAnsi="Cambria Math"/>
                                          <w:i/>
                                          <w:iCs/>
                                          <w:sz w:val="16"/>
                                          <w:szCs w:val="16"/>
                                        </w:rPr>
                                      </m:ctrlPr>
                                    </m:accPr>
                                    <m:e>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e>
                                  </m:acc>
                                  <m:r>
                                    <w:rPr>
                                      <w:rFonts w:ascii="Cambria Math" w:eastAsia="游明朝" w:hAnsi="Cambria Math" w:cs="Times New Roman"/>
                                      <w:sz w:val="16"/>
                                      <w:szCs w:val="16"/>
                                    </w:rPr>
                                    <m:t>=0</m:t>
                                  </m:r>
                                </m:oMath>
                                <w:r w:rsidRPr="00C92DED">
                                  <w:rPr>
                                    <w:rFonts w:ascii="游明朝" w:eastAsia="游明朝" w:hAnsi="游明朝" w:cs="Times New Roman" w:hint="eastAsia"/>
                                    <w:sz w:val="16"/>
                                    <w:szCs w:val="16"/>
                                  </w:rPr>
                                  <w:t>の時の</w:t>
                                </w:r>
                                <m:oMath>
                                  <m:sSub>
                                    <m:sSubPr>
                                      <m:ctrlPr>
                                        <w:rPr>
                                          <w:rFonts w:ascii="Cambria Math" w:hAnsi="Cambria Math"/>
                                          <w:i/>
                                          <w:iCs/>
                                          <w:sz w:val="16"/>
                                          <w:szCs w:val="16"/>
                                        </w:rPr>
                                      </m:ctrlPr>
                                    </m:sSubPr>
                                    <m:e>
                                      <m:r>
                                        <w:rPr>
                                          <w:rFonts w:ascii="Cambria Math" w:eastAsia="Cambria Math" w:hAnsi="Cambria Math"/>
                                          <w:sz w:val="16"/>
                                          <w:szCs w:val="16"/>
                                        </w:rPr>
                                        <m:t>a</m:t>
                                      </m:r>
                                      <m:ctrlPr>
                                        <w:rPr>
                                          <w:rFonts w:ascii="Cambria Math" w:eastAsia="Cambria Math" w:hAnsi="Cambria Math"/>
                                          <w:i/>
                                          <w:iCs/>
                                          <w:sz w:val="16"/>
                                          <w:szCs w:val="16"/>
                                        </w:rPr>
                                      </m:ctrlPr>
                                    </m:e>
                                    <m:sub>
                                      <m:r>
                                        <w:rPr>
                                          <w:rFonts w:ascii="Cambria Math" w:hAnsi="Cambria Math"/>
                                          <w:sz w:val="16"/>
                                          <w:szCs w:val="16"/>
                                        </w:rPr>
                                        <m:t>t</m:t>
                                      </m:r>
                                    </m:sub>
                                  </m:sSub>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491015743" name="直線コネクタ 1491015743"/>
                          <wps:cNvCnPr/>
                          <wps:spPr>
                            <a:xfrm flipH="1">
                              <a:off x="329518" y="1379912"/>
                              <a:ext cx="1812665" cy="0"/>
                            </a:xfrm>
                            <a:prstGeom prst="line">
                              <a:avLst/>
                            </a:prstGeom>
                            <a:noFill/>
                            <a:ln w="6350" cap="flat" cmpd="sng" algn="ctr">
                              <a:solidFill>
                                <a:sysClr val="windowText" lastClr="000000">
                                  <a:lumMod val="50000"/>
                                  <a:lumOff val="50000"/>
                                </a:sysClr>
                              </a:solidFill>
                              <a:prstDash val="dash"/>
                              <a:miter lim="800000"/>
                            </a:ln>
                            <a:effectLst/>
                          </wps:spPr>
                          <wps:bodyPr/>
                        </wps:wsp>
                        <wps:wsp>
                          <wps:cNvPr id="1209961285" name="直線コネクタ 1209961285"/>
                          <wps:cNvCnPr/>
                          <wps:spPr>
                            <a:xfrm>
                              <a:off x="2142273" y="1393994"/>
                              <a:ext cx="0" cy="1631248"/>
                            </a:xfrm>
                            <a:prstGeom prst="line">
                              <a:avLst/>
                            </a:prstGeom>
                            <a:noFill/>
                            <a:ln w="6350" cap="flat" cmpd="sng" algn="ctr">
                              <a:solidFill>
                                <a:sysClr val="windowText" lastClr="000000">
                                  <a:lumMod val="50000"/>
                                  <a:lumOff val="50000"/>
                                </a:sysClr>
                              </a:solidFill>
                              <a:prstDash val="dash"/>
                              <a:miter lim="800000"/>
                            </a:ln>
                            <a:effectLst/>
                          </wps:spPr>
                          <wps:bodyPr/>
                        </wps:wsp>
                        <wps:wsp>
                          <wps:cNvPr id="1196765674" name="テキスト ボックス 1"/>
                          <wps:cNvSpPr txBox="1"/>
                          <wps:spPr>
                            <a:xfrm>
                              <a:off x="2082269" y="3025242"/>
                              <a:ext cx="171890" cy="198560"/>
                            </a:xfrm>
                            <a:prstGeom prst="rect">
                              <a:avLst/>
                            </a:prstGeom>
                            <a:solidFill>
                              <a:sysClr val="window" lastClr="FFFFFF"/>
                            </a:solidFill>
                            <a:ln w="6350">
                              <a:noFill/>
                            </a:ln>
                          </wps:spPr>
                          <wps:txbx>
                            <w:txbxContent>
                              <w:p w14:paraId="7DACFC28" w14:textId="77777777" w:rsidR="00991832" w:rsidRPr="00E745EF" w:rsidRDefault="00D3374B" w:rsidP="00991832">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14:ligatures w14:val="none"/>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3625473" name="テキスト ボックス 1"/>
                          <wps:cNvSpPr txBox="1"/>
                          <wps:spPr>
                            <a:xfrm>
                              <a:off x="112139" y="1223062"/>
                              <a:ext cx="162365" cy="198560"/>
                            </a:xfrm>
                            <a:prstGeom prst="rect">
                              <a:avLst/>
                            </a:prstGeom>
                            <a:solidFill>
                              <a:sysClr val="window" lastClr="FFFFFF"/>
                            </a:solidFill>
                            <a:ln w="6350">
                              <a:noFill/>
                            </a:ln>
                          </wps:spPr>
                          <wps:txbx>
                            <w:txbxContent>
                              <w:p w14:paraId="705277ED" w14:textId="77777777" w:rsidR="00991832" w:rsidRDefault="00D3374B" w:rsidP="0099183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22986150" name="テキスト ボックス 1"/>
                          <wps:cNvSpPr txBox="1"/>
                          <wps:spPr>
                            <a:xfrm>
                              <a:off x="-2993" y="36120"/>
                              <a:ext cx="3030660" cy="255075"/>
                            </a:xfrm>
                            <a:prstGeom prst="rect">
                              <a:avLst/>
                            </a:prstGeom>
                            <a:solidFill>
                              <a:sysClr val="window" lastClr="FFFFFF"/>
                            </a:solidFill>
                            <a:ln w="6350">
                              <a:noFill/>
                            </a:ln>
                          </wps:spPr>
                          <wps:txbx>
                            <w:txbxContent>
                              <w:p w14:paraId="26CFA06E" w14:textId="35D5C1CB" w:rsidR="00991832" w:rsidRPr="0036799E" w:rsidRDefault="0092763A" w:rsidP="00991832">
                                <w:pPr>
                                  <w:snapToGrid w:val="0"/>
                                  <w:rPr>
                                    <w:rFonts w:ascii="Cambria Math" w:hAnsi="Times New Roman" w:cs="Times New Roman"/>
                                    <w:i/>
                                    <w:iCs/>
                                    <w:sz w:val="20"/>
                                    <w:szCs w:val="20"/>
                                    <w14:ligatures w14:val="none"/>
                                  </w:rPr>
                                </w:pPr>
                                <w:r>
                                  <w:rPr>
                                    <w:rFonts w:ascii="Cambria Math" w:hAnsi="Times New Roman" w:cs="Times New Roman" w:hint="eastAsia"/>
                                    <w:i/>
                                    <w:iCs/>
                                    <w:sz w:val="20"/>
                                    <w:szCs w:val="20"/>
                                    <w14:ligatures w14:val="none"/>
                                  </w:rPr>
                                  <w:t>Figure</w:t>
                                </w:r>
                                <w:r w:rsidR="00991832" w:rsidRPr="0036799E">
                                  <w:rPr>
                                    <w:rFonts w:ascii="Cambria Math" w:hAnsi="Times New Roman" w:cs="Times New Roman" w:hint="eastAsia"/>
                                    <w:i/>
                                    <w:iCs/>
                                    <w:sz w:val="20"/>
                                    <w:szCs w:val="20"/>
                                    <w14:ligatures w14:val="none"/>
                                  </w:rPr>
                                  <w:t>.3-1</w:t>
                                </w:r>
                                <w:r w:rsidR="00991832" w:rsidRPr="0036799E">
                                  <w:rPr>
                                    <w:rFonts w:ascii="Cambria Math" w:hAnsi="Times New Roman" w:cs="Times New Roman" w:hint="eastAsia"/>
                                    <w:i/>
                                    <w:iCs/>
                                    <w:sz w:val="20"/>
                                    <w:szCs w:val="20"/>
                                    <w14:ligatures w14:val="none"/>
                                  </w:rPr>
                                  <w:t xml:space="preserve">　</w:t>
                                </w:r>
                                <w:r w:rsidR="00991832" w:rsidRPr="0036799E">
                                  <w:rPr>
                                    <w:rFonts w:ascii="Cambria Math" w:hAnsi="Times New Roman" w:cs="Times New Roman" w:hint="eastAsia"/>
                                    <w:i/>
                                    <w:iCs/>
                                    <w:sz w:val="20"/>
                                    <w:szCs w:val="20"/>
                                    <w14:ligatures w14:val="none"/>
                                  </w:rPr>
                                  <w:t>今回のモデルに基づく定常状態の概念図</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490675" name="矢印: 二方向 2490675"/>
                          <wps:cNvSpPr/>
                          <wps:spPr>
                            <a:xfrm rot="16200000">
                              <a:off x="2784771" y="876273"/>
                              <a:ext cx="287020" cy="287020"/>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320221292" name="矢印: 二方向 320221292"/>
                          <wps:cNvSpPr/>
                          <wps:spPr>
                            <a:xfrm rot="5400000">
                              <a:off x="1333724" y="1743839"/>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47870961" name="矢印: 二方向 1547870961"/>
                          <wps:cNvSpPr/>
                          <wps:spPr>
                            <a:xfrm rot="10800000">
                              <a:off x="2402500" y="1627388"/>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357240769" name="矢印: 二方向 1357240769"/>
                          <wps:cNvSpPr/>
                          <wps:spPr>
                            <a:xfrm>
                              <a:off x="1181284" y="876267"/>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87274522" name="直線矢印コネクタ 187274522"/>
                          <wps:cNvCnPr>
                            <a:stCxn id="1952235043" idx="3"/>
                          </wps:cNvCnPr>
                          <wps:spPr>
                            <a:xfrm>
                              <a:off x="1721664" y="550486"/>
                              <a:ext cx="410001" cy="460397"/>
                            </a:xfrm>
                            <a:prstGeom prst="straightConnector1">
                              <a:avLst/>
                            </a:prstGeom>
                            <a:noFill/>
                            <a:ln w="3175" cap="flat" cmpd="sng" algn="ctr">
                              <a:solidFill>
                                <a:sysClr val="windowText" lastClr="000000"/>
                              </a:solidFill>
                              <a:prstDash val="dash"/>
                              <a:miter lim="800000"/>
                              <a:tailEnd type="stealth"/>
                            </a:ln>
                            <a:effectLst/>
                          </wps:spPr>
                          <wps:bodyPr/>
                        </wps:wsp>
                        <wps:wsp>
                          <wps:cNvPr id="1622444796" name="直線矢印コネクタ 1622444796"/>
                          <wps:cNvCnPr>
                            <a:stCxn id="1396065133" idx="1"/>
                          </wps:cNvCnPr>
                          <wps:spPr>
                            <a:xfrm flipH="1">
                              <a:off x="2428239" y="471252"/>
                              <a:ext cx="643431" cy="206082"/>
                            </a:xfrm>
                            <a:prstGeom prst="straightConnector1">
                              <a:avLst/>
                            </a:prstGeom>
                            <a:noFill/>
                            <a:ln w="3175" cap="flat" cmpd="sng" algn="ctr">
                              <a:solidFill>
                                <a:sysClr val="windowText" lastClr="000000"/>
                              </a:solidFill>
                              <a:prstDash val="dash"/>
                              <a:miter lim="800000"/>
                              <a:tailEnd type="stealth"/>
                            </a:ln>
                            <a:effectLst/>
                          </wps:spPr>
                          <wps:bodyPr/>
                        </wps:wsp>
                        <wps:wsp>
                          <wps:cNvPr id="1002049794" name="直線矢印コネクタ 1002049794"/>
                          <wps:cNvCnPr>
                            <a:stCxn id="1015655330" idx="1"/>
                          </wps:cNvCnPr>
                          <wps:spPr>
                            <a:xfrm flipH="1" flipV="1">
                              <a:off x="2575742" y="2535956"/>
                              <a:ext cx="248362" cy="284160"/>
                            </a:xfrm>
                            <a:prstGeom prst="straightConnector1">
                              <a:avLst/>
                            </a:prstGeom>
                            <a:noFill/>
                            <a:ln w="3175" cap="flat" cmpd="sng" algn="ctr">
                              <a:solidFill>
                                <a:sysClr val="windowText" lastClr="000000"/>
                              </a:solidFill>
                              <a:prstDash val="dash"/>
                              <a:miter lim="800000"/>
                              <a:tailEnd type="stealth"/>
                            </a:ln>
                            <a:effectLst/>
                          </wps:spPr>
                          <wps:bodyPr/>
                        </wps:wsp>
                        <wps:wsp>
                          <wps:cNvPr id="884177382" name="直線矢印コネクタ 884177382"/>
                          <wps:cNvCnPr>
                            <a:stCxn id="553731802" idx="0"/>
                          </wps:cNvCnPr>
                          <wps:spPr>
                            <a:xfrm flipH="1" flipV="1">
                              <a:off x="3290328" y="1335739"/>
                              <a:ext cx="136240" cy="246683"/>
                            </a:xfrm>
                            <a:prstGeom prst="straightConnector1">
                              <a:avLst/>
                            </a:prstGeom>
                            <a:noFill/>
                            <a:ln w="3175" cap="flat" cmpd="sng" algn="ctr">
                              <a:solidFill>
                                <a:sysClr val="windowText" lastClr="000000"/>
                              </a:solidFill>
                              <a:prstDash val="dash"/>
                              <a:miter lim="800000"/>
                              <a:tailEnd type="stealth"/>
                            </a:ln>
                            <a:effectLst/>
                          </wps:spPr>
                          <wps:bodyPr/>
                        </wps:wsp>
                      </wpg:wgp>
                    </wpc:wpc>
                  </a:graphicData>
                </a:graphic>
                <wp14:sizeRelH relativeFrom="margin">
                  <wp14:pctWidth>0</wp14:pctWidth>
                </wp14:sizeRelH>
                <wp14:sizeRelV relativeFrom="margin">
                  <wp14:pctHeight>0</wp14:pctHeight>
                </wp14:sizeRelV>
              </wp:anchor>
            </w:drawing>
          </mc:Choice>
          <mc:Fallback>
            <w:pict>
              <v:group w14:anchorId="71510E3F" id="キャンバス 1" o:spid="_x0000_s1026" editas="canvas" style="position:absolute;left:0;text-align:left;margin-left:307.85pt;margin-top:0;width:359.05pt;height:269.25pt;z-index:251687936;mso-position-horizontal:right;mso-position-horizontal-relative:margin;mso-position-vertical:bottom;mso-position-vertical-relative:margin;mso-width-relative:margin;mso-height-relative:margin" coordsize="45599,3419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5599;height:34194;visibility:visible;mso-wrap-style:square" filled="t">
                  <v:fill o:detectmouseclick="t"/>
                  <v:path o:connecttype="none"/>
                </v:shape>
                <v:shape id="グラフィックス 1376173388" o:spid="_x0000_s1028" type="#_x0000_t75" style="position:absolute;left:773;top:3639;width:44280;height:295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">
                  <v:imagedata r:id="rId14" o:title=""/>
                </v:shape>
                <v:group id="グループ化 738593667" o:spid="_x0000_s1029" style="position:absolute;left:768;top:281;width:44831;height:31957" coordorigin="-29,281" coordsize="44831,3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">
                  <v:shapetype id="_x0000_t202" coordsize="21600,21600" o:spt="202" path="m,l,21600r21600,l21600,xe">
                    <v:stroke joinstyle="miter"/>
                    <v:path gradientshapeok="t" o:connecttype="rect"/>
                  </v:shapetype>
                  <v:shape id="テキスト ボックス 1952235043" o:spid="_x0000_s1030" type="#_x0000_t202" style="position:absolute;left:5624;top:4604;width:11593;height:18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" fillcolor="window" stroked="f" strokeweight=".5pt">
                    <v:textbox style="mso-fit-shape-to-text:t" inset=".5mm,.5mm,.5mm,.5mm">
                      <w:txbxContent>
                        <w:p w14:paraId="7A020D2A" w14:textId="77777777" w:rsidR="00991832" w:rsidRPr="009126C1" w:rsidRDefault="00D3374B" w:rsidP="00991832">
                          <w:pPr>
                            <w:snapToGrid w:val="0"/>
                            <w:rPr>
                              <w:sz w:val="16"/>
                              <w:szCs w:val="18"/>
                            </w:rPr>
                          </w:pPr>
                          <m:oMathPara>
                            <m:oMath>
                              <m:sSub>
                                <m:sSubPr>
                                  <m:ctrlPr>
                                    <w:rPr>
                                      <w:rFonts w:ascii="Cambria Math" w:hAnsi="Cambria Math"/>
                                      <w:i/>
                                      <w:sz w:val="16"/>
                                      <w:szCs w:val="18"/>
                                    </w:rPr>
                                  </m:ctrlPr>
                                </m:sSubPr>
                                <m:e>
                                  <m:r>
                                    <w:rPr>
                                      <w:rFonts w:ascii="Cambria Math" w:hAnsi="Cambria Math"/>
                                      <w:sz w:val="16"/>
                                      <w:szCs w:val="18"/>
                                    </w:rPr>
                                    <m:t>y</m:t>
                                  </m:r>
                                </m:e>
                                <m:sub>
                                  <m:r>
                                    <w:rPr>
                                      <w:rFonts w:ascii="Cambria Math" w:hAnsi="Cambria Math"/>
                                      <w:sz w:val="16"/>
                                      <w:szCs w:val="18"/>
                                    </w:rPr>
                                    <m:t>1</m:t>
                                  </m:r>
                                </m:sub>
                              </m:sSub>
                              <m:r>
                                <w:rPr>
                                  <w:rFonts w:ascii="Cambria Math" w:hAnsi="Cambria Math"/>
                                  <w:sz w:val="16"/>
                                  <w:szCs w:val="18"/>
                                </w:rPr>
                                <m:t>=f</m:t>
                              </m:r>
                              <m:d>
                                <m:dPr>
                                  <m:ctrlPr>
                                    <w:rPr>
                                      <w:rFonts w:ascii="Cambria Math" w:hAnsi="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e>
                              </m:d>
                              <m:r>
                                <w:rPr>
                                  <w:rFonts w:ascii="Cambria Math" w:hAnsi="Cambria Math"/>
                                  <w:sz w:val="16"/>
                                  <w:szCs w:val="18"/>
                                </w:rPr>
                                <m:t>+rθ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oMath>
                          </m:oMathPara>
                        </w:p>
                      </w:txbxContent>
                    </v:textbox>
                  </v:shape>
                  <v:shape id="テキスト ボックス 1" o:spid="_x0000_s1031" type="#_x0000_t202" style="position:absolute;left:28242;top:27301;width:16559;height:18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" fillcolor="window" stroked="f" strokeweight=".5pt">
                    <v:textbox style="mso-fit-shape-to-text:t" inset=".5mm,.5mm,.5mm,.5mm">
                      <w:txbxContent>
                        <w:p w14:paraId="3BBFF51A" w14:textId="77777777" w:rsidR="00991832" w:rsidRPr="00E07D92" w:rsidRDefault="00D3374B" w:rsidP="00991832">
                          <w:pPr>
                            <w:snapToGrid w:val="0"/>
                            <w:rPr>
                              <w:iCs/>
                              <w:sz w:val="16"/>
                              <w:szCs w:val="16"/>
                            </w:rPr>
                          </w:pPr>
                          <m:oMathPara>
                            <m:oMath>
                              <m:sSub>
                                <m:sSubPr>
                                  <m:ctrlPr>
                                    <w:rPr>
                                      <w:rFonts w:ascii="Cambria Math" w:eastAsia="Cambria Math" w:hAnsi="Cambria Math"/>
                                      <w:i/>
                                      <w:iCs/>
                                      <w:sz w:val="16"/>
                                      <w:szCs w:val="16"/>
                                    </w:rPr>
                                  </m:ctrlPr>
                                </m:sSubPr>
                                <m:e>
                                  <m:r>
                                    <w:rPr>
                                      <w:rFonts w:ascii="Cambria Math" w:eastAsia="游明朝" w:hAnsi="Cambria Math" w:cs="Times New Roman"/>
                                      <w:sz w:val="16"/>
                                      <w:szCs w:val="16"/>
                                    </w:rPr>
                                    <m:t>y</m:t>
                                  </m:r>
                                </m:e>
                                <m:sub>
                                  <m:r>
                                    <w:rPr>
                                      <w:rFonts w:ascii="Cambria Math" w:eastAsia="游明朝" w:hAnsi="Cambria Math" w:cs="Times New Roman"/>
                                      <w:sz w:val="16"/>
                                      <w:szCs w:val="16"/>
                                    </w:rPr>
                                    <m:t>2</m:t>
                                  </m:r>
                                </m:sub>
                              </m:sSub>
                              <m:r>
                                <w:rPr>
                                  <w:rFonts w:ascii="Cambria Math" w:eastAsia="游明朝" w:hAnsi="Cambria Math" w:cs="Times New Roman"/>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+D</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e>
                              </m:d>
                            </m:oMath>
                          </m:oMathPara>
                        </w:p>
                      </w:txbxContent>
                    </v:textbox>
                  </v:shape>
                  <v:shape id="テキスト ボックス 1" o:spid="_x0000_s1032" type="#_x0000_t202" style="position:absolute;left:29953;top:15824;width:8628;height:3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" fillcolor="window" stroked="f" strokeweight=".5pt">
                    <v:textbox style="mso-fit-shape-to-text:t" inset=".5mm,.5mm,.5mm,.5mm">
                      <w:txbxContent>
                        <w:p w14:paraId="4E2AAF33" w14:textId="77777777" w:rsidR="00991832" w:rsidRPr="005D4E63" w:rsidRDefault="00D3374B" w:rsidP="00991832">
                          <w:pPr>
                            <w:snapToGrid w:val="0"/>
                            <w:rPr>
                              <w:iCs/>
                              <w:sz w:val="16"/>
                              <w:szCs w:val="16"/>
                            </w:rPr>
                          </w:pPr>
                          <m:oMathPara>
                            <m:oMathParaPr>
                              <m:jc m:val="centerGroup"/>
                            </m:oMathParaPr>
                            <m:oMath>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2</m:t>
                                  </m:r>
                                </m:sub>
                              </m:sSub>
                            </m:oMath>
                          </m:oMathPara>
                        </w:p>
                        <w:p w14:paraId="56901FAD" w14:textId="77777777" w:rsidR="00991832" w:rsidRPr="005D4E63" w:rsidRDefault="00991832" w:rsidP="00991832">
                          <w:pPr>
                            <w:snapToGrid w:val="0"/>
                            <w:rPr>
                              <w:iCs/>
                              <w:sz w:val="16"/>
                              <w:szCs w:val="16"/>
                              <w14:ligatures w14:val="none"/>
                            </w:rPr>
                          </w:pPr>
                          <w:r>
                            <w:rPr>
                              <w:rFonts w:hint="eastAsia"/>
                              <w:iCs/>
                              <w:sz w:val="16"/>
                              <w:szCs w:val="16"/>
                              <w14:ligatures w14:val="none"/>
                            </w:rPr>
                            <w:t xml:space="preserve">※ </w:t>
                          </w:r>
                          <m:oMath>
                            <m:acc>
                              <m:accPr>
                                <m:chr m:val="̇"/>
                                <m:ctrlPr>
                                  <w:rPr>
                                    <w:rFonts w:ascii="Cambria Math" w:hAnsi="Cambria Math"/>
                                    <w:i/>
                                    <w:iCs/>
                                    <w:sz w:val="16"/>
                                    <w:szCs w:val="16"/>
                                    <w14:ligatures w14:val="none"/>
                                  </w:rPr>
                                </m:ctrlPr>
                              </m:accPr>
                              <m:e>
                                <m:sSub>
                                  <m:sSubPr>
                                    <m:ctrlPr>
                                      <w:rPr>
                                        <w:rFonts w:ascii="Cambria Math" w:hAnsi="Cambria Math"/>
                                        <w:i/>
                                        <w:iCs/>
                                        <w:sz w:val="16"/>
                                        <w:szCs w:val="16"/>
                                        <w14:ligatures w14:val="none"/>
                                      </w:rPr>
                                    </m:ctrlPr>
                                  </m:sSubPr>
                                  <m:e>
                                    <m:r>
                                      <w:rPr>
                                        <w:rFonts w:ascii="Cambria Math" w:hAnsi="Cambria Math"/>
                                        <w:sz w:val="16"/>
                                        <w:szCs w:val="16"/>
                                        <w14:ligatures w14:val="none"/>
                                      </w:rPr>
                                      <m:t>a</m:t>
                                    </m:r>
                                  </m:e>
                                  <m:sub>
                                    <m:r>
                                      <w:rPr>
                                        <w:rFonts w:ascii="Cambria Math" w:hAnsi="Cambria Math"/>
                                        <w:sz w:val="16"/>
                                        <w:szCs w:val="16"/>
                                        <w14:ligatures w14:val="none"/>
                                      </w:rPr>
                                      <m:t>t</m:t>
                                    </m:r>
                                  </m:sub>
                                </m:sSub>
                              </m:e>
                            </m:acc>
                            <m:r>
                              <w:rPr>
                                <w:rFonts w:ascii="Cambria Math" w:hAnsi="Cambria Math"/>
                                <w:sz w:val="16"/>
                                <w:szCs w:val="16"/>
                                <w14:ligatures w14:val="none"/>
                              </w:rPr>
                              <m:t>=0</m:t>
                            </m:r>
                          </m:oMath>
                          <w:r>
                            <w:rPr>
                              <w:rFonts w:hint="eastAsia"/>
                              <w:iCs/>
                              <w:sz w:val="16"/>
                              <w:szCs w:val="16"/>
                              <w14:ligatures w14:val="none"/>
                            </w:rPr>
                            <w:t>の時の</w:t>
                          </w:r>
                          <m:oMath>
                            <m:sSub>
                              <m:sSubPr>
                                <m:ctrlPr>
                                  <w:rPr>
                                    <w:rFonts w:ascii="Cambria Math" w:hAnsi="Cambria Math"/>
                                    <w:i/>
                                    <w:iCs/>
                                    <w:sz w:val="16"/>
                                    <w:szCs w:val="16"/>
                                    <w14:ligatures w14:val="none"/>
                                  </w:rPr>
                                </m:ctrlPr>
                              </m:sSubPr>
                              <m:e>
                                <m:r>
                                  <w:rPr>
                                    <w:rFonts w:ascii="Cambria Math" w:hAnsi="Cambria Math"/>
                                    <w:sz w:val="16"/>
                                    <w:szCs w:val="16"/>
                                    <w14:ligatures w14:val="none"/>
                                  </w:rPr>
                                  <m:t>c</m:t>
                                </m:r>
                              </m:e>
                              <m:sub>
                                <m:r>
                                  <w:rPr>
                                    <w:rFonts w:ascii="Cambria Math" w:hAnsi="Cambria Math"/>
                                    <w:sz w:val="16"/>
                                    <w:szCs w:val="16"/>
                                    <w14:ligatures w14:val="none"/>
                                  </w:rPr>
                                  <m:t>t</m:t>
                                </m:r>
                              </m:sub>
                            </m:sSub>
                          </m:oMath>
                        </w:p>
                      </w:txbxContent>
                    </v:textbox>
                  </v:shape>
                  <v:shape id="テキスト ボックス 1" o:spid="_x0000_s1033" type="#_x0000_t202" style="position:absolute;left:30717;top:281;width:11460;height:88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" fillcolor="window" stroked="f" strokeweight=".5pt">
                    <v:textbox style="mso-fit-shape-to-text:t" inset=".5mm,.5mm,.5mm,.5mm">
                      <w:txbxContent>
                        <w:p w14:paraId="721C1C1E" w14:textId="77777777" w:rsidR="00991832" w:rsidRPr="00F11592" w:rsidRDefault="00D3374B" w:rsidP="00991832">
                          <w:pPr>
                            <w:snapToGrid w:val="0"/>
                            <w:rPr>
                              <w:sz w:val="16"/>
                              <w:szCs w:val="16"/>
                            </w:rPr>
                          </w:pPr>
                          <m:oMathPara>
                            <m:oMathParaPr>
                              <m:jc m:val="centerGroup"/>
                            </m:oMathPara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t</m:t>
                                  </m:r>
                                </m:sub>
                              </m:sSub>
                              <m:r>
                                <w:rPr>
                                  <w:rFonts w:ascii="Cambria Math" w:hAnsi="Cambria Math"/>
                                  <w:sz w:val="16"/>
                                  <w:szCs w:val="16"/>
                                </w:rPr>
                                <m:t>-ρ=n+</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a</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U</m:t>
                                      </m:r>
                                    </m:e>
                                    <m:sub>
                                      <m:d>
                                        <m:dPr>
                                          <m:ctrlPr>
                                            <w:rPr>
                                              <w:rFonts w:ascii="Cambria Math" w:hAnsi="Cambria Math"/>
                                              <w:i/>
                                              <w:sz w:val="16"/>
                                              <w:szCs w:val="16"/>
                                            </w:rPr>
                                          </m:ctrlPr>
                                        </m:dPr>
                                        <m:e>
                                          <m:r>
                                            <w:rPr>
                                              <w:rFonts w:ascii="Cambria Math" w:hAnsi="Cambria Math"/>
                                              <w:sz w:val="16"/>
                                              <w:szCs w:val="16"/>
                                            </w:rPr>
                                            <m:t>θa</m:t>
                                          </m:r>
                                        </m:e>
                                      </m:d>
                                    </m:sub>
                                  </m:sSub>
                                  <m:r>
                                    <w:rPr>
                                      <w:rFonts w:ascii="Cambria Math" w:hAnsi="Cambria Math"/>
                                      <w:sz w:val="16"/>
                                      <w:szCs w:val="16"/>
                                    </w:rPr>
                                    <m:t>θ</m:t>
                                  </m:r>
                                </m:num>
                                <m:den>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c</m:t>
                                      </m:r>
                                    </m:sub>
                                  </m:sSub>
                                </m:den>
                              </m:f>
                            </m:oMath>
                          </m:oMathPara>
                        </w:p>
                        <w:p w14:paraId="3B6F96CC" w14:textId="77777777" w:rsidR="00991832" w:rsidRPr="00F11592" w:rsidRDefault="00991832" w:rsidP="00991832">
                          <w:pPr>
                            <w:snapToGrid w:val="0"/>
                            <w:jc w:val="center"/>
                            <w:rPr>
                              <w:sz w:val="16"/>
                              <w:szCs w:val="16"/>
                            </w:rPr>
                          </w:pPr>
                          <w:r>
                            <w:rPr>
                              <w:rFonts w:hint="eastAsia"/>
                              <w:sz w:val="16"/>
                              <w:szCs w:val="16"/>
                            </w:rPr>
                            <w:t>↓</w:t>
                          </w:r>
                        </w:p>
                        <w:p w14:paraId="42F8D92A" w14:textId="77777777" w:rsidR="00991832" w:rsidRPr="00F11592" w:rsidRDefault="00D3374B" w:rsidP="00991832">
                          <w:pPr>
                            <w:snapToGrid w:val="0"/>
                            <w:rPr>
                              <w:iCs/>
                              <w:sz w:val="10"/>
                              <w:szCs w:val="10"/>
                              <w14:ligatures w14:val="none"/>
                            </w:rPr>
                          </w:pPr>
                          <m:oMathPara>
                            <m:oMathParaPr>
                              <m:jc m:val="centerGroup"/>
                            </m:oMathParaPr>
                            <m:oMath>
                              <m:sSub>
                                <m:sSubPr>
                                  <m:ctrlPr>
                                    <w:rPr>
                                      <w:rFonts w:ascii="Cambria Math" w:hAnsi="Cambria Math"/>
                                      <w:i/>
                                      <w:sz w:val="16"/>
                                      <w:szCs w:val="18"/>
                                    </w:rPr>
                                  </m:ctrlPr>
                                </m:sSubPr>
                                <m:e>
                                  <m:r>
                                    <w:rPr>
                                      <w:rFonts w:ascii="Cambria Math" w:hAnsi="Cambria Math"/>
                                      <w:sz w:val="16"/>
                                      <w:szCs w:val="18"/>
                                    </w:rPr>
                                    <m:t>U</m:t>
                                  </m:r>
                                </m:e>
                                <m:sub>
                                  <m:r>
                                    <w:rPr>
                                      <w:rFonts w:ascii="Cambria Math" w:hAnsi="Cambria Math"/>
                                      <w:sz w:val="16"/>
                                      <w:szCs w:val="18"/>
                                    </w:rPr>
                                    <m:t>c</m:t>
                                  </m:r>
                                </m:sub>
                              </m:sSub>
                              <m:r>
                                <w:rPr>
                                  <w:rFonts w:ascii="Cambria Math" w:hAnsi="Cambria Math"/>
                                  <w:sz w:val="16"/>
                                  <w:szCs w:val="18"/>
                                </w:rPr>
                                <m:t>=</m:t>
                              </m:r>
                              <m:f>
                                <m:fPr>
                                  <m:ctrlPr>
                                    <w:rPr>
                                      <w:rFonts w:ascii="Cambria Math" w:hAnsi="Cambria Math"/>
                                      <w:i/>
                                      <w:sz w:val="16"/>
                                      <w:szCs w:val="18"/>
                                    </w:rPr>
                                  </m:ctrlPr>
                                </m:fPr>
                                <m:num>
                                  <m:sSub>
                                    <m:sSubPr>
                                      <m:ctrlPr>
                                        <w:rPr>
                                          <w:rFonts w:ascii="Cambria Math" w:hAnsi="Cambria Math"/>
                                          <w:i/>
                                          <w:sz w:val="16"/>
                                          <w:szCs w:val="18"/>
                                        </w:rPr>
                                      </m:ctrlPr>
                                    </m:sSubPr>
                                    <m:e>
                                      <m:r>
                                        <w:rPr>
                                          <w:rFonts w:ascii="Cambria Math" w:hAnsi="Cambria Math"/>
                                          <w:sz w:val="16"/>
                                          <w:szCs w:val="18"/>
                                        </w:rPr>
                                        <m:t>U</m:t>
                                      </m:r>
                                    </m:e>
                                    <m:sub>
                                      <m:d>
                                        <m:dPr>
                                          <m:ctrlPr>
                                            <w:rPr>
                                              <w:rFonts w:ascii="Cambria Math" w:hAnsi="Cambria Math"/>
                                              <w:i/>
                                              <w:sz w:val="16"/>
                                              <w:szCs w:val="18"/>
                                            </w:rPr>
                                          </m:ctrlPr>
                                        </m:dPr>
                                        <m:e>
                                          <m:r>
                                            <w:rPr>
                                              <w:rFonts w:ascii="Cambria Math" w:hAnsi="Cambria Math"/>
                                              <w:sz w:val="16"/>
                                              <w:szCs w:val="18"/>
                                            </w:rPr>
                                            <m:t>θa</m:t>
                                          </m:r>
                                        </m:e>
                                      </m:d>
                                    </m:sub>
                                  </m:sSub>
                                  <m:r>
                                    <w:rPr>
                                      <w:rFonts w:ascii="Cambria Math" w:hAnsi="Cambria Math"/>
                                      <w:sz w:val="16"/>
                                      <w:szCs w:val="18"/>
                                    </w:rPr>
                                    <m:t>θ</m:t>
                                  </m:r>
                                </m:num>
                                <m:den>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D</m:t>
                                      </m:r>
                                    </m:e>
                                    <m:sub>
                                      <m:r>
                                        <w:rPr>
                                          <w:rFonts w:ascii="Cambria Math" w:hAnsi="Cambria Math"/>
                                          <w:sz w:val="16"/>
                                          <w:szCs w:val="18"/>
                                        </w:rPr>
                                        <m:t>a</m:t>
                                      </m:r>
                                    </m:sub>
                                  </m:sSub>
                                  <m:r>
                                    <w:rPr>
                                      <w:rFonts w:ascii="Cambria Math" w:hAnsi="Cambria Math"/>
                                      <w:sz w:val="16"/>
                                      <w:szCs w:val="18"/>
                                    </w:rPr>
                                    <m:t>-</m:t>
                                  </m:r>
                                  <m:d>
                                    <m:dPr>
                                      <m:ctrlPr>
                                        <w:rPr>
                                          <w:rFonts w:ascii="Cambria Math" w:hAnsi="Cambria Math"/>
                                          <w:i/>
                                          <w:sz w:val="16"/>
                                          <w:szCs w:val="18"/>
                                        </w:rPr>
                                      </m:ctrlPr>
                                    </m:dPr>
                                    <m:e>
                                      <m:sSub>
                                        <m:sSubPr>
                                          <m:ctrlPr>
                                            <w:rPr>
                                              <w:rFonts w:ascii="Cambria Math" w:hAnsi="Cambria Math"/>
                                              <w:i/>
                                              <w:sz w:val="16"/>
                                              <w:szCs w:val="18"/>
                                            </w:rPr>
                                          </m:ctrlPr>
                                        </m:sSubPr>
                                        <m:e>
                                          <m:r>
                                            <w:rPr>
                                              <w:rFonts w:ascii="Cambria Math" w:hAnsi="Cambria Math"/>
                                              <w:sz w:val="16"/>
                                              <w:szCs w:val="18"/>
                                            </w:rPr>
                                            <m:t>R</m:t>
                                          </m:r>
                                        </m:e>
                                        <m:sub>
                                          <m:r>
                                            <w:rPr>
                                              <w:rFonts w:ascii="Cambria Math" w:hAnsi="Cambria Math"/>
                                              <w:sz w:val="16"/>
                                              <w:szCs w:val="18"/>
                                            </w:rPr>
                                            <m:t>t</m:t>
                                          </m:r>
                                        </m:sub>
                                      </m:sSub>
                                      <m:r>
                                        <w:rPr>
                                          <w:rFonts w:ascii="Cambria Math" w:hAnsi="Cambria Math"/>
                                          <w:sz w:val="16"/>
                                          <w:szCs w:val="18"/>
                                        </w:rPr>
                                        <m:t>-ρ</m:t>
                                      </m:r>
                                    </m:e>
                                  </m:d>
                                </m:den>
                              </m:f>
                            </m:oMath>
                          </m:oMathPara>
                        </w:p>
                        <w:p w14:paraId="5FAFFDEB" w14:textId="77777777" w:rsidR="00991832" w:rsidRPr="00B312D9" w:rsidRDefault="00991832" w:rsidP="00991832">
                          <w:pPr>
                            <w:snapToGrid w:val="0"/>
                            <w:rPr>
                              <w:rFonts w:ascii="游明朝" w:hAnsi="游明朝" w:cs="Times New Roman"/>
                              <w:i/>
                              <w:sz w:val="16"/>
                              <w:szCs w:val="16"/>
                            </w:rPr>
                          </w:pPr>
                          <w:r w:rsidRPr="00C92DED">
                            <w:rPr>
                              <w:rFonts w:ascii="游明朝" w:eastAsia="游明朝" w:hAnsi="游明朝" w:cs="Times New Roman" w:hint="eastAsia"/>
                              <w:sz w:val="16"/>
                              <w:szCs w:val="16"/>
                            </w:rPr>
                            <w:t xml:space="preserve">※ </w:t>
                          </w:r>
                          <m:oMath>
                            <m:acc>
                              <m:accPr>
                                <m:chr m:val="̇"/>
                                <m:ctrlPr>
                                  <w:rPr>
                                    <w:rFonts w:ascii="Cambria Math" w:eastAsia="Cambria Math" w:hAnsi="Cambria Math"/>
                                    <w:i/>
                                    <w:iCs/>
                                    <w:sz w:val="16"/>
                                    <w:szCs w:val="16"/>
                                  </w:rPr>
                                </m:ctrlPr>
                              </m:accPr>
                              <m:e>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e>
                            </m:acc>
                            <m:r>
                              <w:rPr>
                                <w:rFonts w:ascii="Cambria Math" w:eastAsia="游明朝" w:hAnsi="Cambria Math" w:cs="Times New Roman"/>
                                <w:sz w:val="16"/>
                                <w:szCs w:val="16"/>
                              </w:rPr>
                              <m:t>=0</m:t>
                            </m:r>
                          </m:oMath>
                          <w:r w:rsidRPr="00C92DED">
                            <w:rPr>
                              <w:rFonts w:ascii="游明朝" w:eastAsia="游明朝" w:hAnsi="游明朝" w:cs="Times New Roman" w:hint="eastAsia"/>
                              <w:sz w:val="16"/>
                              <w:szCs w:val="16"/>
                            </w:rPr>
                            <w:t>の時の</w:t>
                          </w:r>
                          <m:oMath>
                            <m:sSub>
                              <m:sSubPr>
                                <m:ctrlPr>
                                  <w:rPr>
                                    <w:rFonts w:ascii="Cambria Math" w:hAnsi="Cambria Math"/>
                                    <w:i/>
                                    <w:iCs/>
                                    <w:sz w:val="16"/>
                                    <w:szCs w:val="16"/>
                                  </w:rPr>
                                </m:ctrlPr>
                              </m:sSubPr>
                              <m:e>
                                <m:r>
                                  <w:rPr>
                                    <w:rFonts w:ascii="Cambria Math" w:eastAsia="Cambria Math" w:hAnsi="Cambria Math"/>
                                    <w:sz w:val="16"/>
                                    <w:szCs w:val="16"/>
                                  </w:rPr>
                                  <m:t>a</m:t>
                                </m:r>
                                <m:ctrlPr>
                                  <w:rPr>
                                    <w:rFonts w:ascii="Cambria Math" w:eastAsia="Cambria Math" w:hAnsi="Cambria Math"/>
                                    <w:i/>
                                    <w:iCs/>
                                    <w:sz w:val="16"/>
                                    <w:szCs w:val="16"/>
                                  </w:rPr>
                                </m:ctrlPr>
                              </m:e>
                              <m:sub>
                                <m:r>
                                  <w:rPr>
                                    <w:rFonts w:ascii="Cambria Math" w:hAnsi="Cambria Math"/>
                                    <w:sz w:val="16"/>
                                    <w:szCs w:val="16"/>
                                  </w:rPr>
                                  <m:t>t</m:t>
                                </m:r>
                              </m:sub>
                            </m:sSub>
                          </m:oMath>
                        </w:p>
                      </w:txbxContent>
                    </v:textbox>
                  </v:shape>
                  <v:line id="直線コネクタ 1491015743" o:spid="_x0000_s1034" style="position:absolute;flip:x;visibility:visible;mso-wrap-style:square" from="3295,13799" to="21421,13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" strokecolor="#7f7f7f" strokeweight=".5pt">
                    <v:stroke dashstyle="dash" joinstyle="miter"/>
                  </v:line>
                  <v:line id="直線コネクタ 1209961285" o:spid="_x0000_s1035" style="position:absolute;visibility:visible;mso-wrap-style:square" from="21422,13939" to="21422,30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" strokecolor="#7f7f7f" strokeweight=".5pt">
                    <v:stroke dashstyle="dash" joinstyle="miter"/>
                  </v:line>
                  <v:shape id="テキスト ボックス 1" o:spid="_x0000_s1036" type="#_x0000_t202" style="position:absolute;left:20822;top:30252;width:1719;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" fillcolor="window" stroked="f" strokeweight=".5pt">
                    <v:textbox style="mso-fit-shape-to-text:t" inset=".5mm,.5mm,.5mm,.5mm">
                      <w:txbxContent>
                        <w:p w14:paraId="7DACFC28" w14:textId="77777777" w:rsidR="00991832" w:rsidRPr="00E745EF" w:rsidRDefault="00D3374B" w:rsidP="00991832">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14:ligatures w14:val="none"/>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m:t>
                                  </m:r>
                                </m:sup>
                              </m:sSubSup>
                            </m:oMath>
                          </m:oMathPara>
                        </w:p>
                      </w:txbxContent>
                    </v:textbox>
                  </v:shape>
                  <v:shape id="テキスト ボックス 1" o:spid="_x0000_s1037" type="#_x0000_t202" style="position:absolute;left:1121;top:12230;width:1624;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" fillcolor="window" stroked="f" strokeweight=".5pt">
                    <v:textbox style="mso-fit-shape-to-text:t" inset=".5mm,.5mm,.5mm,.5mm">
                      <w:txbxContent>
                        <w:p w14:paraId="705277ED" w14:textId="77777777" w:rsidR="00991832" w:rsidRDefault="00D3374B" w:rsidP="0099183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m:t>
                                  </m:r>
                                </m:sup>
                              </m:sSubSup>
                            </m:oMath>
                          </m:oMathPara>
                        </w:p>
                      </w:txbxContent>
                    </v:textbox>
                  </v:shape>
                  <v:shape id="テキスト ボックス 1" o:spid="_x0000_s1038" type="#_x0000_t202" style="position:absolute;left:-29;top:361;width:30305;height:25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" fillcolor="window" stroked="f" strokeweight=".5pt">
                    <v:textbox style="mso-fit-shape-to-text:t" inset=".5mm,.5mm,.5mm,.5mm">
                      <w:txbxContent>
                        <w:p w14:paraId="26CFA06E" w14:textId="35D5C1CB" w:rsidR="00991832" w:rsidRPr="0036799E" w:rsidRDefault="0092763A" w:rsidP="00991832">
                          <w:pPr>
                            <w:snapToGrid w:val="0"/>
                            <w:rPr>
                              <w:rFonts w:ascii="Cambria Math" w:hAnsi="Times New Roman" w:cs="Times New Roman"/>
                              <w:i/>
                              <w:iCs/>
                              <w:sz w:val="20"/>
                              <w:szCs w:val="20"/>
                              <w14:ligatures w14:val="none"/>
                            </w:rPr>
                          </w:pPr>
                          <w:r>
                            <w:rPr>
                              <w:rFonts w:ascii="Cambria Math" w:hAnsi="Times New Roman" w:cs="Times New Roman" w:hint="eastAsia"/>
                              <w:i/>
                              <w:iCs/>
                              <w:sz w:val="20"/>
                              <w:szCs w:val="20"/>
                              <w14:ligatures w14:val="none"/>
                            </w:rPr>
                            <w:t>Figure</w:t>
                          </w:r>
                          <w:r w:rsidR="00991832" w:rsidRPr="0036799E">
                            <w:rPr>
                              <w:rFonts w:ascii="Cambria Math" w:hAnsi="Times New Roman" w:cs="Times New Roman" w:hint="eastAsia"/>
                              <w:i/>
                              <w:iCs/>
                              <w:sz w:val="20"/>
                              <w:szCs w:val="20"/>
                              <w14:ligatures w14:val="none"/>
                            </w:rPr>
                            <w:t>.3-1</w:t>
                          </w:r>
                          <w:r w:rsidR="00991832" w:rsidRPr="0036799E">
                            <w:rPr>
                              <w:rFonts w:ascii="Cambria Math" w:hAnsi="Times New Roman" w:cs="Times New Roman" w:hint="eastAsia"/>
                              <w:i/>
                              <w:iCs/>
                              <w:sz w:val="20"/>
                              <w:szCs w:val="20"/>
                              <w14:ligatures w14:val="none"/>
                            </w:rPr>
                            <w:t xml:space="preserve">　</w:t>
                          </w:r>
                          <w:r w:rsidR="00991832" w:rsidRPr="0036799E">
                            <w:rPr>
                              <w:rFonts w:ascii="Cambria Math" w:hAnsi="Times New Roman" w:cs="Times New Roman" w:hint="eastAsia"/>
                              <w:i/>
                              <w:iCs/>
                              <w:sz w:val="20"/>
                              <w:szCs w:val="20"/>
                              <w14:ligatures w14:val="none"/>
                            </w:rPr>
                            <w:t>今回のモデルに基づく定常状態の概念図</w:t>
                          </w:r>
                        </w:p>
                      </w:txbxContent>
                    </v:textbox>
                  </v:shape>
                  <v:shape id="矢印: 二方向 2490675" o:spid="_x0000_s1039" style="position:absolute;left:27847;top:8762;width:2870;height:2870;rotation:-90;visibility:visible;mso-wrap-style:square;v-text-anchor:middle"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" path="m,215265l71755,143510r,35878l179388,179388r,-107633l143510,71755,215265,r71755,71755l251143,71755r,179388l71755,251143r,35877l,215265xe" fillcolor="window" strokecolor="windowText" strokeweight="1pt">
                    <v:stroke joinstyle="miter"/>
                    <v:path arrowok="t" o:connecttype="custom" o:connectlocs="0,215265;71755,143510;71755,179388;179388,179388;179388,71755;143510,71755;215265,0;287020,71755;251143,71755;251143,251143;71755,251143;71755,287020;0,215265" o:connectangles="0,0,0,0,0,0,0,0,0,0,0,0,0"/>
                  </v:shape>
                  <v:shape id="矢印: 二方向 320221292" o:spid="_x0000_s1040" style="position:absolute;left:13337;top:17438;width:2864;height:2864;rotation:90;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 id="矢印: 二方向 1547870961" o:spid="_x0000_s1041" style="position:absolute;left:24025;top:16273;width:2863;height:2864;rotation:180;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 id="矢印: 二方向 1357240769" o:spid="_x0000_s1042" style="position:absolute;left:11812;top:8762;width:2864;height:2864;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type id="_x0000_t32" coordsize="21600,21600" o:spt="32" o:oned="t" path="m,l21600,21600e" filled="f">
                    <v:path arrowok="t" fillok="f" o:connecttype="none"/>
                    <o:lock v:ext="edit" shapetype="t"/>
                  </v:shapetype>
                  <v:shape id="直線矢印コネクタ 187274522" o:spid="_x0000_s1043" type="#_x0000_t32" style="position:absolute;left:17216;top:5504;width:4100;height:4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" strokecolor="windowText" strokeweight=".25pt">
                    <v:stroke dashstyle="dash" endarrow="classic" joinstyle="miter"/>
                  </v:shape>
                  <v:shape id="直線矢印コネクタ 1622444796" o:spid="_x0000_s1044" type="#_x0000_t32" style="position:absolute;left:24282;top:4712;width:6434;height:206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" strokecolor="windowText" strokeweight=".25pt">
                    <v:stroke dashstyle="dash" endarrow="classic" joinstyle="miter"/>
                  </v:shape>
                  <v:shape id="直線矢印コネクタ 1002049794" o:spid="_x0000_s1045" type="#_x0000_t32" style="position:absolute;left:25757;top:25359;width:2484;height:2842;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" strokecolor="windowText" strokeweight=".25pt">
                    <v:stroke dashstyle="dash" endarrow="classic" joinstyle="miter"/>
                  </v:shape>
                  <v:shape id="直線矢印コネクタ 884177382" o:spid="_x0000_s1046" type="#_x0000_t32" style="position:absolute;left:32903;top:13357;width:1362;height:24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" strokecolor="windowText" strokeweight=".25pt">
                    <v:stroke dashstyle="dash" endarrow="classic" joinstyle="miter"/>
                  </v:shape>
                </v:group>
                <w10:wrap type="square" anchorx="margin" anchory="margin"/>
              </v:group>
            </w:pict>
          </mc:Fallback>
        </mc:AlternateContent>
      </w:r>
      <w:r w:rsidR="00732A01">
        <w:rPr>
          <w:rFonts w:hint="eastAsia"/>
        </w:rPr>
        <w:t xml:space="preserve">　よって、</w:t>
      </w:r>
      <m:oMath>
        <m:sSup>
          <m:sSupPr>
            <m:ctrlPr>
              <w:rPr>
                <w:rFonts w:ascii="Cambria Math" w:hAnsi="Cambria Math"/>
                <w:i/>
              </w:rPr>
            </m:ctrlPr>
          </m:sSupPr>
          <m:e>
            <m:r>
              <w:rPr>
                <w:rFonts w:ascii="Cambria Math" w:hAnsi="Cambria Math"/>
              </w:rPr>
              <m:t>1.9.3</m:t>
            </m:r>
          </m:e>
          <m:sup>
            <m:r>
              <w:rPr>
                <w:rFonts w:ascii="Cambria Math" w:hAnsi="Cambria Math"/>
              </w:rPr>
              <m:t>'</m:t>
            </m:r>
          </m:sup>
        </m:sSup>
      </m:oMath>
      <w:r w:rsidR="00732A01">
        <w:rPr>
          <w:rFonts w:hint="eastAsia"/>
        </w:rPr>
        <w:t>式全体としては、生産・運用による</w:t>
      </w:r>
      <w:r w:rsidR="00040519">
        <w:rPr>
          <w:rFonts w:hint="eastAsia"/>
        </w:rPr>
        <w:t>所得</w:t>
      </w:r>
      <w:r w:rsidR="00732A01">
        <w:rPr>
          <w:rFonts w:hint="eastAsia"/>
        </w:rPr>
        <w:t>から希薄化や摩耗、流出分を差し引いたものと言え、</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732A01">
        <w:rPr>
          <w:rFonts w:hint="eastAsia"/>
        </w:rPr>
        <w:t>の増加に対して最初は急増、次第にその程度は穏やかになり、いずれはピークを迎えて減少に転じる曲線と</w:t>
      </w:r>
      <w:r w:rsidR="00D2041B">
        <w:rPr>
          <w:rFonts w:hint="eastAsia"/>
        </w:rPr>
        <w:t>な</w:t>
      </w:r>
      <w:r w:rsidR="00732A01">
        <w:rPr>
          <w:rFonts w:hint="eastAsia"/>
        </w:rPr>
        <w:t>る。そのうえで、パラメータとの関係では、</w:t>
      </w:r>
      <m:oMath>
        <m:r>
          <w:rPr>
            <w:rFonts w:ascii="Cambria Math" w:hAnsi="Cambria Math"/>
          </w:rPr>
          <m:t>δ</m:t>
        </m:r>
      </m:oMath>
      <w:r w:rsidR="00732A01">
        <w:rPr>
          <w:rFonts w:hint="eastAsia"/>
        </w:rPr>
        <w:t>や</w:t>
      </w:r>
      <m:oMath>
        <m:r>
          <w:rPr>
            <w:rFonts w:ascii="Cambria Math" w:hAnsi="Cambria Math"/>
          </w:rPr>
          <m:t>n</m:t>
        </m:r>
      </m:oMath>
      <w:r w:rsidR="00415C4E">
        <w:rPr>
          <w:rFonts w:hint="eastAsia"/>
        </w:rPr>
        <w:t>、</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00732A01">
        <w:rPr>
          <w:rFonts w:hint="eastAsia"/>
        </w:rPr>
        <w:t>の増加は曲線を下に押し下げる。</w:t>
      </w:r>
    </w:p>
    <w:p w14:paraId="1ACE847C" w14:textId="7A7B3D9A" w:rsidR="00333E7E" w:rsidRDefault="00F11592" w:rsidP="003910EF">
      <w:r>
        <w:rPr>
          <w:rFonts w:hint="eastAsia"/>
        </w:rPr>
        <w:t xml:space="preserve">　以上、</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Pr>
          <w:rFonts w:hint="eastAsia"/>
        </w:rPr>
        <w:t>の時の</w:t>
      </w:r>
      <m:oMath>
        <m:r>
          <w:rPr>
            <w:rFonts w:ascii="Cambria Math" w:hAnsi="Cambria Math"/>
          </w:rPr>
          <m:t>1.9.2</m:t>
        </m:r>
      </m:oMath>
      <w:r>
        <w:rPr>
          <w:rFonts w:hint="eastAsia"/>
        </w:rPr>
        <w:t>及び</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Pr>
          <w:rFonts w:hint="eastAsia"/>
        </w:rPr>
        <w:t>の時の</w:t>
      </w:r>
      <m:oMath>
        <m:sSup>
          <m:sSupPr>
            <m:ctrlPr>
              <w:rPr>
                <w:rFonts w:ascii="Cambria Math" w:hAnsi="Cambria Math"/>
                <w:i/>
              </w:rPr>
            </m:ctrlPr>
          </m:sSupPr>
          <m:e>
            <m:r>
              <w:rPr>
                <w:rFonts w:ascii="Cambria Math" w:hAnsi="Cambria Math"/>
              </w:rPr>
              <m:t>1.9.3</m:t>
            </m:r>
          </m:e>
          <m:sup>
            <m:r>
              <w:rPr>
                <w:rFonts w:ascii="Cambria Math" w:hAnsi="Cambria Math"/>
              </w:rPr>
              <m:t>'</m:t>
            </m:r>
          </m:sup>
        </m:sSup>
      </m:oMath>
      <w:r>
        <w:rPr>
          <w:rFonts w:hint="eastAsia"/>
        </w:rPr>
        <w:t>を図示すると</w:t>
      </w:r>
      <m:oMath>
        <m:r>
          <w:rPr>
            <w:rFonts w:ascii="Cambria Math" w:hAnsi="Cambria Math"/>
          </w:rPr>
          <m:t>Figure</m:t>
        </m:r>
        <m:r>
          <w:rPr>
            <w:rFonts w:ascii="Cambria Math" w:hAnsi="Cambria Math"/>
          </w:rPr>
          <m:t>.3-1</m:t>
        </m:r>
      </m:oMath>
      <w:r>
        <w:rPr>
          <w:rFonts w:hint="eastAsia"/>
        </w:rPr>
        <w:t>のとおりである。</w:t>
      </w:r>
    </w:p>
    <w:p w14:paraId="4577B7E6" w14:textId="77777777" w:rsidR="00F11592" w:rsidRPr="007C2290" w:rsidRDefault="00F11592" w:rsidP="003910EF"/>
    <w:p w14:paraId="25149B86" w14:textId="06E68639" w:rsidR="007842C4" w:rsidRDefault="007842C4" w:rsidP="003910EF">
      <w:r>
        <w:rPr>
          <w:rFonts w:hint="eastAsia"/>
        </w:rPr>
        <w:t xml:space="preserve">　</w:t>
      </w:r>
      <w:r w:rsidR="00C24253">
        <w:rPr>
          <w:rFonts w:hint="eastAsia"/>
        </w:rPr>
        <w:t>さて、</w:t>
      </w:r>
      <w:r w:rsidR="00776BA2">
        <w:rPr>
          <w:rFonts w:hint="eastAsia"/>
        </w:rPr>
        <w:t>ここまでの分析で得られた洞察として、以下のようなことが言える。</w:t>
      </w:r>
    </w:p>
    <w:p w14:paraId="437CAB15" w14:textId="2B34CD88" w:rsidR="00DB4FC3" w:rsidRDefault="007842C4" w:rsidP="009126C1">
      <w:pPr>
        <w:tabs>
          <w:tab w:val="left" w:pos="3686"/>
        </w:tabs>
        <w:spacing w:beforeLines="50" w:before="180"/>
        <w:ind w:left="210" w:hangingChars="100" w:hanging="210"/>
      </w:pPr>
      <w:r>
        <w:rPr>
          <w:rFonts w:hint="eastAsia"/>
        </w:rPr>
        <w:t>・</w:t>
      </w:r>
      <w:r w:rsidR="00776BA2">
        <w:rPr>
          <w:rFonts w:hint="eastAsia"/>
        </w:rPr>
        <w:t xml:space="preserve">　</w:t>
      </w:r>
      <w:r>
        <w:rPr>
          <w:rFonts w:hint="eastAsia"/>
        </w:rPr>
        <w:t>そもそも</w:t>
      </w:r>
      <w:r w:rsidR="00C97154">
        <w:rPr>
          <w:rFonts w:hint="eastAsia"/>
        </w:rPr>
        <w:t>の議論の出発点は、</w:t>
      </w:r>
      <w:r w:rsidR="00DB4FC3">
        <w:rPr>
          <w:rFonts w:hint="eastAsia"/>
        </w:rPr>
        <w:t>「</w:t>
      </w:r>
      <w:r>
        <w:rPr>
          <w:rFonts w:hint="eastAsia"/>
        </w:rPr>
        <w:t>時間選好率は</w:t>
      </w:r>
      <w:r w:rsidR="00EC3531">
        <w:rPr>
          <w:rFonts w:hint="eastAsia"/>
        </w:rPr>
        <w:t>一律ではなく、経済主体や国・地域によって</w:t>
      </w:r>
      <w:r w:rsidR="006E46AD">
        <w:rPr>
          <w:rFonts w:hint="eastAsia"/>
        </w:rPr>
        <w:t>固有で</w:t>
      </w:r>
      <w:r w:rsidR="00EC3531">
        <w:rPr>
          <w:rFonts w:hint="eastAsia"/>
        </w:rPr>
        <w:t>多様</w:t>
      </w:r>
      <w:r w:rsidR="006E2A58">
        <w:rPr>
          <w:rFonts w:hint="eastAsia"/>
        </w:rPr>
        <w:t>な</w:t>
      </w:r>
      <w:r>
        <w:rPr>
          <w:rFonts w:hint="eastAsia"/>
        </w:rPr>
        <w:t>ので、実質金利</w:t>
      </w:r>
      <w:r w:rsidR="00A30A62">
        <w:rPr>
          <w:rFonts w:hint="eastAsia"/>
        </w:rPr>
        <w:t>がそこ</w:t>
      </w:r>
      <w:r>
        <w:rPr>
          <w:rFonts w:hint="eastAsia"/>
        </w:rPr>
        <w:t>に収斂するとは限らないし、両者はむしろ乖離する</w:t>
      </w:r>
      <w:r w:rsidR="00DB4FC3">
        <w:rPr>
          <w:rFonts w:hint="eastAsia"/>
        </w:rPr>
        <w:t>」</w:t>
      </w:r>
      <w:r w:rsidR="007628E4">
        <w:rPr>
          <w:rFonts w:hint="eastAsia"/>
        </w:rPr>
        <w:t>という見方</w:t>
      </w:r>
      <w:r w:rsidR="00DB4FC3">
        <w:rPr>
          <w:rFonts w:hint="eastAsia"/>
        </w:rPr>
        <w:t>にあった。</w:t>
      </w:r>
      <w:r w:rsidR="00651AE3">
        <w:rPr>
          <w:rFonts w:hint="eastAsia"/>
        </w:rPr>
        <w:t>モデルの分析からは、</w:t>
      </w:r>
      <w:r>
        <w:rPr>
          <w:rFonts w:hint="eastAsia"/>
        </w:rPr>
        <w:t>この乖離を</w:t>
      </w:r>
      <w:r w:rsidR="006E46AD">
        <w:rPr>
          <w:rFonts w:hint="eastAsia"/>
        </w:rPr>
        <w:t>発生・維持</w:t>
      </w:r>
      <w:r>
        <w:rPr>
          <w:rFonts w:hint="eastAsia"/>
        </w:rPr>
        <w:t>させる要素として二つあ</w:t>
      </w:r>
      <w:r w:rsidR="00DB4FC3">
        <w:rPr>
          <w:rFonts w:hint="eastAsia"/>
        </w:rPr>
        <w:t>る。</w:t>
      </w:r>
    </w:p>
    <w:p w14:paraId="1F443EB5" w14:textId="15F74B73" w:rsidR="007842C4" w:rsidRDefault="00DB4FC3" w:rsidP="00484B8E">
      <w:pPr>
        <w:spacing w:beforeLines="50" w:before="180"/>
        <w:ind w:left="210" w:hangingChars="100" w:hanging="210"/>
      </w:pPr>
      <w:r>
        <w:rPr>
          <w:rFonts w:hint="eastAsia"/>
        </w:rPr>
        <w:t xml:space="preserve">・　</w:t>
      </w:r>
      <w:r w:rsidR="00E25CDB">
        <w:rPr>
          <w:rFonts w:hint="eastAsia"/>
        </w:rPr>
        <w:t>その</w:t>
      </w:r>
      <w:r w:rsidR="007842C4">
        <w:rPr>
          <w:rFonts w:hint="eastAsia"/>
        </w:rPr>
        <w:t>一つは資産選好である。人々が消費よりも資産を選好するのなら</w:t>
      </w:r>
      <w:r w:rsidR="00744B3B">
        <w:rPr>
          <w:rFonts w:hint="eastAsia"/>
        </w:rPr>
        <w:t>、</w:t>
      </w:r>
      <w:r w:rsidR="00A661B9">
        <w:rPr>
          <w:rFonts w:hint="eastAsia"/>
        </w:rPr>
        <w:t>資金余剰を抱えて</w:t>
      </w:r>
      <w:r w:rsidR="007842C4">
        <w:rPr>
          <w:rFonts w:hint="eastAsia"/>
        </w:rPr>
        <w:t>金利</w:t>
      </w:r>
      <w:r w:rsidR="006D3BCE">
        <w:rPr>
          <w:rFonts w:hint="eastAsia"/>
        </w:rPr>
        <w:t>の上昇は抑制され</w:t>
      </w:r>
      <w:r w:rsidR="00A661B9">
        <w:rPr>
          <w:rFonts w:hint="eastAsia"/>
        </w:rPr>
        <w:t>、</w:t>
      </w:r>
      <w:r w:rsidR="007842C4">
        <w:rPr>
          <w:rFonts w:hint="eastAsia"/>
        </w:rPr>
        <w:t>逆に資産を選好しないのなら</w:t>
      </w:r>
      <w:r w:rsidR="00744B3B">
        <w:rPr>
          <w:rFonts w:hint="eastAsia"/>
        </w:rPr>
        <w:t>、</w:t>
      </w:r>
      <w:r w:rsidR="007842C4">
        <w:rPr>
          <w:rFonts w:hint="eastAsia"/>
        </w:rPr>
        <w:t>資金不足</w:t>
      </w:r>
      <w:r w:rsidR="00482E91">
        <w:rPr>
          <w:rFonts w:hint="eastAsia"/>
        </w:rPr>
        <w:t>に陥</w:t>
      </w:r>
      <w:r w:rsidR="00E25CDB">
        <w:rPr>
          <w:rFonts w:hint="eastAsia"/>
        </w:rPr>
        <w:t>って</w:t>
      </w:r>
      <w:r w:rsidR="007842C4">
        <w:rPr>
          <w:rFonts w:hint="eastAsia"/>
        </w:rPr>
        <w:t>金利</w:t>
      </w:r>
      <w:r w:rsidR="000A165E">
        <w:rPr>
          <w:rFonts w:hint="eastAsia"/>
        </w:rPr>
        <w:t>の低下は限られ</w:t>
      </w:r>
      <w:r w:rsidR="00744B3B">
        <w:rPr>
          <w:rFonts w:hint="eastAsia"/>
        </w:rPr>
        <w:t>たものに留まる</w:t>
      </w:r>
      <w:r w:rsidR="000A165E">
        <w:rPr>
          <w:rFonts w:hint="eastAsia"/>
        </w:rPr>
        <w:t>。</w:t>
      </w:r>
      <w:r w:rsidR="005F0EE9">
        <w:rPr>
          <w:rFonts w:hint="eastAsia"/>
        </w:rPr>
        <w:t>つまり、これらは</w:t>
      </w:r>
      <w:r w:rsidR="00D93C01">
        <w:rPr>
          <w:rFonts w:hint="eastAsia"/>
        </w:rPr>
        <w:t>資本や</w:t>
      </w:r>
      <w:r w:rsidR="005F0EE9">
        <w:rPr>
          <w:rFonts w:hint="eastAsia"/>
        </w:rPr>
        <w:t>資産を経済内に留めおく力である。</w:t>
      </w:r>
    </w:p>
    <w:p w14:paraId="139801D3" w14:textId="1A291D97" w:rsidR="007842C4" w:rsidRDefault="007842C4" w:rsidP="00484B8E">
      <w:pPr>
        <w:spacing w:beforeLines="50" w:before="180"/>
        <w:ind w:left="210" w:hangingChars="100" w:hanging="210"/>
      </w:pPr>
      <w:r>
        <w:rPr>
          <w:rFonts w:hint="eastAsia"/>
        </w:rPr>
        <w:t>・</w:t>
      </w:r>
      <w:r w:rsidR="002B3FF9">
        <w:rPr>
          <w:rFonts w:hint="eastAsia"/>
        </w:rPr>
        <w:t xml:space="preserve">　</w:t>
      </w:r>
      <w:r>
        <w:rPr>
          <w:rFonts w:hint="eastAsia"/>
        </w:rPr>
        <w:t>もう一つは資本や人の移動である。</w:t>
      </w:r>
      <w:r w:rsidR="00E25BFA">
        <w:rPr>
          <w:rFonts w:hint="eastAsia"/>
        </w:rPr>
        <w:t>資本が流出するか、人口が流入</w:t>
      </w:r>
      <w:r w:rsidR="00D0312B">
        <w:rPr>
          <w:rFonts w:hint="eastAsia"/>
        </w:rPr>
        <w:t>等</w:t>
      </w:r>
      <w:r w:rsidR="00E25BFA">
        <w:rPr>
          <w:rFonts w:hint="eastAsia"/>
        </w:rPr>
        <w:t>して増え</w:t>
      </w:r>
      <w:r w:rsidR="00FE54E8">
        <w:rPr>
          <w:rFonts w:hint="eastAsia"/>
        </w:rPr>
        <w:t>れば</w:t>
      </w:r>
      <w:r w:rsidR="00E25BFA">
        <w:rPr>
          <w:rFonts w:hint="eastAsia"/>
        </w:rPr>
        <w:t>資金</w:t>
      </w:r>
      <w:r w:rsidR="00FE39F2">
        <w:rPr>
          <w:rFonts w:hint="eastAsia"/>
        </w:rPr>
        <w:t>不足</w:t>
      </w:r>
      <w:r w:rsidR="006D5CA0">
        <w:rPr>
          <w:rFonts w:hint="eastAsia"/>
        </w:rPr>
        <w:t>に陥って金利</w:t>
      </w:r>
      <w:r w:rsidR="00BE3552">
        <w:rPr>
          <w:rFonts w:hint="eastAsia"/>
        </w:rPr>
        <w:t>低下は限られたものに</w:t>
      </w:r>
      <w:r w:rsidR="005F0EE9">
        <w:rPr>
          <w:rFonts w:hint="eastAsia"/>
        </w:rPr>
        <w:t>留まり、</w:t>
      </w:r>
      <w:r w:rsidR="00E25BFA">
        <w:rPr>
          <w:rFonts w:hint="eastAsia"/>
        </w:rPr>
        <w:t>逆に</w:t>
      </w:r>
      <w:r>
        <w:rPr>
          <w:rFonts w:hint="eastAsia"/>
        </w:rPr>
        <w:t>資本が流入するか、人口が流出</w:t>
      </w:r>
      <w:r w:rsidR="00D0312B">
        <w:rPr>
          <w:rFonts w:hint="eastAsia"/>
        </w:rPr>
        <w:t>等</w:t>
      </w:r>
      <w:r>
        <w:rPr>
          <w:rFonts w:hint="eastAsia"/>
        </w:rPr>
        <w:t>して減</w:t>
      </w:r>
      <w:r w:rsidR="006D5CA0">
        <w:rPr>
          <w:rFonts w:hint="eastAsia"/>
        </w:rPr>
        <w:t>れば資金余剰を抱えて</w:t>
      </w:r>
      <w:r w:rsidR="005F0EE9">
        <w:rPr>
          <w:rFonts w:hint="eastAsia"/>
        </w:rPr>
        <w:t>金利上昇は抑制される。</w:t>
      </w:r>
      <w:r w:rsidR="00C9211F">
        <w:rPr>
          <w:rFonts w:hint="eastAsia"/>
        </w:rPr>
        <w:t>つまり、こちらは</w:t>
      </w:r>
      <w:r w:rsidR="00E25BFA">
        <w:rPr>
          <w:rFonts w:hint="eastAsia"/>
        </w:rPr>
        <w:t>外部環境</w:t>
      </w:r>
      <w:r w:rsidR="00594A5C">
        <w:rPr>
          <w:rFonts w:hint="eastAsia"/>
        </w:rPr>
        <w:t>と</w:t>
      </w:r>
      <w:r w:rsidR="00176BD6">
        <w:rPr>
          <w:rFonts w:hint="eastAsia"/>
        </w:rPr>
        <w:t>の相互作用で</w:t>
      </w:r>
      <w:r w:rsidR="00D0312B">
        <w:rPr>
          <w:rFonts w:hint="eastAsia"/>
        </w:rPr>
        <w:t>拡散や希薄化を促す</w:t>
      </w:r>
      <w:r w:rsidR="002F46BF">
        <w:rPr>
          <w:rFonts w:hint="eastAsia"/>
        </w:rPr>
        <w:t>力</w:t>
      </w:r>
      <w:r w:rsidR="00D25225">
        <w:rPr>
          <w:rFonts w:hint="eastAsia"/>
        </w:rPr>
        <w:t>であ</w:t>
      </w:r>
      <w:r w:rsidR="002F46BF">
        <w:rPr>
          <w:rFonts w:hint="eastAsia"/>
        </w:rPr>
        <w:t>る。</w:t>
      </w:r>
    </w:p>
    <w:p w14:paraId="5A4E3C4A" w14:textId="30283FD3" w:rsidR="002D0D4E" w:rsidRDefault="002D0D4E" w:rsidP="00484B8E">
      <w:pPr>
        <w:spacing w:beforeLines="50" w:before="180"/>
        <w:ind w:left="210" w:hangingChars="100" w:hanging="210"/>
      </w:pPr>
      <w:r>
        <w:rPr>
          <w:rFonts w:hint="eastAsia"/>
        </w:rPr>
        <w:t>・　現実経済においては、時間選好率が低く資金余剰の経済でも資本流出</w:t>
      </w:r>
      <w:r w:rsidR="006E46AD">
        <w:rPr>
          <w:rFonts w:hint="eastAsia"/>
        </w:rPr>
        <w:t>があったり、</w:t>
      </w:r>
      <w:r>
        <w:rPr>
          <w:rFonts w:hint="eastAsia"/>
        </w:rPr>
        <w:t>資産選好が弱</w:t>
      </w:r>
      <w:r w:rsidR="006E46AD">
        <w:rPr>
          <w:rFonts w:hint="eastAsia"/>
        </w:rPr>
        <w:t>ければ</w:t>
      </w:r>
      <w:r>
        <w:rPr>
          <w:rFonts w:hint="eastAsia"/>
        </w:rPr>
        <w:t>金利低下が不十分に留まる</w:t>
      </w:r>
      <w:r w:rsidR="006E46AD">
        <w:rPr>
          <w:rFonts w:hint="eastAsia"/>
        </w:rPr>
        <w:t>。逆に、</w:t>
      </w:r>
      <w:r>
        <w:rPr>
          <w:rFonts w:hint="eastAsia"/>
        </w:rPr>
        <w:t>時間選好率が高く資金不足の経済でも資本流入</w:t>
      </w:r>
      <w:r w:rsidR="006E46AD">
        <w:rPr>
          <w:rFonts w:hint="eastAsia"/>
        </w:rPr>
        <w:t>があったり、</w:t>
      </w:r>
      <w:r>
        <w:rPr>
          <w:rFonts w:hint="eastAsia"/>
        </w:rPr>
        <w:t>資産選好が強</w:t>
      </w:r>
      <w:r w:rsidR="006E46AD">
        <w:rPr>
          <w:rFonts w:hint="eastAsia"/>
        </w:rPr>
        <w:t>ければ</w:t>
      </w:r>
      <w:r>
        <w:rPr>
          <w:rFonts w:hint="eastAsia"/>
        </w:rPr>
        <w:t>金利上昇が不十分に留まる。</w:t>
      </w:r>
      <w:r w:rsidR="00F909C9">
        <w:rPr>
          <w:rFonts w:hint="eastAsia"/>
        </w:rPr>
        <w:t>資産選好や</w:t>
      </w:r>
      <w:r w:rsidR="002A1E01">
        <w:rPr>
          <w:rFonts w:hint="eastAsia"/>
        </w:rPr>
        <w:t>資本移動のこうした</w:t>
      </w:r>
      <w:r w:rsidR="006E46AD">
        <w:rPr>
          <w:rFonts w:hint="eastAsia"/>
        </w:rPr>
        <w:t>力学が、</w:t>
      </w:r>
      <w:r w:rsidR="002A1E01">
        <w:rPr>
          <w:rFonts w:hint="eastAsia"/>
        </w:rPr>
        <w:t>実質金利の国や地域を超えた</w:t>
      </w:r>
      <w:r>
        <w:rPr>
          <w:rFonts w:hint="eastAsia"/>
        </w:rPr>
        <w:t>収斂への圧力</w:t>
      </w:r>
      <w:r w:rsidR="002A1E01">
        <w:rPr>
          <w:rFonts w:hint="eastAsia"/>
        </w:rPr>
        <w:t>を</w:t>
      </w:r>
      <w:r w:rsidR="004D43CB">
        <w:rPr>
          <w:rFonts w:hint="eastAsia"/>
        </w:rPr>
        <w:t>一定程度、</w:t>
      </w:r>
      <w:r w:rsidR="005836EF">
        <w:rPr>
          <w:rFonts w:hint="eastAsia"/>
        </w:rPr>
        <w:t>吸収</w:t>
      </w:r>
      <w:r w:rsidR="002A1E01">
        <w:rPr>
          <w:rFonts w:hint="eastAsia"/>
        </w:rPr>
        <w:t>するのなら、</w:t>
      </w:r>
      <w:r w:rsidR="00166D2F">
        <w:rPr>
          <w:rFonts w:hint="eastAsia"/>
        </w:rPr>
        <w:t>時間選好率と実質利子率の乖離は温存され</w:t>
      </w:r>
      <w:r w:rsidR="00C7281D">
        <w:rPr>
          <w:rFonts w:hint="eastAsia"/>
        </w:rPr>
        <w:t>得る</w:t>
      </w:r>
      <w:r>
        <w:rPr>
          <w:rFonts w:hint="eastAsia"/>
        </w:rPr>
        <w:t>。</w:t>
      </w:r>
    </w:p>
    <w:p w14:paraId="197BF63C" w14:textId="77777777" w:rsidR="004D43CB" w:rsidRDefault="004D43CB" w:rsidP="00484B8E">
      <w:pPr>
        <w:spacing w:beforeLines="50" w:before="180"/>
        <w:ind w:left="210" w:hangingChars="100" w:hanging="210"/>
      </w:pPr>
    </w:p>
    <w:p w14:paraId="15009BC1" w14:textId="52BF586A" w:rsidR="005F0E45" w:rsidRDefault="005F0E45" w:rsidP="005F0E45">
      <w:pPr>
        <w:pStyle w:val="2"/>
        <w:spacing w:before="270" w:after="90"/>
        <w:ind w:left="480" w:hanging="480"/>
      </w:pPr>
      <w:r>
        <w:rPr>
          <w:rFonts w:hint="eastAsia"/>
        </w:rPr>
        <w:lastRenderedPageBreak/>
        <w:t>（２）</w:t>
      </w:r>
      <w:r w:rsidR="004D48C2" w:rsidRPr="004D48C2">
        <w:rPr>
          <w:rFonts w:hint="eastAsia"/>
        </w:rPr>
        <w:t>定常状態の数理分析</w:t>
      </w:r>
    </w:p>
    <w:p w14:paraId="29CFE8CC" w14:textId="77777777" w:rsidR="00803502" w:rsidRPr="00F73C1C" w:rsidRDefault="00803502" w:rsidP="00803502">
      <w:pPr>
        <w:pStyle w:val="3"/>
        <w:spacing w:before="270" w:after="90"/>
      </w:pPr>
      <w:r>
        <w:rPr>
          <w:rFonts w:hint="eastAsia"/>
        </w:rPr>
        <w:t xml:space="preserve">①　</w:t>
      </w:r>
      <w:r w:rsidRPr="00F73C1C">
        <w:rPr>
          <w:rFonts w:hint="eastAsia"/>
        </w:rPr>
        <w:t>関数形の具体化</w:t>
      </w:r>
    </w:p>
    <w:p w14:paraId="159F2B7C" w14:textId="33808961" w:rsidR="004D48C2" w:rsidRDefault="00A74163" w:rsidP="004D48C2">
      <w:r>
        <w:rPr>
          <w:rFonts w:hint="eastAsia"/>
        </w:rPr>
        <w:t xml:space="preserve">　</w:t>
      </w:r>
      <w:r w:rsidRPr="00A74163">
        <w:rPr>
          <w:rFonts w:hint="eastAsia"/>
        </w:rPr>
        <w:t>本節では、前節</w:t>
      </w:r>
      <w:r w:rsidR="00836914">
        <w:rPr>
          <w:rFonts w:hint="eastAsia"/>
        </w:rPr>
        <w:t>の</w:t>
      </w:r>
      <w:r w:rsidRPr="00A74163">
        <w:rPr>
          <w:rFonts w:hint="eastAsia"/>
        </w:rPr>
        <w:t>モデルに具体的な関数形を適用し、定常状態の存在</w:t>
      </w:r>
      <w:r w:rsidR="00755E8F">
        <w:rPr>
          <w:rFonts w:hint="eastAsia"/>
        </w:rPr>
        <w:t>や安定性、パラメータ変化による影響</w:t>
      </w:r>
      <w:r w:rsidR="0032269C">
        <w:rPr>
          <w:rFonts w:hint="eastAsia"/>
        </w:rPr>
        <w:t>など</w:t>
      </w:r>
      <w:r w:rsidRPr="00A74163">
        <w:rPr>
          <w:rFonts w:hint="eastAsia"/>
        </w:rPr>
        <w:t>を分析する。これにより、本稿が</w:t>
      </w:r>
      <w:r w:rsidR="0092693B">
        <w:rPr>
          <w:rFonts w:hint="eastAsia"/>
        </w:rPr>
        <w:t>提唱</w:t>
      </w:r>
      <w:r w:rsidRPr="00A74163">
        <w:rPr>
          <w:rFonts w:hint="eastAsia"/>
        </w:rPr>
        <w:t>する「動的均衡」を</w:t>
      </w:r>
      <w:r>
        <w:rPr>
          <w:rFonts w:hint="eastAsia"/>
        </w:rPr>
        <w:t>さらに</w:t>
      </w:r>
      <w:r w:rsidRPr="00A74163">
        <w:rPr>
          <w:rFonts w:hint="eastAsia"/>
        </w:rPr>
        <w:t>数理的に裏付ける。</w:t>
      </w:r>
    </w:p>
    <w:p w14:paraId="1418C399" w14:textId="5E2047E6" w:rsidR="00583540" w:rsidRDefault="00583540" w:rsidP="00583540">
      <w:pPr>
        <w:pStyle w:val="4"/>
        <w:spacing w:before="90"/>
      </w:pPr>
      <w:r>
        <w:rPr>
          <w:rFonts w:hint="eastAsia"/>
        </w:rPr>
        <w:t>a.　生産関数</w:t>
      </w:r>
    </w:p>
    <w:p w14:paraId="5D5A7F95" w14:textId="22413806" w:rsidR="00A74163" w:rsidRDefault="00583540" w:rsidP="00583540">
      <w:r>
        <w:rPr>
          <w:rFonts w:hint="eastAsia"/>
        </w:rPr>
        <w:t xml:space="preserve">　一人当たり実物資本</w:t>
      </w:r>
      <w:r>
        <w:t>に対する生産関数は、標準的な</w:t>
      </w:r>
      <w:r>
        <w:rPr>
          <w:rFonts w:hint="eastAsia"/>
        </w:rPr>
        <w:t>コブダグラス</w:t>
      </w:r>
      <w:r>
        <w:t>型</w:t>
      </w:r>
      <w:r>
        <w:rPr>
          <w:rFonts w:hint="eastAsia"/>
        </w:rPr>
        <w:t>生産関数</w:t>
      </w:r>
      <w:r>
        <w:t>とする。</w:t>
      </w:r>
    </w:p>
    <w:p w14:paraId="4C7570DC" w14:textId="34ADC03E" w:rsidR="00583540" w:rsidRPr="009E2CD3" w:rsidRDefault="00D3374B" w:rsidP="00583540">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=A</m:t>
              </m:r>
              <m:sSubSup>
                <m:sSubSupPr>
                  <m:ctrlPr>
                    <w:rPr>
                      <w:rFonts w:ascii="Cambria Math" w:hAnsi="Cambria Math"/>
                      <w:i/>
                    </w:rPr>
                  </m:ctrlPr>
                </m:sSubSupPr>
                <m:e>
                  <m:r>
                    <w:rPr>
                      <w:rFonts w:ascii="Cambria Math" w:hAnsi="Cambria Math"/>
                    </w:rPr>
                    <m:t>k</m:t>
                  </m:r>
                </m:e>
                <m:sub>
                  <m:r>
                    <w:rPr>
                      <w:rFonts w:ascii="Cambria Math" w:hAnsi="Cambria Math"/>
                    </w:rPr>
                    <m:t>t</m:t>
                  </m:r>
                </m:sub>
                <m:sup>
                  <m:r>
                    <w:rPr>
                      <w:rFonts w:ascii="Cambria Math" w:hAnsi="Cambria Math"/>
                    </w:rPr>
                    <m:t>α</m:t>
                  </m:r>
                </m:sup>
              </m:sSubSup>
              <m:r>
                <w:rPr>
                  <w:rFonts w:ascii="Cambria Math" w:hAnsi="Cambria Math"/>
                </w:rPr>
                <m:t xml:space="preserve">      </m:t>
              </m:r>
              <m:d>
                <m:dPr>
                  <m:ctrlPr>
                    <w:rPr>
                      <w:rFonts w:ascii="Cambria Math" w:hAnsi="Cambria Math"/>
                      <w:i/>
                    </w:rPr>
                  </m:ctrlPr>
                </m:dPr>
                <m:e>
                  <m:r>
                    <w:rPr>
                      <w:rFonts w:ascii="Cambria Math" w:hAnsi="Cambria Math"/>
                    </w:rPr>
                    <m:t>A&gt;0, α∈</m:t>
                  </m:r>
                  <m:d>
                    <m:dPr>
                      <m:begChr m:val="["/>
                      <m:endChr m:val="]"/>
                      <m:ctrlPr>
                        <w:rPr>
                          <w:rFonts w:ascii="Cambria Math" w:hAnsi="Cambria Math"/>
                          <w:i/>
                        </w:rPr>
                      </m:ctrlPr>
                    </m:dPr>
                    <m:e>
                      <m:r>
                        <w:rPr>
                          <w:rFonts w:ascii="Cambria Math" w:hAnsi="Cambria Math"/>
                        </w:rPr>
                        <m:t>0,1</m:t>
                      </m:r>
                    </m:e>
                  </m:d>
                </m:e>
              </m:d>
              <m:r>
                <w:rPr>
                  <w:rFonts w:ascii="Cambria Math" w:hAnsi="Cambria Math"/>
                </w:rPr>
                <m:t>#2.1.1</m:t>
              </m:r>
            </m:e>
          </m:eqArr>
        </m:oMath>
      </m:oMathPara>
    </w:p>
    <w:p w14:paraId="78C8BB6D" w14:textId="739FBFD2" w:rsidR="006A75B2" w:rsidRDefault="009E2CD3" w:rsidP="006A75B2">
      <w:r>
        <w:rPr>
          <w:rFonts w:hint="eastAsia"/>
        </w:rPr>
        <w:t xml:space="preserve">　</w:t>
      </w:r>
      <w:r w:rsidR="006A75B2">
        <w:rPr>
          <w:rFonts w:hint="eastAsia"/>
        </w:rPr>
        <w:t>ここで</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oMath>
      <w:r w:rsidR="006A75B2">
        <w:t>であるから、</w:t>
      </w:r>
    </w:p>
    <w:p w14:paraId="7DB547C1" w14:textId="5E5109FF" w:rsidR="00D06625" w:rsidRPr="00292D8E" w:rsidRDefault="00D3374B" w:rsidP="006A75B2">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=A</m:t>
              </m:r>
              <m:sSup>
                <m:sSupPr>
                  <m:ctrlPr>
                    <w:rPr>
                      <w:rFonts w:ascii="Cambria Math" w:hAnsi="Cambria Math"/>
                      <w:i/>
                    </w:rPr>
                  </m:ctrlPr>
                </m:sSupPr>
                <m:e>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α</m:t>
                  </m:r>
                </m:sup>
              </m:sSup>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#2.1.2</m:t>
              </m:r>
            </m:e>
          </m:eqArr>
        </m:oMath>
      </m:oMathPara>
    </w:p>
    <w:p w14:paraId="636BA85D" w14:textId="31B162BF" w:rsidR="000B47F7" w:rsidRDefault="000B47F7" w:rsidP="000B47F7">
      <w:r>
        <w:rPr>
          <w:rFonts w:hint="eastAsia"/>
        </w:rPr>
        <w:t>であり、その限界生産物</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oMath>
      <w:r>
        <w:t>は</w:t>
      </w:r>
      <w:r w:rsidR="00171E45">
        <w:rPr>
          <w:rFonts w:hint="eastAsia"/>
        </w:rPr>
        <w:t>以下のとおりである。</w:t>
      </w:r>
    </w:p>
    <w:p w14:paraId="64783110" w14:textId="3F5C035B" w:rsidR="000B47F7" w:rsidRPr="000A6819" w:rsidRDefault="00D3374B" w:rsidP="000B47F7">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=Aα</m:t>
              </m:r>
              <m:sSup>
                <m:sSupPr>
                  <m:ctrlPr>
                    <w:rPr>
                      <w:rFonts w:ascii="Cambria Math" w:hAnsi="Cambria Math"/>
                      <w:i/>
                    </w:rPr>
                  </m:ctrlPr>
                </m:sSupPr>
                <m:e>
                  <m:r>
                    <w:rPr>
                      <w:rFonts w:ascii="Cambria Math" w:hAnsi="Cambria Math"/>
                    </w:rPr>
                    <m:t>k</m:t>
                  </m:r>
                </m:e>
                <m:sup>
                  <m:r>
                    <w:rPr>
                      <w:rFonts w:ascii="Cambria Math" w:hAnsi="Cambria Math"/>
                    </w:rPr>
                    <m:t>α-1</m:t>
                  </m:r>
                </m:sup>
              </m:sSup>
              <m:r>
                <w:rPr>
                  <w:rFonts w:ascii="Cambria Math" w:hAnsi="Cambria Math"/>
                </w:rPr>
                <m:t>=Aα</m:t>
              </m:r>
              <m:sSup>
                <m:sSupPr>
                  <m:ctrlPr>
                    <w:rPr>
                      <w:rFonts w:ascii="Cambria Math" w:hAnsi="Cambria Math"/>
                      <w:i/>
                    </w:rPr>
                  </m:ctrlPr>
                </m:sSupPr>
                <m:e>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α-1</m:t>
                  </m:r>
                </m:sup>
              </m:sSup>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#2.1.3</m:t>
              </m:r>
            </m:e>
          </m:eqArr>
        </m:oMath>
      </m:oMathPara>
    </w:p>
    <w:p w14:paraId="451A053D" w14:textId="2AD5AAD6" w:rsidR="000A6819" w:rsidRDefault="00E2542E" w:rsidP="00E2542E">
      <w:pPr>
        <w:pStyle w:val="4"/>
        <w:spacing w:before="90"/>
      </w:pPr>
      <w:r>
        <w:rPr>
          <w:rFonts w:hint="eastAsia"/>
        </w:rPr>
        <w:t>b.　効用関数</w:t>
      </w:r>
    </w:p>
    <w:p w14:paraId="6941E719" w14:textId="56F17E95" w:rsidR="002621E9" w:rsidRDefault="00E2542E" w:rsidP="00E2542E">
      <w:r>
        <w:rPr>
          <w:rFonts w:hint="eastAsia"/>
        </w:rPr>
        <w:t xml:space="preserve">　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と金融資産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oMath>
      <w:r>
        <w:t>の効用関数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oMath>
      <w:r>
        <w:t>は、加法分離可能なCRRA</w:t>
      </w:r>
      <w:r w:rsidR="00EE3801">
        <w:rPr>
          <w:rFonts w:hint="eastAsia"/>
        </w:rPr>
        <w:t>（</w:t>
      </w:r>
      <w:r>
        <w:t>Constant Relative Risk Aversion</w:t>
      </w:r>
      <w:r w:rsidR="0096098F">
        <w:rPr>
          <w:rFonts w:hint="eastAsia"/>
        </w:rPr>
        <w:t>：相対的リスク回避度一定</w:t>
      </w:r>
      <w:r w:rsidR="00EE3801">
        <w:rPr>
          <w:rFonts w:hint="eastAsia"/>
        </w:rPr>
        <w:t>）</w:t>
      </w:r>
      <w:r>
        <w:t>型</w:t>
      </w:r>
      <w:r w:rsidR="00A876F7">
        <w:rPr>
          <w:rFonts w:hint="eastAsia"/>
        </w:rPr>
        <w:t>効用関数を用いる</w:t>
      </w:r>
      <w:r>
        <w:t>。</w:t>
      </w:r>
      <w:r w:rsidR="002621E9">
        <w:rPr>
          <w:rFonts w:hint="eastAsia"/>
        </w:rPr>
        <w:t>また、資産選好の強さを表すパラメータ</w:t>
      </w:r>
      <m:oMath>
        <m:r>
          <w:rPr>
            <w:rFonts w:ascii="Cambria Math" w:hAnsi="Cambria Math"/>
          </w:rPr>
          <m:t>β</m:t>
        </m:r>
      </m:oMath>
      <w:r w:rsidR="002621E9">
        <w:rPr>
          <w:rFonts w:hint="eastAsia"/>
        </w:rPr>
        <w:t>を加える。</w:t>
      </w:r>
    </w:p>
    <w:p w14:paraId="3D3A3C41" w14:textId="5A8BD870" w:rsidR="00B517D9" w:rsidRPr="00E175CD" w:rsidRDefault="00D3374B" w:rsidP="00E2542E">
      <m:oMathPara>
        <m:oMath>
          <m:eqArr>
            <m:eqArrPr>
              <m:maxDist m:val="1"/>
              <m:ctrlPr>
                <w:rPr>
                  <w:rFonts w:ascii="Cambria Math" w:hAnsi="Cambria Math"/>
                  <w:i/>
                </w:rPr>
              </m:ctrlPr>
            </m:eqArr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1-γ</m:t>
                      </m:r>
                    </m:sup>
                  </m:sSubSup>
                </m:num>
                <m:den>
                  <m:r>
                    <w:rPr>
                      <w:rFonts w:ascii="Cambria Math" w:hAnsi="Cambria Math"/>
                    </w:rPr>
                    <m:t>1-γ</m:t>
                  </m:r>
                </m:den>
              </m:f>
              <m:r>
                <w:rPr>
                  <w:rFonts w:ascii="Cambria Math" w:hAnsi="Cambria Math"/>
                </w:rPr>
                <m:t>+β</m:t>
              </m:r>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t</m:t>
                      </m:r>
                    </m:sub>
                    <m:sup>
                      <m:r>
                        <w:rPr>
                          <w:rFonts w:ascii="Cambria Math" w:hAnsi="Cambria Math"/>
                        </w:rPr>
                        <m:t>1-ψ</m:t>
                      </m:r>
                    </m:sup>
                  </m:sSubSup>
                </m:num>
                <m:den>
                  <m:r>
                    <w:rPr>
                      <w:rFonts w:ascii="Cambria Math" w:hAnsi="Cambria Math"/>
                    </w:rPr>
                    <m:t>1-ψ</m:t>
                  </m:r>
                </m:den>
              </m:f>
              <m:r>
                <w:rPr>
                  <w:rFonts w:ascii="Cambria Math" w:hAnsi="Cambria Math"/>
                </w:rPr>
                <m:t xml:space="preserve">        </m:t>
              </m:r>
              <m:d>
                <m:dPr>
                  <m:ctrlPr>
                    <w:rPr>
                      <w:rFonts w:ascii="Cambria Math" w:hAnsi="Cambria Math"/>
                      <w:i/>
                    </w:rPr>
                  </m:ctrlPr>
                </m:dPr>
                <m:e>
                  <m:r>
                    <w:rPr>
                      <w:rFonts w:ascii="Cambria Math" w:hAnsi="Cambria Math"/>
                    </w:rPr>
                    <m:t>γ&gt;0</m:t>
                  </m:r>
                </m:e>
              </m:d>
              <m:r>
                <w:rPr>
                  <w:rFonts w:ascii="Cambria Math" w:hAnsi="Cambria Math"/>
                </w:rPr>
                <m:t>#2.1.4</m:t>
              </m:r>
            </m:e>
          </m:eqArr>
        </m:oMath>
      </m:oMathPara>
    </w:p>
    <w:p w14:paraId="7A2FCE4F" w14:textId="57793840" w:rsidR="000B4B63" w:rsidRDefault="00466785" w:rsidP="00E2542E">
      <w:r>
        <w:rPr>
          <w:rFonts w:hint="eastAsia"/>
        </w:rPr>
        <w:t xml:space="preserve">　</w:t>
      </w:r>
      <w:r w:rsidR="001B1A5B">
        <w:rPr>
          <w:rFonts w:hint="eastAsia"/>
        </w:rPr>
        <w:t>ここで、</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1B1A5B">
        <w:rPr>
          <w:rFonts w:hint="eastAsia"/>
        </w:rPr>
        <w:t>であることも踏まえると、消費と資産の限界効用はそれぞれ、以下のとおりとなる。</w:t>
      </w:r>
    </w:p>
    <w:p w14:paraId="3B03CEB8" w14:textId="0AE1018C" w:rsidR="001B1A5B" w:rsidRPr="00433739" w:rsidRDefault="00D3374B" w:rsidP="00E2542E">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r>
                <w:rPr>
                  <w:rFonts w:ascii="Cambria Math" w:hAnsi="Cambria Math"/>
                </w:rPr>
                <m:t>#2.1.5</m:t>
              </m:r>
            </m:e>
          </m:eqArr>
        </m:oMath>
      </m:oMathPara>
    </w:p>
    <w:p w14:paraId="16E27F50" w14:textId="7D4A32C2" w:rsidR="00433739" w:rsidRPr="001A6D15" w:rsidRDefault="00D3374B" w:rsidP="00E2542E">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den>
              </m:f>
              <m:r>
                <w:rPr>
                  <w:rFonts w:ascii="Cambria Math" w:hAnsi="Cambria Math"/>
                </w:rPr>
                <m:t>=</m:t>
              </m:r>
              <m:sSubSup>
                <m:sSubSupPr>
                  <m:ctrlPr>
                    <w:rPr>
                      <w:rFonts w:ascii="Cambria Math" w:hAnsi="Cambria Math"/>
                      <w:i/>
                    </w:rPr>
                  </m:ctrlPr>
                </m:sSubSupPr>
                <m:e>
                  <m:r>
                    <w:rPr>
                      <w:rFonts w:ascii="Cambria Math" w:hAnsi="Cambria Math"/>
                    </w:rPr>
                    <m:t>βb</m:t>
                  </m:r>
                </m:e>
                <m:sub>
                  <m:r>
                    <w:rPr>
                      <w:rFonts w:ascii="Cambria Math" w:hAnsi="Cambria Math"/>
                    </w:rPr>
                    <m:t>t</m:t>
                  </m:r>
                </m:sub>
                <m:sup>
                  <m:r>
                    <w:rPr>
                      <w:rFonts w:ascii="Cambria Math" w:hAnsi="Cambria Math"/>
                    </w:rPr>
                    <m:t>-ψ</m:t>
                  </m:r>
                </m:sup>
              </m:sSubSup>
              <m:r>
                <w:rPr>
                  <w:rFonts w:ascii="Cambria Math" w:hAnsi="Cambria Math"/>
                </w:rPr>
                <m:t>=</m:t>
              </m:r>
              <m:sSup>
                <m:sSupPr>
                  <m:ctrlPr>
                    <w:rPr>
                      <w:rFonts w:ascii="Cambria Math" w:hAnsi="Cambria Math"/>
                      <w:i/>
                    </w:rPr>
                  </m:ctrlPr>
                </m:sSupPr>
                <m:e>
                  <m:r>
                    <w:rPr>
                      <w:rFonts w:ascii="Cambria Math" w:hAnsi="Cambria Math"/>
                    </w:rPr>
                    <m:t>β</m:t>
                  </m:r>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-ψ</m:t>
                  </m:r>
                </m:sup>
              </m:sSup>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-ψ</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r>
                <w:rPr>
                  <w:rFonts w:ascii="Cambria Math" w:hAnsi="Cambria Math"/>
                </w:rPr>
                <m:t>#2.1.6</m:t>
              </m:r>
            </m:e>
          </m:eqArr>
        </m:oMath>
      </m:oMathPara>
    </w:p>
    <w:p w14:paraId="157C6BDE" w14:textId="396EE06F" w:rsidR="001A6D15" w:rsidRDefault="001A6D15" w:rsidP="00E2542E">
      <w:r>
        <w:rPr>
          <w:rFonts w:hint="eastAsia"/>
        </w:rPr>
        <w:t xml:space="preserve">　なお、ここで</w:t>
      </w:r>
      <m:oMath>
        <m:r>
          <w:rPr>
            <w:rFonts w:ascii="Cambria Math" w:hAnsi="Cambria Math"/>
          </w:rPr>
          <m:t>β</m:t>
        </m:r>
      </m:oMath>
      <w:r>
        <w:rPr>
          <w:rFonts w:hint="eastAsia"/>
        </w:rPr>
        <w:t>にある</w:t>
      </w:r>
      <w:r w:rsidR="00FF3551">
        <w:rPr>
          <w:rFonts w:hint="eastAsia"/>
        </w:rPr>
        <w:t>仮定</w:t>
      </w:r>
      <w:r>
        <w:rPr>
          <w:rFonts w:hint="eastAsia"/>
        </w:rPr>
        <w:t>を置</w:t>
      </w:r>
      <w:r w:rsidR="005364A2">
        <w:rPr>
          <w:rFonts w:hint="eastAsia"/>
        </w:rPr>
        <w:t>く</w:t>
      </w:r>
      <w:r>
        <w:rPr>
          <w:rFonts w:hint="eastAsia"/>
        </w:rPr>
        <w:t>。</w:t>
      </w:r>
      <m:oMath>
        <m:r>
          <w:rPr>
            <w:rFonts w:ascii="Cambria Math" w:hAnsi="Cambria Math"/>
          </w:rPr>
          <m:t>2.1.4</m:t>
        </m:r>
      </m:oMath>
      <w:r>
        <w:rPr>
          <w:rFonts w:hint="eastAsia"/>
        </w:rPr>
        <w:t>から明らかなように、こ</w:t>
      </w:r>
      <w:r w:rsidR="00C71439">
        <w:rPr>
          <w:rFonts w:hint="eastAsia"/>
        </w:rPr>
        <w:t>れ</w:t>
      </w:r>
      <w:r>
        <w:rPr>
          <w:rFonts w:hint="eastAsia"/>
        </w:rPr>
        <w:t>は資産保有</w:t>
      </w:r>
      <w:r w:rsidR="00C928F4">
        <w:rPr>
          <w:rFonts w:hint="eastAsia"/>
        </w:rPr>
        <w:t>から</w:t>
      </w:r>
      <w:r w:rsidR="00591113">
        <w:rPr>
          <w:rFonts w:hint="eastAsia"/>
        </w:rPr>
        <w:t>の</w:t>
      </w:r>
      <w:r>
        <w:rPr>
          <w:rFonts w:hint="eastAsia"/>
        </w:rPr>
        <w:t>効用が消費から</w:t>
      </w:r>
      <w:r w:rsidR="00C928F4">
        <w:rPr>
          <w:rFonts w:hint="eastAsia"/>
        </w:rPr>
        <w:t>の</w:t>
      </w:r>
      <w:r>
        <w:rPr>
          <w:rFonts w:hint="eastAsia"/>
        </w:rPr>
        <w:t>効用に対してどの程度の重みをもつのかを示</w:t>
      </w:r>
      <w:r w:rsidR="00591113">
        <w:rPr>
          <w:rFonts w:hint="eastAsia"/>
        </w:rPr>
        <w:t>す</w:t>
      </w:r>
      <w:r>
        <w:rPr>
          <w:rFonts w:hint="eastAsia"/>
        </w:rPr>
        <w:t>。通常は</w:t>
      </w:r>
      <m:oMath>
        <m:r>
          <w:rPr>
            <w:rFonts w:ascii="Cambria Math" w:hAnsi="Cambria Math"/>
          </w:rPr>
          <m:t>1</m:t>
        </m:r>
      </m:oMath>
      <w:r>
        <w:rPr>
          <w:rFonts w:hint="eastAsia"/>
        </w:rPr>
        <w:t>を中心</w:t>
      </w:r>
      <w:r w:rsidR="00C71439">
        <w:rPr>
          <w:rFonts w:hint="eastAsia"/>
        </w:rPr>
        <w:t>に</w:t>
      </w:r>
      <w:r>
        <w:rPr>
          <w:rFonts w:hint="eastAsia"/>
        </w:rPr>
        <w:t>正の定数を思い浮かべるだろう。</w:t>
      </w:r>
    </w:p>
    <w:p w14:paraId="20D20660" w14:textId="3EA21C4C" w:rsidR="00604D10" w:rsidRPr="005F6BDD" w:rsidRDefault="001A6D15" w:rsidP="00E2542E">
      <w:r>
        <w:rPr>
          <w:rFonts w:hint="eastAsia"/>
        </w:rPr>
        <w:t xml:space="preserve">　だが、経済主体によっては</w:t>
      </w:r>
      <m:oMath>
        <m:r>
          <w:rPr>
            <w:rFonts w:ascii="Cambria Math" w:hAnsi="Cambria Math"/>
          </w:rPr>
          <m:t>0</m:t>
        </m:r>
      </m:oMath>
      <w:r>
        <w:rPr>
          <w:rFonts w:hint="eastAsia"/>
        </w:rPr>
        <w:t>、あるいは負の値もあるかもしれない。</w:t>
      </w:r>
      <m:oMath>
        <m:r>
          <w:rPr>
            <w:rFonts w:ascii="Cambria Math" w:hAnsi="Cambria Math"/>
          </w:rPr>
          <m:t>0</m:t>
        </m:r>
      </m:oMath>
      <w:r>
        <w:rPr>
          <w:rFonts w:hint="eastAsia"/>
        </w:rPr>
        <w:t>の場合は資産保有から効用を得ないケース（これは通常</w:t>
      </w:r>
      <w:r w:rsidR="00F81226">
        <w:rPr>
          <w:rFonts w:hint="eastAsia"/>
        </w:rPr>
        <w:t>一般的な</w:t>
      </w:r>
      <w:r>
        <w:rPr>
          <w:rFonts w:hint="eastAsia"/>
        </w:rPr>
        <w:t>モデル</w:t>
      </w:r>
      <w:r w:rsidR="00F81226">
        <w:rPr>
          <w:rFonts w:hint="eastAsia"/>
        </w:rPr>
        <w:t>に</w:t>
      </w:r>
      <w:r>
        <w:rPr>
          <w:rFonts w:hint="eastAsia"/>
        </w:rPr>
        <w:t>等しい）であり、負の場合は資産保有</w:t>
      </w:r>
      <w:r w:rsidR="0061400E">
        <w:rPr>
          <w:rFonts w:hint="eastAsia"/>
        </w:rPr>
        <w:t>で</w:t>
      </w:r>
      <w:r>
        <w:rPr>
          <w:rFonts w:hint="eastAsia"/>
        </w:rPr>
        <w:t>不効用を得るケースである。</w:t>
      </w:r>
      <w:r w:rsidR="00604D10">
        <w:rPr>
          <w:rFonts w:hint="eastAsia"/>
        </w:rPr>
        <w:t>例えば</w:t>
      </w:r>
      <w:r w:rsidR="00920EF1">
        <w:rPr>
          <w:rFonts w:hint="eastAsia"/>
        </w:rPr>
        <w:t>、</w:t>
      </w:r>
      <w:r w:rsidR="00604D10">
        <w:rPr>
          <w:rFonts w:hint="eastAsia"/>
        </w:rPr>
        <w:t>「ローンを組んで車を買う」</w:t>
      </w:r>
      <w:r w:rsidR="00920EF1">
        <w:rPr>
          <w:rFonts w:hint="eastAsia"/>
        </w:rPr>
        <w:t>場合、</w:t>
      </w:r>
      <w:r w:rsidR="00604D10">
        <w:rPr>
          <w:rFonts w:hint="eastAsia"/>
        </w:rPr>
        <w:t>当座の消費のために積極的に負債を負っているわけだ。よって、このパラメータ</w:t>
      </w:r>
      <m:oMath>
        <m:r>
          <w:rPr>
            <w:rFonts w:ascii="Cambria Math" w:hAnsi="Cambria Math"/>
          </w:rPr>
          <m:t>β</m:t>
        </m:r>
      </m:oMath>
      <w:r w:rsidR="00604D10">
        <w:rPr>
          <w:rFonts w:hint="eastAsia"/>
        </w:rPr>
        <w:t>は</w:t>
      </w:r>
      <m:oMath>
        <m:r>
          <w:rPr>
            <w:rFonts w:ascii="Cambria Math" w:hAnsi="Cambria Math"/>
          </w:rPr>
          <m:t>0</m:t>
        </m:r>
      </m:oMath>
      <w:r w:rsidR="00604D10">
        <w:rPr>
          <w:rFonts w:hint="eastAsia"/>
        </w:rPr>
        <w:t>（資産保有に中立）を中心に正又は負の値をとる。</w:t>
      </w:r>
    </w:p>
    <w:p w14:paraId="626BF67E" w14:textId="6A9BDCCB" w:rsidR="005F6BDD" w:rsidRPr="005F6BDD" w:rsidRDefault="00792989" w:rsidP="00792989">
      <w:pPr>
        <w:pStyle w:val="4"/>
        <w:spacing w:before="90"/>
      </w:pPr>
      <w:r>
        <w:rPr>
          <w:rFonts w:hint="eastAsia"/>
        </w:rPr>
        <w:t>c.　資本の拡散項</w:t>
      </w:r>
    </w:p>
    <w:p w14:paraId="42B6DA82" w14:textId="743A81E7" w:rsidR="00A675D3" w:rsidRDefault="002E3E46" w:rsidP="002E3E46">
      <w:r>
        <w:rPr>
          <w:rFonts w:hint="eastAsia"/>
        </w:rPr>
        <w:t xml:space="preserve">　資本</w:t>
      </w:r>
      <w:r w:rsidR="00500E72">
        <w:rPr>
          <w:rFonts w:hint="eastAsia"/>
        </w:rPr>
        <w:t>の拡散項</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t>は、自国の一人当たり資産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F064B3">
        <w:rPr>
          <w:rFonts w:hint="eastAsia"/>
        </w:rPr>
        <w:t>が</w:t>
      </w:r>
      <w:r>
        <w:t>参照点</w:t>
      </w:r>
      <m:oMath>
        <m:sSub>
          <m:sSubPr>
            <m:ctrlPr>
              <w:rPr>
                <w:rFonts w:ascii="Cambria Math" w:hAnsi="Cambria Math"/>
                <w:i/>
              </w:rPr>
            </m:ctrlPr>
          </m:sSubPr>
          <m:e>
            <m:r>
              <w:rPr>
                <w:rFonts w:ascii="Cambria Math" w:hAnsi="Cambria Math"/>
              </w:rPr>
              <m:t>a</m:t>
            </m:r>
          </m:e>
          <m:sub>
            <m:r>
              <w:rPr>
                <w:rFonts w:ascii="Cambria Math" w:hAnsi="Cambria Math"/>
              </w:rPr>
              <m:t>ext,t</m:t>
            </m:r>
          </m:sub>
        </m:sSub>
      </m:oMath>
      <w:r w:rsidR="00F064B3">
        <w:rPr>
          <w:rFonts w:hint="eastAsia"/>
        </w:rPr>
        <w:t>より多ければ多いほど</w:t>
      </w:r>
      <w:r w:rsidR="00F400F6">
        <w:rPr>
          <w:rFonts w:hint="eastAsia"/>
        </w:rPr>
        <w:t>流出（拡散）する。両者の差に線形に反応し、その程度をパラメータ</w:t>
      </w:r>
      <w:r w:rsidR="00A675D3">
        <w:rPr>
          <w:rFonts w:hint="eastAsia"/>
        </w:rPr>
        <w:t>（拡散係数）</w:t>
      </w:r>
      <m:oMath>
        <m:r>
          <w:rPr>
            <w:rFonts w:ascii="Cambria Math" w:hAnsi="Cambria Math"/>
          </w:rPr>
          <m:t>ϕ</m:t>
        </m:r>
      </m:oMath>
      <w:r w:rsidR="00A675D3">
        <w:rPr>
          <w:rFonts w:hint="eastAsia"/>
        </w:rPr>
        <w:t>で</w:t>
      </w:r>
      <w:r w:rsidR="001A776D">
        <w:rPr>
          <w:rFonts w:hint="eastAsia"/>
        </w:rPr>
        <w:t>表す</w:t>
      </w:r>
      <w:r w:rsidR="00A675D3">
        <w:rPr>
          <w:rFonts w:hint="eastAsia"/>
        </w:rPr>
        <w:t>と以下のとおりである。</w:t>
      </w:r>
    </w:p>
    <w:p w14:paraId="6D198FD0" w14:textId="35F9922D" w:rsidR="005E6E3E" w:rsidRPr="005E6E3E" w:rsidRDefault="00D3374B" w:rsidP="002E3E46">
      <m:oMathPara>
        <m:oMath>
          <m:eqArr>
            <m:eqArrPr>
              <m:maxDist m:val="1"/>
              <m:ctrlPr>
                <w:rPr>
                  <w:rFonts w:ascii="Cambria Math" w:hAnsi="Cambria Math"/>
                  <w:i/>
                </w:rPr>
              </m:ctrlPr>
            </m:eqArrPr>
            <m:e>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 xml:space="preserve">       </m:t>
              </m:r>
              <m:d>
                <m:dPr>
                  <m:ctrlPr>
                    <w:rPr>
                      <w:rFonts w:ascii="Cambria Math" w:hAnsi="Cambria Math"/>
                      <w:i/>
                    </w:rPr>
                  </m:ctrlPr>
                </m:dPr>
                <m:e>
                  <m:r>
                    <w:rPr>
                      <w:rFonts w:ascii="Cambria Math" w:hAnsi="Cambria Math"/>
                    </w:rPr>
                    <m:t>ϕ&gt;0</m:t>
                  </m:r>
                </m:e>
              </m:d>
              <m:r>
                <w:rPr>
                  <w:rFonts w:ascii="Cambria Math" w:hAnsi="Cambria Math"/>
                </w:rPr>
                <m:t>#2.1.7</m:t>
              </m:r>
            </m:e>
          </m:eqArr>
        </m:oMath>
      </m:oMathPara>
    </w:p>
    <w:p w14:paraId="7536ECB8" w14:textId="24BDC1D2" w:rsidR="00C14556" w:rsidRDefault="00C14556" w:rsidP="002E3E46">
      <w:r>
        <w:rPr>
          <w:rFonts w:hint="eastAsia"/>
        </w:rPr>
        <w:t xml:space="preserve">　このため、この関数の</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に関する偏微分は</w:t>
      </w:r>
      <w:r w:rsidR="00745FFA">
        <w:rPr>
          <w:rFonts w:hint="eastAsia"/>
        </w:rPr>
        <w:t>、</w:t>
      </w:r>
      <w:r>
        <w:rPr>
          <w:rFonts w:hint="eastAsia"/>
        </w:rPr>
        <w:t>以下のとおり定数となる。</w:t>
      </w:r>
    </w:p>
    <w:p w14:paraId="55DCD63E" w14:textId="30A6852C" w:rsidR="00C14556" w:rsidRPr="00B16D82" w:rsidRDefault="00D3374B" w:rsidP="002E3E46">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=ϕ#2.1.8</m:t>
              </m:r>
            </m:e>
          </m:eqArr>
        </m:oMath>
      </m:oMathPara>
    </w:p>
    <w:p w14:paraId="79F1C5DD" w14:textId="7EF142B1" w:rsidR="00E2542E" w:rsidRDefault="00BD47E9" w:rsidP="00BD47E9">
      <w:pPr>
        <w:pStyle w:val="3"/>
        <w:spacing w:before="270" w:after="90"/>
      </w:pPr>
      <w:r>
        <w:rPr>
          <w:rFonts w:hint="eastAsia"/>
        </w:rPr>
        <w:lastRenderedPageBreak/>
        <w:t xml:space="preserve">②　</w:t>
      </w:r>
      <w:r w:rsidRPr="00BD47E9">
        <w:rPr>
          <w:rFonts w:hint="eastAsia"/>
        </w:rPr>
        <w:t>定常状態軌道の方程式</w:t>
      </w:r>
    </w:p>
    <w:p w14:paraId="1569915B" w14:textId="6A9DEED0" w:rsidR="00AD448A" w:rsidRDefault="00F84785" w:rsidP="000861B2">
      <w:pPr>
        <w:pStyle w:val="4"/>
        <w:spacing w:before="90"/>
      </w:pPr>
      <w:r>
        <w:rPr>
          <w:rFonts w:hint="eastAsia"/>
        </w:rPr>
        <w:t xml:space="preserve">a.　</w:t>
      </w:r>
      <m:oMath>
        <m:sSub>
          <m:sSubPr>
            <m:ctrlPr>
              <w:rPr>
                <w:rFonts w:ascii="Cambria Math" w:hAnsi="Cambria Math"/>
              </w:rPr>
            </m:ctrlPr>
          </m:sSubPr>
          <m:e>
            <m:acc>
              <m:accPr>
                <m:chr m:val="̇"/>
                <m:ctrlPr>
                  <w:rPr>
                    <w:rFonts w:ascii="Cambria Math" w:hAnsi="Cambria Math"/>
                    <w:sz w:val="21"/>
                  </w:rPr>
                </m:ctrlPr>
              </m:accPr>
              <m:e>
                <m:r>
                  <m:rPr>
                    <m:sty m:val="bi"/>
                  </m:rPr>
                  <w:rPr>
                    <w:rFonts w:ascii="Cambria Math" w:hAnsi="Cambria Math"/>
                  </w:rPr>
                  <m:t>a</m:t>
                </m:r>
              </m:e>
            </m:acc>
          </m:e>
          <m:sub>
            <m:r>
              <m:rPr>
                <m:sty m:val="bi"/>
              </m:rPr>
              <w:rPr>
                <w:rFonts w:ascii="Cambria Math" w:hAnsi="Cambria Math"/>
              </w:rPr>
              <m:t>t</m:t>
            </m:r>
          </m:sub>
        </m:sSub>
        <m:r>
          <m:rPr>
            <m:sty m:val="b"/>
          </m:rPr>
          <w:rPr>
            <w:rFonts w:ascii="Cambria Math" w:hAnsi="Cambria Math"/>
          </w:rPr>
          <m:t>=0</m:t>
        </m:r>
      </m:oMath>
      <w:r w:rsidR="00AD448A">
        <w:t>軌道</w:t>
      </w:r>
    </w:p>
    <w:p w14:paraId="0758D07B" w14:textId="67B080CB" w:rsidR="00BD47E9" w:rsidRDefault="0091726A" w:rsidP="00AD448A">
      <w:r>
        <w:rPr>
          <w:rFonts w:hint="eastAsia"/>
        </w:rPr>
        <w:t xml:space="preserve">　</w:t>
      </w:r>
      <w:r w:rsidR="00AD448A">
        <w:rPr>
          <w:rFonts w:hint="eastAsia"/>
        </w:rPr>
        <w:t>状態方程</w:t>
      </w:r>
      <m:oMath>
        <m:r>
          <w:rPr>
            <w:rFonts w:ascii="Cambria Math" w:hAnsi="Cambria Math"/>
          </w:rPr>
          <m:t>1.6.1</m:t>
        </m:r>
      </m:oMath>
      <w:r w:rsidR="00AD448A">
        <w:t>に具体的な関数形を代入し、</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00AD448A">
        <w:t>と</w:t>
      </w:r>
      <w:r w:rsidR="00E12B8F">
        <w:rPr>
          <w:rFonts w:hint="eastAsia"/>
        </w:rPr>
        <w:t>し</w:t>
      </w:r>
      <w:r w:rsidR="00AD448A">
        <w:t>て</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AD448A">
        <w:t>について解</w:t>
      </w:r>
      <w:r w:rsidR="0032269C">
        <w:rPr>
          <w:rFonts w:hint="eastAsia"/>
        </w:rPr>
        <w:t>き、</w:t>
      </w:r>
      <w:r w:rsidR="000E12F5">
        <w:rPr>
          <w:rFonts w:hint="eastAsia"/>
        </w:rPr>
        <w:t>整理する</w:t>
      </w:r>
      <w:r w:rsidR="00AB5FBB">
        <w:rPr>
          <w:rFonts w:hint="eastAsia"/>
        </w:rPr>
        <w:t>と以下のとおりである。</w:t>
      </w:r>
    </w:p>
    <w:p w14:paraId="1CBC296B" w14:textId="5166097D" w:rsidR="00BD47E9" w:rsidRDefault="00D3374B" w:rsidP="00BD47E9">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ext,t</m:t>
                  </m:r>
                </m:sub>
              </m:sSub>
            </m:e>
          </m:d>
        </m:oMath>
      </m:oMathPara>
    </w:p>
    <w:p w14:paraId="52DEF240" w14:textId="1BE526B5" w:rsidR="00EB0B81" w:rsidRPr="003E7037" w:rsidRDefault="00D3374B" w:rsidP="00EB0B81">
      <m:oMathPara>
        <m:oMath>
          <m:eqArr>
            <m:eqArrPr>
              <m:maxDist m:val="1"/>
              <m:ctrlPr>
                <w:rPr>
                  <w:rFonts w:ascii="Cambria Math" w:hAnsi="Cambria Math"/>
                  <w:i/>
                </w:rPr>
              </m:ctrlPr>
            </m:eqArrPr>
            <m:e>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δ+n+ϕ)</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+ϕ</m:t>
              </m:r>
              <m:sSub>
                <m:sSubPr>
                  <m:ctrlPr>
                    <w:rPr>
                      <w:rFonts w:ascii="Cambria Math" w:hAnsi="Cambria Math"/>
                      <w:i/>
                    </w:rPr>
                  </m:ctrlPr>
                </m:sSubPr>
                <m:e>
                  <m:r>
                    <w:rPr>
                      <w:rFonts w:ascii="Cambria Math" w:hAnsi="Cambria Math"/>
                    </w:rPr>
                    <m:t>a</m:t>
                  </m:r>
                </m:e>
                <m:sub>
                  <m:r>
                    <w:rPr>
                      <w:rFonts w:ascii="Cambria Math" w:hAnsi="Cambria Math"/>
                    </w:rPr>
                    <m:t>ext,t</m:t>
                  </m:r>
                </m:sub>
              </m:sSub>
              <m:r>
                <w:rPr>
                  <w:rFonts w:ascii="Cambria Math" w:hAnsi="Cambria Math"/>
                </w:rPr>
                <m:t>#2.2.1</m:t>
              </m:r>
            </m:e>
          </m:eqArr>
        </m:oMath>
      </m:oMathPara>
    </w:p>
    <w:p w14:paraId="4E2534C0" w14:textId="5C4A2C72" w:rsidR="00B707AA" w:rsidRDefault="003E7037" w:rsidP="00EB0B81">
      <w:r>
        <w:rPr>
          <w:rFonts w:hint="eastAsia"/>
        </w:rPr>
        <w:t xml:space="preserve">　</w:t>
      </w:r>
      <w:r w:rsidR="00952FA2">
        <w:rPr>
          <w:rFonts w:hint="eastAsia"/>
        </w:rPr>
        <w:t>これは、前節で</w:t>
      </w:r>
      <w:r w:rsidR="00A81912">
        <w:rPr>
          <w:rFonts w:hint="eastAsia"/>
        </w:rPr>
        <w:t>も</w:t>
      </w:r>
      <w:r w:rsidR="00952FA2">
        <w:rPr>
          <w:rFonts w:hint="eastAsia"/>
        </w:rPr>
        <w:t>述べたように</w:t>
      </w:r>
      <w:r w:rsidR="001452C1">
        <w:rPr>
          <w:rFonts w:hint="eastAsia"/>
        </w:rPr>
        <w:t>生産</w:t>
      </w:r>
      <w:r w:rsidR="00542EAB">
        <w:rPr>
          <w:rFonts w:hint="eastAsia"/>
        </w:rPr>
        <w:t>活動</w:t>
      </w:r>
      <w:r w:rsidR="006B1A1A">
        <w:rPr>
          <w:rFonts w:hint="eastAsia"/>
        </w:rPr>
        <w:t>による</w:t>
      </w:r>
      <w:r w:rsidR="001452C1">
        <w:rPr>
          <w:rFonts w:hint="eastAsia"/>
        </w:rPr>
        <w:t>所得と資産運用益の合計</w:t>
      </w:r>
      <m:oMath>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952FA2">
        <w:rPr>
          <w:rFonts w:hint="eastAsia"/>
        </w:rPr>
        <w:t>から人口増</w:t>
      </w:r>
      <w:r w:rsidR="001C7CBD">
        <w:rPr>
          <w:rFonts w:hint="eastAsia"/>
        </w:rPr>
        <w:t>による希薄化</w:t>
      </w:r>
      <w:r w:rsidR="00952FA2">
        <w:rPr>
          <w:rFonts w:hint="eastAsia"/>
        </w:rPr>
        <w:t>や資本</w:t>
      </w:r>
      <w:r w:rsidR="00A12D9B">
        <w:rPr>
          <w:rFonts w:hint="eastAsia"/>
        </w:rPr>
        <w:t>の拡散</w:t>
      </w:r>
      <w:r w:rsidR="00952FA2">
        <w:rPr>
          <w:rFonts w:hint="eastAsia"/>
        </w:rPr>
        <w:t>、減耗分</w:t>
      </w:r>
      <m:oMath>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δ+n+ϕ)</m:t>
        </m:r>
        <m:sSub>
          <m:sSubPr>
            <m:ctrlPr>
              <w:rPr>
                <w:rFonts w:ascii="Cambria Math" w:hAnsi="Cambria Math"/>
                <w:i/>
              </w:rPr>
            </m:ctrlPr>
          </m:sSubPr>
          <m:e>
            <m:r>
              <w:rPr>
                <w:rFonts w:ascii="Cambria Math" w:hAnsi="Cambria Math"/>
              </w:rPr>
              <m:t>a</m:t>
            </m:r>
          </m:e>
          <m:sub>
            <m:r>
              <w:rPr>
                <w:rFonts w:ascii="Cambria Math" w:hAnsi="Cambria Math"/>
              </w:rPr>
              <m:t>t</m:t>
            </m:r>
          </m:sub>
        </m:sSub>
      </m:oMath>
      <w:r w:rsidR="00952FA2">
        <w:rPr>
          <w:rFonts w:hint="eastAsia"/>
        </w:rPr>
        <w:t>を差し引いたものである。</w:t>
      </w:r>
      <w:r w:rsidR="00BE4912">
        <w:rPr>
          <w:rFonts w:hint="eastAsia"/>
        </w:rPr>
        <w:t>この式は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452C1">
        <w:rPr>
          <w:rFonts w:hint="eastAsia"/>
        </w:rPr>
        <w:t>の</w:t>
      </w:r>
      <w:r w:rsidR="001452C1" w:rsidRPr="00AA4763">
        <w:t>べき乗項</w:t>
      </w:r>
      <w:r w:rsidR="00A12D9B">
        <w:rPr>
          <w:rFonts w:hint="eastAsia"/>
        </w:rPr>
        <w:t>から</w:t>
      </w:r>
      <w:r w:rsidR="001452C1" w:rsidRPr="00AA4763">
        <w:t>線形項</w:t>
      </w:r>
      <w:r w:rsidR="00A12D9B">
        <w:rPr>
          <w:rFonts w:hint="eastAsia"/>
        </w:rPr>
        <w:t>を差し引く形になっている</w:t>
      </w:r>
      <w:r w:rsidR="001452C1">
        <w:rPr>
          <w:rFonts w:hint="eastAsia"/>
        </w:rPr>
        <w:t>が、前者</w:t>
      </w:r>
      <w:r w:rsidR="000E7680">
        <w:rPr>
          <w:rFonts w:hint="eastAsia"/>
        </w:rPr>
        <w:t>は</w:t>
      </w:r>
      <w:r w:rsidR="006E2C1F">
        <w:rPr>
          <w:rFonts w:hint="eastAsia"/>
        </w:rPr>
        <w:t>べき指数</w:t>
      </w:r>
      <w:r w:rsidR="00376D8E">
        <w:rPr>
          <w:rFonts w:hint="eastAsia"/>
        </w:rPr>
        <w:t>が</w:t>
      </w:r>
      <m:oMath>
        <m:r>
          <w:rPr>
            <w:rFonts w:ascii="Cambria Math" w:hAnsi="Cambria Math"/>
          </w:rPr>
          <m:t>α∈</m:t>
        </m:r>
        <m:d>
          <m:dPr>
            <m:begChr m:val="["/>
            <m:endChr m:val="]"/>
            <m:ctrlPr>
              <w:rPr>
                <w:rFonts w:ascii="Cambria Math" w:hAnsi="Cambria Math"/>
                <w:i/>
              </w:rPr>
            </m:ctrlPr>
          </m:dPr>
          <m:e>
            <m:r>
              <w:rPr>
                <w:rFonts w:ascii="Cambria Math" w:hAnsi="Cambria Math"/>
              </w:rPr>
              <m:t>0,1</m:t>
            </m:r>
          </m:e>
        </m:d>
      </m:oMath>
      <w:r w:rsidR="0074341D">
        <w:rPr>
          <w:rFonts w:hint="eastAsia"/>
        </w:rPr>
        <w:t>な</w:t>
      </w:r>
      <w:r w:rsidR="0032269C">
        <w:rPr>
          <w:rFonts w:hint="eastAsia"/>
        </w:rPr>
        <w:t>ので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061186">
        <w:rPr>
          <w:rFonts w:hint="eastAsia"/>
        </w:rPr>
        <w:t>の増加に対して</w:t>
      </w:r>
      <w:r w:rsidR="005D7D28">
        <w:rPr>
          <w:rFonts w:hint="eastAsia"/>
        </w:rPr>
        <w:t>単調増加</w:t>
      </w:r>
      <w:r w:rsidR="00D84EB2">
        <w:rPr>
          <w:rFonts w:hint="eastAsia"/>
        </w:rPr>
        <w:t>かつ次第に緩やかになる</w:t>
      </w:r>
      <w:r w:rsidR="00D85E96">
        <w:rPr>
          <w:rFonts w:hint="eastAsia"/>
        </w:rPr>
        <w:t>一方</w:t>
      </w:r>
      <w:r w:rsidR="005D7D28">
        <w:rPr>
          <w:rFonts w:hint="eastAsia"/>
        </w:rPr>
        <w:t>、後者</w:t>
      </w:r>
      <w:r w:rsidR="00A12D9B">
        <w:rPr>
          <w:rFonts w:hint="eastAsia"/>
        </w:rPr>
        <w:t>は</w:t>
      </w:r>
      <w:r w:rsidR="00F00D1D">
        <w:rPr>
          <w:rFonts w:hint="eastAsia"/>
        </w:rPr>
        <w:t>線形</w:t>
      </w:r>
      <w:r w:rsidR="00A12D9B">
        <w:rPr>
          <w:rFonts w:hint="eastAsia"/>
        </w:rPr>
        <w:t>で増え、</w:t>
      </w:r>
      <w:r w:rsidR="00B707AA">
        <w:rPr>
          <w:rFonts w:hint="eastAsia"/>
        </w:rPr>
        <w:t>やがて</w:t>
      </w:r>
      <w:r w:rsidR="00A12D9B">
        <w:rPr>
          <w:rFonts w:hint="eastAsia"/>
        </w:rPr>
        <w:t>べき乗項</w:t>
      </w:r>
      <w:r w:rsidR="00B707AA">
        <w:rPr>
          <w:rFonts w:hint="eastAsia"/>
        </w:rPr>
        <w:t>の増加</w:t>
      </w:r>
      <w:r w:rsidR="00A12D9B">
        <w:rPr>
          <w:rFonts w:hint="eastAsia"/>
        </w:rPr>
        <w:t>を</w:t>
      </w:r>
      <w:r w:rsidR="00B707AA">
        <w:rPr>
          <w:rFonts w:hint="eastAsia"/>
        </w:rPr>
        <w:t>打ち消</w:t>
      </w:r>
      <w:r w:rsidR="00A12D9B">
        <w:rPr>
          <w:rFonts w:hint="eastAsia"/>
        </w:rPr>
        <w:t>し</w:t>
      </w:r>
      <w:r w:rsidR="00B707AA">
        <w:rPr>
          <w:rFonts w:hint="eastAsia"/>
        </w:rPr>
        <w:t>てしまう。</w:t>
      </w:r>
    </w:p>
    <w:p w14:paraId="1D44C27E" w14:textId="7FD8321F" w:rsidR="002713D8" w:rsidRDefault="00B707AA" w:rsidP="002B2397">
      <w:r>
        <w:rPr>
          <w:rFonts w:hint="eastAsia"/>
        </w:rPr>
        <w:t xml:space="preserve">　</w:t>
      </w:r>
      <w:r w:rsidR="00BE4912">
        <w:rPr>
          <w:rFonts w:hint="eastAsia"/>
        </w:rPr>
        <w:t>よって、</w:t>
      </w:r>
      <w:r w:rsidR="00D85E96" w:rsidRPr="00AA4763">
        <w:rPr>
          <w:rFonts w:hint="eastAsia"/>
        </w:rPr>
        <w:t>この</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00D85E96">
        <w:rPr>
          <w:rFonts w:hint="eastAsia"/>
        </w:rPr>
        <w:t>平面上での</w:t>
      </w:r>
      <w:r w:rsidR="00D85E96" w:rsidRPr="00AA4763">
        <w:rPr>
          <w:rFonts w:hint="eastAsia"/>
        </w:rPr>
        <w:t>軌道は</w:t>
      </w:r>
      <w:r w:rsidR="00920DBB">
        <w:rPr>
          <w:rFonts w:hint="eastAsia"/>
        </w:rPr>
        <w:t>、</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AA4763" w:rsidRPr="00AA4763">
        <w:t>に対して最初は急増し、その後、傾きが</w:t>
      </w:r>
      <w:r w:rsidR="0032269C">
        <w:rPr>
          <w:rFonts w:hint="eastAsia"/>
        </w:rPr>
        <w:t>緩やかになって</w:t>
      </w:r>
      <w:r w:rsidR="00AA4763" w:rsidRPr="00AA4763">
        <w:t>ピークを迎え、やがて減少に転じる逆U字型</w:t>
      </w:r>
      <w:r w:rsidR="00F405B5">
        <w:rPr>
          <w:rFonts w:hint="eastAsia"/>
        </w:rPr>
        <w:t>となる</w:t>
      </w:r>
      <w:r w:rsidR="002713D8">
        <w:rPr>
          <w:rFonts w:hint="eastAsia"/>
        </w:rPr>
        <w:t>。この形状自体は通常のラムゼイモデル</w:t>
      </w:r>
      <w:r w:rsidR="00B41A02">
        <w:rPr>
          <w:rFonts w:hint="eastAsia"/>
        </w:rPr>
        <w:t>同様だ</w:t>
      </w:r>
      <w:r w:rsidR="002713D8">
        <w:rPr>
          <w:rFonts w:hint="eastAsia"/>
        </w:rPr>
        <w:t>が、本稿のモデルでは、この方程式を</w:t>
      </w:r>
      <w:r w:rsidR="00FB58A9">
        <w:rPr>
          <w:rFonts w:hint="eastAsia"/>
        </w:rPr>
        <w:t>生産や運用による内部での「反応」と</w:t>
      </w:r>
      <w:r w:rsidR="002713D8">
        <w:rPr>
          <w:rFonts w:hint="eastAsia"/>
        </w:rPr>
        <w:t>資産水準に応じた外部環境への「拡散」</w:t>
      </w:r>
      <w:r w:rsidR="00237304">
        <w:rPr>
          <w:rFonts w:hint="eastAsia"/>
        </w:rPr>
        <w:t>からなる</w:t>
      </w:r>
      <w:r w:rsidR="002713D8">
        <w:rPr>
          <w:rFonts w:hint="eastAsia"/>
        </w:rPr>
        <w:t>反応拡散系として定義し</w:t>
      </w:r>
      <w:r w:rsidR="00351D7B">
        <w:rPr>
          <w:rFonts w:hint="eastAsia"/>
        </w:rPr>
        <w:t>、</w:t>
      </w:r>
      <w:r w:rsidR="00237304">
        <w:rPr>
          <w:rFonts w:hint="eastAsia"/>
        </w:rPr>
        <w:t>両者</w:t>
      </w:r>
      <w:r w:rsidR="00315D99">
        <w:rPr>
          <w:rFonts w:hint="eastAsia"/>
        </w:rPr>
        <w:t>の</w:t>
      </w:r>
      <w:r w:rsidR="00A410F0">
        <w:rPr>
          <w:rFonts w:hint="eastAsia"/>
        </w:rPr>
        <w:t>バランスで生じる</w:t>
      </w:r>
      <w:r w:rsidR="002713D8" w:rsidRPr="002713D8">
        <w:t>動的なパターン形成</w:t>
      </w:r>
      <w:r w:rsidR="002713D8">
        <w:rPr>
          <w:rFonts w:hint="eastAsia"/>
        </w:rPr>
        <w:t>を捉えること</w:t>
      </w:r>
      <w:r w:rsidR="00A410F0">
        <w:rPr>
          <w:rFonts w:hint="eastAsia"/>
        </w:rPr>
        <w:t>を意図している</w:t>
      </w:r>
      <w:r w:rsidR="002713D8">
        <w:rPr>
          <w:rFonts w:hint="eastAsia"/>
        </w:rPr>
        <w:t>。</w:t>
      </w:r>
    </w:p>
    <w:p w14:paraId="2F00E3E2" w14:textId="6C9478A1" w:rsidR="000861B2" w:rsidRDefault="000861B2" w:rsidP="000861B2">
      <w:pPr>
        <w:pStyle w:val="4"/>
        <w:spacing w:before="90"/>
      </w:pPr>
      <w:r>
        <w:rPr>
          <w:rFonts w:hint="eastAsia"/>
        </w:rPr>
        <w:t xml:space="preserve">b.　</w:t>
      </w:r>
      <w:bookmarkStart w:id="1" w:name="_Hlk202003777"/>
      <m:oMath>
        <m:sSub>
          <m:sSubPr>
            <m:ctrlPr>
              <w:rPr>
                <w:rFonts w:ascii="Cambria Math" w:hAnsi="Cambria Math"/>
              </w:rPr>
            </m:ctrlPr>
          </m:sSubPr>
          <m:e>
            <m:acc>
              <m:accPr>
                <m:chr m:val="̇"/>
                <m:ctrlPr>
                  <w:rPr>
                    <w:rFonts w:ascii="Cambria Math" w:hAnsi="Cambria Math"/>
                    <w:i/>
                  </w:rPr>
                </m:ctrlPr>
              </m:accPr>
              <m:e>
                <m:r>
                  <m:rPr>
                    <m:sty m:val="bi"/>
                  </m:rPr>
                  <w:rPr>
                    <w:rFonts w:ascii="Cambria Math" w:hAnsi="Cambria Math"/>
                  </w:rPr>
                  <m:t>c</m:t>
                </m:r>
              </m:e>
            </m:acc>
          </m:e>
          <m:sub>
            <m:r>
              <m:rPr>
                <m:sty m:val="b"/>
              </m:rPr>
              <w:rPr>
                <w:rFonts w:ascii="Cambria Math" w:hAnsi="Cambria Math"/>
              </w:rPr>
              <m:t>t</m:t>
            </m:r>
          </m:sub>
        </m:sSub>
        <m:r>
          <m:rPr>
            <m:sty m:val="b"/>
          </m:rPr>
          <w:rPr>
            <w:rFonts w:ascii="Cambria Math" w:hAnsi="Cambria Math"/>
          </w:rPr>
          <m:t>=0</m:t>
        </m:r>
      </m:oMath>
      <w:r>
        <w:t>軌道</w:t>
      </w:r>
      <w:bookmarkEnd w:id="1"/>
    </w:p>
    <w:p w14:paraId="4DD4B291" w14:textId="61164634" w:rsidR="00BD47E9" w:rsidRDefault="0018051C" w:rsidP="00320307">
      <w:r>
        <w:rPr>
          <w:rFonts w:hint="eastAsia"/>
        </w:rPr>
        <w:t xml:space="preserve">　</w:t>
      </w:r>
      <w:r w:rsidR="00320307">
        <w:rPr>
          <w:rFonts w:hint="eastAsia"/>
        </w:rPr>
        <w:t>消費のオイラー方程式から導出された定常状態</w:t>
      </w:r>
      <w:r w:rsidR="0032269C">
        <w:rPr>
          <w:rFonts w:hint="eastAsia"/>
        </w:rPr>
        <w:t>の</w:t>
      </w:r>
      <w:r w:rsidR="00320307">
        <w:rPr>
          <w:rFonts w:hint="eastAsia"/>
        </w:rPr>
        <w:t>条件</w:t>
      </w:r>
      <w:r w:rsidR="000F76B3">
        <w:rPr>
          <w:rFonts w:hint="eastAsia"/>
        </w:rPr>
        <w:t>である</w:t>
      </w:r>
      <m:oMath>
        <m:r>
          <w:rPr>
            <w:rFonts w:ascii="Cambria Math" w:hAnsi="Cambria Math"/>
          </w:rPr>
          <m:t>1.9.1</m:t>
        </m:r>
      </m:oMath>
      <w:r w:rsidR="00320307">
        <w:t>に具体的な関数形を代入し、</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320307">
        <w:t>について解く。</w:t>
      </w:r>
      <w:r w:rsidR="0032269C">
        <w:rPr>
          <w:rFonts w:hint="eastAsia"/>
        </w:rPr>
        <w:t>まず、</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BE078D">
        <w:rPr>
          <w:rFonts w:hint="eastAsia"/>
        </w:rPr>
        <w:t>の定義は</w:t>
      </w:r>
      <m:oMath>
        <m:r>
          <w:rPr>
            <w:rFonts w:ascii="Cambria Math" w:hAnsi="Cambria Math"/>
          </w:rPr>
          <m:t>1.7.4</m:t>
        </m:r>
      </m:oMath>
      <w:r w:rsidR="005F7B16">
        <w:rPr>
          <w:rFonts w:hint="eastAsia"/>
        </w:rPr>
        <w:t>である</w:t>
      </w:r>
      <w:r w:rsidR="008E1B5C">
        <w:rPr>
          <w:rFonts w:hint="eastAsia"/>
        </w:rPr>
        <w:t>ため</w:t>
      </w:r>
      <w:r w:rsidR="005F7B16">
        <w:rPr>
          <w:rFonts w:hint="eastAsia"/>
        </w:rPr>
        <w:t>、</w:t>
      </w:r>
      <m:oMath>
        <m:r>
          <w:rPr>
            <w:rFonts w:ascii="Cambria Math" w:hAnsi="Cambria Math"/>
          </w:rPr>
          <m:t>2.1.3</m:t>
        </m:r>
      </m:oMath>
      <w:r w:rsidR="00AB4A5A">
        <w:rPr>
          <w:rFonts w:hint="eastAsia"/>
        </w:rPr>
        <w:t>、</w:t>
      </w:r>
      <m:oMath>
        <m:r>
          <w:rPr>
            <w:rFonts w:ascii="Cambria Math" w:hAnsi="Cambria Math"/>
          </w:rPr>
          <m:t>2.1.5</m:t>
        </m:r>
      </m:oMath>
      <w:r w:rsidR="00580304">
        <w:rPr>
          <w:rFonts w:hint="eastAsia"/>
        </w:rPr>
        <w:t>、</w:t>
      </w:r>
      <m:oMath>
        <m:r>
          <w:rPr>
            <w:rFonts w:ascii="Cambria Math" w:hAnsi="Cambria Math"/>
          </w:rPr>
          <m:t>2.1.6</m:t>
        </m:r>
      </m:oMath>
      <w:r w:rsidR="00580304">
        <w:rPr>
          <w:rFonts w:hint="eastAsia"/>
        </w:rPr>
        <w:t>及び</w:t>
      </w:r>
      <m:oMath>
        <m:r>
          <w:rPr>
            <w:rFonts w:ascii="Cambria Math" w:hAnsi="Cambria Math"/>
          </w:rPr>
          <m:t>2.1.8</m:t>
        </m:r>
      </m:oMath>
      <w:r w:rsidR="00AB4A5A">
        <w:rPr>
          <w:rFonts w:hint="eastAsia"/>
        </w:rPr>
        <w:t>を用いると</w:t>
      </w:r>
      <w:r w:rsidR="008E1B5C">
        <w:rPr>
          <w:rFonts w:hint="eastAsia"/>
        </w:rPr>
        <w:t>以下のとおりである。</w:t>
      </w:r>
    </w:p>
    <w:p w14:paraId="39D8F9EF" w14:textId="7031537D" w:rsidR="0044472E" w:rsidRPr="00F101F7" w:rsidRDefault="00D3374B" w:rsidP="0044472E">
      <m:oMathPara>
        <m:oMath>
          <m:eqArr>
            <m:eqArrPr>
              <m:maxDist m:val="1"/>
              <m:ctrlPr>
                <w:rPr>
                  <w:rFonts w:ascii="Cambria Math" w:hAnsi="Cambria Math"/>
                  <w:i/>
                </w:rPr>
              </m:ctrlPr>
            </m:eqArr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-δ</m:t>
                  </m:r>
                </m:e>
              </m:d>
              <m:r>
                <w:rPr>
                  <w:rFonts w:ascii="Cambria Math" w:hAnsi="Cambria Math"/>
                </w:rPr>
                <m:t>+θr-ρ=n+ϕ-</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den>
              </m:f>
              <m:r>
                <w:rPr>
                  <w:rFonts w:ascii="Cambria Math" w:hAnsi="Cambria Math"/>
                </w:rPr>
                <m:t>βθ#2.2.2</m:t>
              </m:r>
            </m:e>
          </m:eqArr>
        </m:oMath>
      </m:oMathPara>
    </w:p>
    <w:p w14:paraId="35620347" w14:textId="51DDA51A" w:rsidR="00E04D2E" w:rsidRDefault="00E04D2E" w:rsidP="00E04D2E">
      <w:r>
        <w:rPr>
          <w:rFonts w:hint="eastAsia"/>
        </w:rPr>
        <w:t xml:space="preserve">　</w:t>
      </w:r>
      <w:r w:rsidR="008E1B5C">
        <w:rPr>
          <w:rFonts w:hint="eastAsia"/>
        </w:rPr>
        <w:t>このうち</w:t>
      </w:r>
      <w:r>
        <w:t>左辺は</w:t>
      </w:r>
      <w:r w:rsidR="008E1B5C">
        <w:rPr>
          <w:rFonts w:hint="eastAsia"/>
        </w:rPr>
        <w:t>、</w:t>
      </w:r>
      <m:oMath>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oMath>
      <w:r>
        <w:t>という実物資本の限界収益率を主要項とし、</w:t>
      </w:r>
      <w:r>
        <w:rPr>
          <w:rFonts w:hint="eastAsia"/>
        </w:rPr>
        <w:t>これから減価償却率を控除し</w:t>
      </w:r>
      <w:r w:rsidR="00CF3304">
        <w:rPr>
          <w:rFonts w:hint="eastAsia"/>
        </w:rPr>
        <w:t>たものと</w:t>
      </w:r>
      <w:r>
        <w:rPr>
          <w:rFonts w:hint="eastAsia"/>
        </w:rPr>
        <w:t>金融資産の収益率</w:t>
      </w:r>
      <w:r w:rsidR="00CF3304">
        <w:rPr>
          <w:rFonts w:hint="eastAsia"/>
        </w:rPr>
        <w:t>と</w:t>
      </w:r>
      <w:r>
        <w:rPr>
          <w:rFonts w:hint="eastAsia"/>
        </w:rPr>
        <w:t>を</w:t>
      </w:r>
      <w:r w:rsidR="00781720">
        <w:rPr>
          <w:rFonts w:hint="eastAsia"/>
        </w:rPr>
        <w:t>金融資産割合を加味して合計した</w:t>
      </w:r>
      <w:r>
        <w:rPr>
          <w:rFonts w:hint="eastAsia"/>
        </w:rPr>
        <w:t>資産の総合的なリターンと、本稿が「経済主体ごとに固有で多様なもの」と仮定している</w:t>
      </w:r>
      <w:r>
        <w:t>時間選好率</w:t>
      </w:r>
      <m:oMath>
        <m:r>
          <w:rPr>
            <w:rFonts w:ascii="Cambria Math" w:hAnsi="Cambria Math"/>
          </w:rPr>
          <m:t>ρ</m:t>
        </m:r>
      </m:oMath>
      <w:r>
        <w:rPr>
          <w:rFonts w:hint="eastAsia"/>
        </w:rPr>
        <w:t>との乖離を示す。そのうえで、</w:t>
      </w:r>
      <w:r>
        <w:t>この左辺全体は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の増加に対して単調に減少する。</w:t>
      </w:r>
      <w:r>
        <w:rPr>
          <w:rFonts w:hint="eastAsia"/>
        </w:rPr>
        <w:t>なぜなら、</w:t>
      </w:r>
      <w:r w:rsidR="0015404A">
        <w:rPr>
          <w:rFonts w:hint="eastAsia"/>
        </w:rPr>
        <w:t>この肩にある</w:t>
      </w:r>
      <m:oMath>
        <m:r>
          <w:rPr>
            <w:rFonts w:ascii="Cambria Math" w:hAnsi="Cambria Math"/>
          </w:rPr>
          <m:t>α-1</m:t>
        </m:r>
      </m:oMath>
      <w:r w:rsidR="0015404A">
        <w:rPr>
          <w:rFonts w:hint="eastAsia"/>
        </w:rPr>
        <w:t>は</w:t>
      </w:r>
      <w:r w:rsidR="00873477">
        <w:rPr>
          <w:rFonts w:hint="eastAsia"/>
        </w:rPr>
        <w:t>、</w:t>
      </w:r>
      <w:r w:rsidR="009D300A">
        <w:rPr>
          <w:rFonts w:hint="eastAsia"/>
        </w:rPr>
        <w:t>資本分配率である</w:t>
      </w:r>
      <m:oMath>
        <m:r>
          <w:rPr>
            <w:rFonts w:ascii="Cambria Math" w:hAnsi="Cambria Math"/>
          </w:rPr>
          <m:t>α&lt;1</m:t>
        </m:r>
      </m:oMath>
      <w:r w:rsidR="009D300A">
        <w:rPr>
          <w:rFonts w:hint="eastAsia"/>
        </w:rPr>
        <w:t>の仮定から</w:t>
      </w:r>
      <w:r w:rsidR="0015404A">
        <w:rPr>
          <w:rFonts w:hint="eastAsia"/>
        </w:rPr>
        <w:t>負であり、これは</w:t>
      </w:r>
      <w:r>
        <w:t>限界生産力</w:t>
      </w:r>
      <w:r w:rsidR="0015404A">
        <w:rPr>
          <w:rFonts w:hint="eastAsia"/>
        </w:rPr>
        <w:t>の</w:t>
      </w:r>
      <w:r>
        <w:t>逓減</w:t>
      </w:r>
      <w:r w:rsidR="0015404A">
        <w:rPr>
          <w:rFonts w:hint="eastAsia"/>
        </w:rPr>
        <w:t>というモデルの前提</w:t>
      </w:r>
      <w:r w:rsidR="00A05EAE">
        <w:rPr>
          <w:rFonts w:hint="eastAsia"/>
        </w:rPr>
        <w:t>とも符合するからである</w:t>
      </w:r>
      <w:r w:rsidR="0015404A">
        <w:rPr>
          <w:rFonts w:hint="eastAsia"/>
        </w:rPr>
        <w:t>。</w:t>
      </w:r>
    </w:p>
    <w:p w14:paraId="5632288D" w14:textId="28CDE87A" w:rsidR="00C6490B" w:rsidRDefault="0015404A" w:rsidP="00E04D2E">
      <w:r>
        <w:rPr>
          <w:rFonts w:hint="eastAsia"/>
        </w:rPr>
        <w:t xml:space="preserve">　</w:t>
      </w:r>
      <w:r w:rsidR="00E04D2E">
        <w:rPr>
          <w:rFonts w:hint="eastAsia"/>
        </w:rPr>
        <w:t>他方、</w:t>
      </w:r>
      <w:r w:rsidR="00E04D2E">
        <w:t>右辺は、人口増加</w:t>
      </w:r>
      <w:r>
        <w:rPr>
          <w:rFonts w:hint="eastAsia"/>
        </w:rPr>
        <w:t>率</w:t>
      </w:r>
      <w:r w:rsidR="00E04D2E">
        <w:t>、資本</w:t>
      </w:r>
      <w:r>
        <w:rPr>
          <w:rFonts w:hint="eastAsia"/>
        </w:rPr>
        <w:t>の拡散係数</w:t>
      </w:r>
      <w:r w:rsidR="00E04D2E">
        <w:t>、そして</w:t>
      </w:r>
      <w:r w:rsidR="00C030D3">
        <w:rPr>
          <w:rFonts w:hint="eastAsia"/>
        </w:rPr>
        <w:t>消費の限界効用に対する</w:t>
      </w:r>
      <w:r w:rsidR="00342E83">
        <w:rPr>
          <w:rFonts w:hint="eastAsia"/>
        </w:rPr>
        <w:t>資産の限界効用の比に</w:t>
      </w:r>
      <w:r w:rsidR="00E04D2E">
        <w:t>資産選好</w:t>
      </w:r>
      <w:r w:rsidR="00342E83">
        <w:rPr>
          <w:rFonts w:hint="eastAsia"/>
        </w:rPr>
        <w:t>や金融資産割合を乗じたもの</w:t>
      </w:r>
      <w:r w:rsidR="00E04D2E">
        <w:t>から構成され</w:t>
      </w:r>
      <w:r w:rsidR="00E66E6B">
        <w:rPr>
          <w:rFonts w:hint="eastAsia"/>
        </w:rPr>
        <w:t>、左辺のリターンと時間選好率の乖離がこれら</w:t>
      </w:r>
      <w:r w:rsidR="0032723B">
        <w:rPr>
          <w:rFonts w:hint="eastAsia"/>
        </w:rPr>
        <w:t>で</w:t>
      </w:r>
      <w:r w:rsidR="00E66E6B">
        <w:rPr>
          <w:rFonts w:hint="eastAsia"/>
        </w:rPr>
        <w:t>バランスされることを意味している。</w:t>
      </w:r>
      <w:r w:rsidR="000C40BB">
        <w:rPr>
          <w:rFonts w:hint="eastAsia"/>
        </w:rPr>
        <w:t>いわば資産を内部に留めお</w:t>
      </w:r>
      <w:r w:rsidR="00964CB3">
        <w:rPr>
          <w:rFonts w:hint="eastAsia"/>
        </w:rPr>
        <w:t>く</w:t>
      </w:r>
      <w:r w:rsidR="000C40BB">
        <w:rPr>
          <w:rFonts w:hint="eastAsia"/>
        </w:rPr>
        <w:t>力である</w:t>
      </w:r>
      <w:r w:rsidR="00964CB3">
        <w:rPr>
          <w:rFonts w:hint="eastAsia"/>
        </w:rPr>
        <w:t>資産からの効用や</w:t>
      </w:r>
      <w:r w:rsidR="000C40BB">
        <w:rPr>
          <w:rFonts w:hint="eastAsia"/>
        </w:rPr>
        <w:t>資産</w:t>
      </w:r>
      <w:r w:rsidR="00195D76">
        <w:rPr>
          <w:rFonts w:hint="eastAsia"/>
        </w:rPr>
        <w:t>への</w:t>
      </w:r>
      <w:r w:rsidR="000C40BB">
        <w:rPr>
          <w:rFonts w:hint="eastAsia"/>
        </w:rPr>
        <w:t>選好</w:t>
      </w:r>
      <w:r w:rsidR="00964CB3">
        <w:rPr>
          <w:rFonts w:hint="eastAsia"/>
        </w:rPr>
        <w:t>、金融</w:t>
      </w:r>
      <w:r w:rsidR="00AE30C4">
        <w:rPr>
          <w:rFonts w:hint="eastAsia"/>
        </w:rPr>
        <w:t>化</w:t>
      </w:r>
      <w:r w:rsidR="00964CB3">
        <w:rPr>
          <w:rFonts w:hint="eastAsia"/>
        </w:rPr>
        <w:t>の</w:t>
      </w:r>
      <w:r w:rsidR="00AE30C4">
        <w:rPr>
          <w:rFonts w:hint="eastAsia"/>
        </w:rPr>
        <w:t>度合い</w:t>
      </w:r>
      <w:r w:rsidR="000C40BB">
        <w:rPr>
          <w:rFonts w:hint="eastAsia"/>
        </w:rPr>
        <w:t>と、外部への拡散や希薄化を促す力である資本の拡散係数や人口増とのせめぎ合いである。</w:t>
      </w:r>
    </w:p>
    <w:p w14:paraId="5CC8715C" w14:textId="5E2126C1" w:rsidR="00F20EBF" w:rsidRDefault="00C6490B" w:rsidP="00E04D2E">
      <w:r>
        <w:rPr>
          <w:rFonts w:hint="eastAsia"/>
        </w:rPr>
        <w:t xml:space="preserve">　</w:t>
      </w:r>
      <w:r w:rsidR="00E27B1B">
        <w:rPr>
          <w:rFonts w:hint="eastAsia"/>
        </w:rPr>
        <w:t>このうち、</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E27B1B">
        <w:t>の増加</w:t>
      </w:r>
      <w:r w:rsidR="00E27B1B">
        <w:rPr>
          <w:rFonts w:hint="eastAsia"/>
        </w:rPr>
        <w:t>で変化するのは第三項</w:t>
      </w:r>
      <w:r w:rsidR="00DD6EA3">
        <w:rPr>
          <w:rFonts w:hint="eastAsia"/>
        </w:rPr>
        <w:t>だが、</w:t>
      </w:r>
      <w:r w:rsidR="00F20EBF">
        <w:rPr>
          <w:rFonts w:hint="eastAsia"/>
        </w:rPr>
        <w:t>資産選好</w:t>
      </w:r>
      <m:oMath>
        <m:r>
          <w:rPr>
            <w:rFonts w:ascii="Cambria Math" w:hAnsi="Cambria Math"/>
          </w:rPr>
          <m:t>β</m:t>
        </m:r>
      </m:oMath>
      <w:r w:rsidR="00F20EBF">
        <w:rPr>
          <w:rFonts w:hint="eastAsia"/>
        </w:rPr>
        <w:t>の符号次第で、以下の異なった帰結を招く。</w:t>
      </w:r>
    </w:p>
    <w:p w14:paraId="53703CD4" w14:textId="7533E70A" w:rsidR="00092F4A" w:rsidRPr="00092F4A" w:rsidRDefault="00B8224C" w:rsidP="00092F4A">
      <w:pPr>
        <w:pStyle w:val="5"/>
        <w:spacing w:before="90"/>
        <w:ind w:left="210" w:hanging="210"/>
      </w:pPr>
      <w:r>
        <w:rPr>
          <w:rFonts w:hint="eastAsia"/>
        </w:rPr>
        <w:t xml:space="preserve">・　</w:t>
      </w:r>
      <m:oMath>
        <m:r>
          <m:rPr>
            <m:sty m:val="bi"/>
          </m:rPr>
          <w:rPr>
            <w:rFonts w:ascii="Cambria Math" w:hAnsi="Cambria Math"/>
          </w:rPr>
          <m:t>β</m:t>
        </m:r>
        <m:r>
          <m:rPr>
            <m:sty m:val="b"/>
          </m:rPr>
          <w:rPr>
            <w:rFonts w:ascii="Cambria Math" w:hAnsi="Cambria Math"/>
          </w:rPr>
          <m:t>&gt;0</m:t>
        </m:r>
      </m:oMath>
      <w:r>
        <w:rPr>
          <w:rFonts w:hint="eastAsia"/>
        </w:rPr>
        <w:t>場合</w:t>
      </w:r>
      <w:r w:rsidR="00092F4A">
        <w:rPr>
          <w:rFonts w:hint="eastAsia"/>
        </w:rPr>
        <w:t>：資産に対して正の効用がある場合</w:t>
      </w:r>
    </w:p>
    <w:p w14:paraId="30D7586E" w14:textId="3CA3D9D6" w:rsidR="00F20EBF" w:rsidRPr="00817E1D" w:rsidRDefault="00180204" w:rsidP="00E04D2E">
      <w:r>
        <w:rPr>
          <w:rFonts w:hint="eastAsia"/>
        </w:rPr>
        <w:t xml:space="preserve">　</w:t>
      </w:r>
      <w:r w:rsidR="00C6479E">
        <w:rPr>
          <w:rFonts w:hint="eastAsia"/>
        </w:rPr>
        <w:t>資産選好が正なので</w:t>
      </w:r>
      <w:r w:rsidR="00B10FD4">
        <w:rPr>
          <w:rFonts w:hint="eastAsia"/>
        </w:rPr>
        <w:t>、</w:t>
      </w:r>
      <w:r w:rsidR="00C6479E">
        <w:rPr>
          <w:rFonts w:hint="eastAsia"/>
        </w:rPr>
        <w:t>この項は</w:t>
      </w:r>
      <w:r w:rsidR="007B4717">
        <w:rPr>
          <w:rFonts w:hint="eastAsia"/>
        </w:rPr>
        <w:t>左辺の減少に</w:t>
      </w:r>
      <w:r w:rsidR="00B10FD4">
        <w:rPr>
          <w:rFonts w:hint="eastAsia"/>
        </w:rPr>
        <w:t>見合って</w:t>
      </w:r>
      <w:r w:rsidR="00C6479E">
        <w:rPr>
          <w:rFonts w:hint="eastAsia"/>
        </w:rPr>
        <w:t>増加する必要があり、すると</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817E1D">
        <w:t>の増加</w:t>
      </w:r>
      <w:r w:rsidR="00817E1D">
        <w:rPr>
          <w:rFonts w:hint="eastAsia"/>
        </w:rPr>
        <w:t>で分</w:t>
      </w:r>
      <w:r w:rsidR="000A0F94">
        <w:rPr>
          <w:rFonts w:hint="eastAsia"/>
        </w:rPr>
        <w:t>子</w:t>
      </w:r>
      <w:r w:rsidR="00817E1D">
        <w:rPr>
          <w:rFonts w:hint="eastAsia"/>
        </w:rPr>
        <w:t>の</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00D05FA1">
        <w:rPr>
          <w:rFonts w:hint="eastAsia"/>
        </w:rPr>
        <w:t>は</w:t>
      </w:r>
      <w:r w:rsidR="00373E2D">
        <w:rPr>
          <w:rFonts w:hint="eastAsia"/>
        </w:rPr>
        <w:t>減少</w:t>
      </w:r>
      <w:r w:rsidR="00E07304">
        <w:rPr>
          <w:rFonts w:hint="eastAsia"/>
        </w:rPr>
        <w:t>する</w:t>
      </w:r>
      <w:r w:rsidR="00C6479E">
        <w:rPr>
          <w:rFonts w:hint="eastAsia"/>
        </w:rPr>
        <w:t>ため、</w:t>
      </w:r>
      <w:r w:rsidR="001F504D">
        <w:rPr>
          <w:rFonts w:hint="eastAsia"/>
        </w:rPr>
        <w:t>それを上回る分母の</w:t>
      </w:r>
      <m:oMath>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oMath>
      <w:r w:rsidR="001F504D">
        <w:rPr>
          <w:rFonts w:hint="eastAsia"/>
        </w:rPr>
        <w:t>の減少</w:t>
      </w:r>
      <w:r w:rsidR="00C6479E">
        <w:rPr>
          <w:rFonts w:hint="eastAsia"/>
        </w:rPr>
        <w:t>、つまり、消費増</w:t>
      </w:r>
      <w:r w:rsidR="00B3273B">
        <w:rPr>
          <w:rFonts w:hint="eastAsia"/>
        </w:rPr>
        <w:t>が</w:t>
      </w:r>
      <w:r w:rsidR="001F504D">
        <w:rPr>
          <w:rFonts w:hint="eastAsia"/>
        </w:rPr>
        <w:t>必要</w:t>
      </w:r>
      <w:r w:rsidR="00B3273B">
        <w:rPr>
          <w:rFonts w:hint="eastAsia"/>
        </w:rPr>
        <w:t>で</w:t>
      </w:r>
      <w:r w:rsidR="001F504D">
        <w:rPr>
          <w:rFonts w:hint="eastAsia"/>
        </w:rPr>
        <w:t>ある。</w:t>
      </w:r>
      <w:r w:rsidR="00317B9E">
        <w:rPr>
          <w:rFonts w:hint="eastAsia"/>
        </w:rPr>
        <w:t>よって、資産と消費はともに増加する。</w:t>
      </w:r>
      <w:r w:rsidR="001F504D">
        <w:rPr>
          <w:rFonts w:hint="eastAsia"/>
        </w:rPr>
        <w:t>これは、資本ストックの増加で限界生産力が低下して時間選好率に見合わなくなる中、消費への配分が進むことを意味</w:t>
      </w:r>
      <w:r w:rsidR="00D05FA1">
        <w:rPr>
          <w:rFonts w:hint="eastAsia"/>
        </w:rPr>
        <w:t>し、そ</w:t>
      </w:r>
      <w:r w:rsidR="00C6479E">
        <w:rPr>
          <w:rFonts w:hint="eastAsia"/>
        </w:rPr>
        <w:t>の程度は資産の相対的リスク回避度</w:t>
      </w:r>
      <m:oMath>
        <m:r>
          <w:rPr>
            <w:rFonts w:ascii="Cambria Math" w:hAnsi="Cambria Math"/>
          </w:rPr>
          <m:t>ψ</m:t>
        </m:r>
      </m:oMath>
      <w:r w:rsidR="00C6479E">
        <w:rPr>
          <w:rFonts w:hint="eastAsia"/>
        </w:rPr>
        <w:t>が小さいほど顕著になる。</w:t>
      </w:r>
    </w:p>
    <w:p w14:paraId="50AF3D6D" w14:textId="56EB1C26" w:rsidR="00510209" w:rsidRPr="00092F4A" w:rsidRDefault="00510209" w:rsidP="00510209">
      <w:pPr>
        <w:pStyle w:val="5"/>
        <w:spacing w:before="90"/>
        <w:ind w:left="210" w:hanging="210"/>
      </w:pPr>
      <w:r>
        <w:rPr>
          <w:rFonts w:hint="eastAsia"/>
        </w:rPr>
        <w:t xml:space="preserve">・　</w:t>
      </w:r>
      <m:oMath>
        <m:r>
          <m:rPr>
            <m:sty m:val="bi"/>
          </m:rPr>
          <w:rPr>
            <w:rFonts w:ascii="Cambria Math" w:hAnsi="Cambria Math"/>
          </w:rPr>
          <m:t>β</m:t>
        </m:r>
        <m:r>
          <m:rPr>
            <m:sty m:val="b"/>
          </m:rPr>
          <w:rPr>
            <w:rFonts w:ascii="Cambria Math" w:hAnsi="Cambria Math"/>
          </w:rPr>
          <m:t>&lt;0</m:t>
        </m:r>
      </m:oMath>
      <w:r>
        <w:rPr>
          <w:rFonts w:hint="eastAsia"/>
        </w:rPr>
        <w:t>の場合：資産に対して負の効用</w:t>
      </w:r>
      <w:r w:rsidR="00F75057">
        <w:rPr>
          <w:rFonts w:hint="eastAsia"/>
        </w:rPr>
        <w:t>（資産より負債を選好）</w:t>
      </w:r>
      <w:r>
        <w:rPr>
          <w:rFonts w:hint="eastAsia"/>
        </w:rPr>
        <w:t>がある場合</w:t>
      </w:r>
    </w:p>
    <w:p w14:paraId="68704712" w14:textId="0E180D91" w:rsidR="001B6353" w:rsidRPr="00817E1D" w:rsidRDefault="00C6479E" w:rsidP="00C6479E">
      <w:r>
        <w:rPr>
          <w:rFonts w:hint="eastAsia"/>
        </w:rPr>
        <w:t xml:space="preserve">　資産選好が負なので</w:t>
      </w:r>
      <w:r w:rsidR="00B10FD4">
        <w:rPr>
          <w:rFonts w:hint="eastAsia"/>
        </w:rPr>
        <w:t>、この項は左辺の減少に見合って</w:t>
      </w:r>
      <w:r>
        <w:rPr>
          <w:rFonts w:hint="eastAsia"/>
        </w:rPr>
        <w:t>減少する必要があり、すると</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の増加</w:t>
      </w:r>
      <w:r>
        <w:rPr>
          <w:rFonts w:hint="eastAsia"/>
        </w:rPr>
        <w:t>で分子の</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006E6393">
        <w:rPr>
          <w:rFonts w:hint="eastAsia"/>
        </w:rPr>
        <w:t>は</w:t>
      </w:r>
      <w:r>
        <w:rPr>
          <w:rFonts w:hint="eastAsia"/>
        </w:rPr>
        <w:t>減少するため、それを上回る分母の</w:t>
      </w:r>
      <m:oMath>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oMath>
      <w:r>
        <w:rPr>
          <w:rFonts w:hint="eastAsia"/>
        </w:rPr>
        <w:t>の増加、つまり、消費減</w:t>
      </w:r>
      <w:r w:rsidR="0014562F">
        <w:rPr>
          <w:rFonts w:hint="eastAsia"/>
        </w:rPr>
        <w:t>が</w:t>
      </w:r>
      <w:r>
        <w:rPr>
          <w:rFonts w:hint="eastAsia"/>
        </w:rPr>
        <w:t>必要がある。</w:t>
      </w:r>
      <w:r w:rsidR="0014562F">
        <w:rPr>
          <w:rFonts w:hint="eastAsia"/>
        </w:rPr>
        <w:t>よって、資産増に伴って</w:t>
      </w:r>
      <w:r w:rsidR="0014562F">
        <w:rPr>
          <w:rFonts w:hint="eastAsia"/>
        </w:rPr>
        <w:lastRenderedPageBreak/>
        <w:t>消費は減少する。</w:t>
      </w:r>
      <w:r>
        <w:rPr>
          <w:rFonts w:hint="eastAsia"/>
        </w:rPr>
        <w:t>これは、</w:t>
      </w:r>
      <w:r w:rsidR="006E5695">
        <w:rPr>
          <w:rFonts w:hint="eastAsia"/>
        </w:rPr>
        <w:t>資産の増は不効用しかもたらさないことから、</w:t>
      </w:r>
      <w:r w:rsidR="00CD7C39">
        <w:rPr>
          <w:rFonts w:hint="eastAsia"/>
        </w:rPr>
        <w:t>資産を減らしてでも消費への</w:t>
      </w:r>
      <w:r>
        <w:rPr>
          <w:rFonts w:hint="eastAsia"/>
        </w:rPr>
        <w:t>配分</w:t>
      </w:r>
      <w:r w:rsidR="00CD7C39">
        <w:rPr>
          <w:rFonts w:hint="eastAsia"/>
        </w:rPr>
        <w:t>を増やす</w:t>
      </w:r>
      <w:r>
        <w:rPr>
          <w:rFonts w:hint="eastAsia"/>
        </w:rPr>
        <w:t>ことを意味</w:t>
      </w:r>
      <w:r w:rsidR="00CD7C39">
        <w:rPr>
          <w:rFonts w:hint="eastAsia"/>
        </w:rPr>
        <w:t>し、そ</w:t>
      </w:r>
      <w:r>
        <w:rPr>
          <w:rFonts w:hint="eastAsia"/>
        </w:rPr>
        <w:t>の程度は相対的リスク回避度</w:t>
      </w:r>
      <m:oMath>
        <m:r>
          <w:rPr>
            <w:rFonts w:ascii="Cambria Math" w:hAnsi="Cambria Math"/>
          </w:rPr>
          <m:t>ψ</m:t>
        </m:r>
      </m:oMath>
      <w:r>
        <w:rPr>
          <w:rFonts w:hint="eastAsia"/>
        </w:rPr>
        <w:t>が小さいほど顕著になる。</w:t>
      </w:r>
    </w:p>
    <w:p w14:paraId="58E20F8B" w14:textId="77777777" w:rsidR="00A21D67" w:rsidRDefault="00A21D67" w:rsidP="00320307"/>
    <w:p w14:paraId="7A358A50" w14:textId="1020E446" w:rsidR="0044472E" w:rsidRDefault="00323F55" w:rsidP="009B126A">
      <w:pPr>
        <w:snapToGrid w:val="0"/>
      </w:pPr>
      <w:r>
        <w:rPr>
          <w:rFonts w:hint="eastAsia"/>
        </w:rPr>
        <w:t xml:space="preserve">　</w:t>
      </w:r>
      <w:r w:rsidR="00E66E6B">
        <w:rPr>
          <w:rFonts w:hint="eastAsia"/>
        </w:rPr>
        <w:t>さて</w:t>
      </w:r>
      <w:r w:rsidR="00BF4089">
        <w:rPr>
          <w:rFonts w:hint="eastAsia"/>
        </w:rPr>
        <w:t>、</w:t>
      </w:r>
      <w:r w:rsidR="00E66E6B">
        <w:rPr>
          <w:rFonts w:hint="eastAsia"/>
        </w:rPr>
        <w:t>ここでこの</w:t>
      </w:r>
      <m:oMath>
        <m:r>
          <w:rPr>
            <w:rFonts w:ascii="Cambria Math" w:hAnsi="Cambria Math"/>
          </w:rPr>
          <m:t>2.2.2</m:t>
        </m:r>
      </m:oMath>
      <w:r w:rsidR="00BF4089">
        <w:rPr>
          <w:rFonts w:hint="eastAsia"/>
        </w:rPr>
        <w:t>を</w:t>
      </w:r>
      <w:r w:rsidR="00DA4CE5">
        <w:rPr>
          <w:rFonts w:hint="eastAsia"/>
        </w:rPr>
        <w:t>、</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00DA4CE5">
        <w:rPr>
          <w:rFonts w:hint="eastAsia"/>
        </w:rPr>
        <w:t>平面上での</w:t>
      </w:r>
      <w:r w:rsidR="00DA4CE5" w:rsidRPr="00AA4763">
        <w:rPr>
          <w:rFonts w:hint="eastAsia"/>
        </w:rPr>
        <w:t>軌道</w:t>
      </w:r>
      <w:r w:rsidR="00DA4CE5">
        <w:rPr>
          <w:rFonts w:hint="eastAsia"/>
        </w:rPr>
        <w:t>を探るため、まず</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BF4089">
        <w:rPr>
          <w:rFonts w:hint="eastAsia"/>
        </w:rPr>
        <w:t>について解くと</w:t>
      </w:r>
      <m:oMath>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den>
        </m:f>
        <m:r>
          <w:rPr>
            <w:rFonts w:ascii="Cambria Math" w:hAnsi="Cambria Math"/>
          </w:rPr>
          <m:t>βθ=</m:t>
        </m:r>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num>
          <m:den>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ψ</m:t>
                </m:r>
              </m:sup>
            </m:sSup>
          </m:den>
        </m:f>
      </m:oMath>
      <w:r w:rsidR="00593C60">
        <w:rPr>
          <w:rFonts w:hint="eastAsia"/>
        </w:rPr>
        <w:t>であることから、</w:t>
      </w:r>
      <w:r w:rsidR="00BF4089">
        <w:rPr>
          <w:rFonts w:hint="eastAsia"/>
        </w:rPr>
        <w:t>以下が得られる。</w:t>
      </w:r>
    </w:p>
    <w:p w14:paraId="1A2005F2" w14:textId="0A88AF12" w:rsidR="00B6554F" w:rsidRPr="00FC2B26" w:rsidRDefault="00D3374B" w:rsidP="00B6554F">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num>
                        <m:den>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den>
                      </m:f>
                      <m:d>
                        <m:dPr>
                          <m:ctrlPr>
                            <w:rPr>
                              <w:rFonts w:ascii="Cambria Math" w:hAnsi="Cambria Math"/>
                              <w:i/>
                            </w:rPr>
                          </m:ctrlPr>
                        </m:dPr>
                        <m:e>
                          <m:r>
                            <w:rPr>
                              <w:rFonts w:ascii="Cambria Math" w:hAnsi="Cambria Math"/>
                            </w:rPr>
                            <m:t>ρ-</m:t>
                          </m:r>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-δ</m:t>
                                  </m:r>
                                </m:e>
                              </m:d>
                              <m:r>
                                <w:rPr>
                                  <w:rFonts w:ascii="Cambria Math" w:hAnsi="Cambria Math"/>
                                </w:rPr>
                                <m:t>+θr</m:t>
                              </m:r>
                            </m:e>
                          </m:d>
                          <m:r>
                            <w:rPr>
                              <w:rFonts w:ascii="Cambria Math" w:hAnsi="Cambria Math"/>
                            </w:rPr>
                            <m:t>+n+ϕ</m:t>
                          </m:r>
                        </m:e>
                      </m:d>
                    </m:e>
                  </m:d>
                </m:e>
                <m:sup>
                  <m:f>
                    <m:fPr>
                      <m:ctrlPr>
                        <w:rPr>
                          <w:rFonts w:ascii="Cambria Math" w:hAnsi="Cambria Math"/>
                          <w:i/>
                        </w:rPr>
                      </m:ctrlPr>
                    </m:fPr>
                    <m:num>
                      <m:r>
                        <w:rPr>
                          <w:rFonts w:ascii="Cambria Math" w:hAnsi="Cambria Math"/>
                        </w:rPr>
                        <m:t>1</m:t>
                      </m:r>
                    </m:num>
                    <m:den>
                      <m:r>
                        <w:rPr>
                          <w:rFonts w:ascii="Cambria Math" w:hAnsi="Cambria Math"/>
                        </w:rPr>
                        <m:t>γ</m:t>
                      </m:r>
                    </m:den>
                  </m:f>
                </m:sup>
              </m:sSup>
              <m:r>
                <w:rPr>
                  <w:rFonts w:ascii="Cambria Math" w:hAnsi="Cambria Math"/>
                </w:rPr>
                <m:t xml:space="preserve">        (β≠0)#2.2.3</m:t>
              </m:r>
            </m:e>
          </m:eqArr>
        </m:oMath>
      </m:oMathPara>
    </w:p>
    <w:p w14:paraId="282DED68" w14:textId="5BD44B19" w:rsidR="00443389" w:rsidRDefault="00FA3072" w:rsidP="009B126A">
      <w:pPr>
        <w:snapToGrid w:val="0"/>
      </w:pPr>
      <w:r w:rsidRPr="00E12B8F">
        <w:rPr>
          <w:noProof/>
          <w:szCs w:val="24"/>
        </w:rPr>
        <mc:AlternateContent>
          <mc:Choice Requires="wpc">
            <w:drawing>
              <wp:anchor distT="0" distB="0" distL="114300" distR="114300" simplePos="0" relativeHeight="251710464" behindDoc="0" locked="0" layoutInCell="1" allowOverlap="1" wp14:anchorId="6B1119B8" wp14:editId="33991F7D">
                <wp:simplePos x="0" y="0"/>
                <wp:positionH relativeFrom="margin">
                  <wp:align>right</wp:align>
                </wp:positionH>
                <wp:positionV relativeFrom="margin">
                  <wp:align>bottom</wp:align>
                </wp:positionV>
                <wp:extent cx="5005080" cy="4320000"/>
                <wp:effectExtent l="0" t="0" r="5080" b="4445"/>
                <wp:wrapSquare wrapText="bothSides"/>
                <wp:docPr id="293345619" name="キャンバス 1"/>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932801380" name="グラフィックス 932801380"/>
                          <pic:cNvPicPr preferRelativeResize="0">
                            <a:picLocks noChangeAspect="1"/>
                          </pic:cNvPicPr>
                        </pic:nvPicPr>
                        <pic:blipFill>
                          <a:blip r:embed="rId15">
                            <a:extLst>
                              <a:ext uri="{96DAC541-7B7A-43D3-8B79-37D633B846F1}">
                                <asvg:svgBlip xmlns:asvg="http://schemas.microsoft.com/office/drawing/2016/SVG/main" r:embed="rId16"/>
                              </a:ext>
                            </a:extLst>
                          </a:blip>
                          <a:stretch>
                            <a:fillRect/>
                          </a:stretch>
                        </pic:blipFill>
                        <pic:spPr>
                          <a:xfrm>
                            <a:off x="0" y="284138"/>
                            <a:ext cx="4536000" cy="3024001"/>
                          </a:xfrm>
                          <a:prstGeom prst="rect">
                            <a:avLst/>
                          </a:prstGeom>
                        </pic:spPr>
                      </pic:pic>
                      <wpg:wgp>
                        <wpg:cNvPr id="1576166849" name="グループ化 1576166849"/>
                        <wpg:cNvGrpSpPr/>
                        <wpg:grpSpPr>
                          <a:xfrm>
                            <a:off x="0" y="0"/>
                            <a:ext cx="4983889" cy="4308915"/>
                            <a:chOff x="0" y="0"/>
                            <a:chExt cx="4983889" cy="4308915"/>
                          </a:xfrm>
                        </wpg:grpSpPr>
                        <wps:wsp>
                          <wps:cNvPr id="2060166584" name="直線コネクタ 2060166584"/>
                          <wps:cNvCnPr/>
                          <wps:spPr>
                            <a:xfrm flipH="1">
                              <a:off x="301840" y="1897993"/>
                              <a:ext cx="289074" cy="0"/>
                            </a:xfrm>
                            <a:prstGeom prst="line">
                              <a:avLst/>
                            </a:prstGeom>
                            <a:noFill/>
                            <a:ln w="6350" cap="flat" cmpd="sng" algn="ctr">
                              <a:solidFill>
                                <a:sysClr val="windowText" lastClr="000000">
                                  <a:lumMod val="50000"/>
                                  <a:lumOff val="50000"/>
                                </a:sysClr>
                              </a:solidFill>
                              <a:prstDash val="dash"/>
                              <a:miter lim="800000"/>
                            </a:ln>
                            <a:effectLst/>
                          </wps:spPr>
                          <wps:bodyPr/>
                        </wps:wsp>
                        <wps:wsp>
                          <wps:cNvPr id="1645779400" name="直線コネクタ 1645779400"/>
                          <wps:cNvCnPr/>
                          <wps:spPr>
                            <a:xfrm>
                              <a:off x="590914" y="1897951"/>
                              <a:ext cx="0" cy="1110527"/>
                            </a:xfrm>
                            <a:prstGeom prst="line">
                              <a:avLst/>
                            </a:prstGeom>
                            <a:noFill/>
                            <a:ln w="6350" cap="flat" cmpd="sng" algn="ctr">
                              <a:solidFill>
                                <a:sysClr val="windowText" lastClr="000000">
                                  <a:lumMod val="50000"/>
                                  <a:lumOff val="50000"/>
                                </a:sysClr>
                              </a:solidFill>
                              <a:prstDash val="dash"/>
                              <a:miter lim="800000"/>
                            </a:ln>
                            <a:effectLst/>
                          </wps:spPr>
                          <wps:bodyPr/>
                        </wps:wsp>
                        <wps:wsp>
                          <wps:cNvPr id="766252304" name="テキスト ボックス 1"/>
                          <wps:cNvSpPr txBox="1"/>
                          <wps:spPr>
                            <a:xfrm>
                              <a:off x="2103070" y="3044524"/>
                              <a:ext cx="189670" cy="201735"/>
                            </a:xfrm>
                            <a:prstGeom prst="rect">
                              <a:avLst/>
                            </a:prstGeom>
                            <a:solidFill>
                              <a:sysClr val="window" lastClr="FFFFFF"/>
                            </a:solidFill>
                            <a:ln w="6350">
                              <a:noFill/>
                            </a:ln>
                          </wps:spPr>
                          <wps:txbx>
                            <w:txbxContent>
                              <w:p w14:paraId="5DA28196" w14:textId="77777777" w:rsidR="00FA3072" w:rsidRPr="00E745EF" w:rsidRDefault="00D3374B" w:rsidP="00FA3072">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14:ligatures w14:val="none"/>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P</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52326774" name="テキスト ボックス 1"/>
                          <wps:cNvSpPr txBox="1"/>
                          <wps:spPr>
                            <a:xfrm>
                              <a:off x="50855" y="1212025"/>
                              <a:ext cx="180145" cy="216000"/>
                            </a:xfrm>
                            <a:prstGeom prst="rect">
                              <a:avLst/>
                            </a:prstGeom>
                            <a:solidFill>
                              <a:sysClr val="window" lastClr="FFFFFF"/>
                            </a:solidFill>
                            <a:ln w="6350">
                              <a:noFill/>
                            </a:ln>
                          </wps:spPr>
                          <wps:txbx>
                            <w:txbxContent>
                              <w:p w14:paraId="3E523A7A" w14:textId="77777777" w:rsidR="00FA3072" w:rsidRDefault="00D3374B" w:rsidP="00FA307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P</m:t>
                                        </m:r>
                                      </m:sup>
                                    </m:sSubSup>
                                  </m:oMath>
                                </m:oMathPara>
                              </w:p>
                            </w:txbxContent>
                          </wps:txbx>
                          <wps:bodyPr rot="0" spcFirstLastPara="0" vert="horz" wrap="none" lIns="18000" tIns="18000" rIns="18000" bIns="18000" numCol="1" spcCol="0" rtlCol="0" fromWordArt="0" anchor="t" anchorCtr="0" forceAA="0" compatLnSpc="1">
                            <a:prstTxWarp prst="textNoShape">
                              <a:avLst/>
                            </a:prstTxWarp>
                            <a:noAutofit/>
                          </wps:bodyPr>
                        </wps:wsp>
                        <wps:wsp>
                          <wps:cNvPr id="850390484" name="テキスト ボックス 1"/>
                          <wps:cNvSpPr txBox="1"/>
                          <wps:spPr>
                            <a:xfrm>
                              <a:off x="0" y="0"/>
                              <a:ext cx="1760660" cy="255075"/>
                            </a:xfrm>
                            <a:prstGeom prst="rect">
                              <a:avLst/>
                            </a:prstGeom>
                            <a:solidFill>
                              <a:sysClr val="window" lastClr="FFFFFF"/>
                            </a:solidFill>
                            <a:ln w="6350">
                              <a:noFill/>
                            </a:ln>
                          </wps:spPr>
                          <wps:txbx>
                            <w:txbxContent>
                              <w:p w14:paraId="739A22C6" w14:textId="7F579A41" w:rsidR="00FA3072" w:rsidRPr="0036799E" w:rsidRDefault="0092763A" w:rsidP="00FA3072">
                                <w:pPr>
                                  <w:snapToGrid w:val="0"/>
                                  <w:rPr>
                                    <w:rFonts w:ascii="Cambria Math" w:hAnsi="Times New Roman" w:cs="Times New Roman"/>
                                    <w:i/>
                                    <w:iCs/>
                                    <w:sz w:val="20"/>
                                    <w:szCs w:val="20"/>
                                    <w14:ligatures w14:val="none"/>
                                  </w:rPr>
                                </w:pPr>
                                <w:r>
                                  <w:rPr>
                                    <w:rFonts w:ascii="Cambria Math" w:hAnsi="Times New Roman" w:cs="Times New Roman" w:hint="eastAsia"/>
                                    <w:i/>
                                    <w:iCs/>
                                    <w:sz w:val="20"/>
                                    <w:szCs w:val="20"/>
                                    <w14:ligatures w14:val="none"/>
                                  </w:rPr>
                                  <w:t>Figure</w:t>
                                </w:r>
                                <w:r w:rsidR="00FA3072" w:rsidRPr="0036799E">
                                  <w:rPr>
                                    <w:rFonts w:ascii="Cambria Math" w:hAnsi="Times New Roman" w:cs="Times New Roman" w:hint="eastAsia"/>
                                    <w:i/>
                                    <w:iCs/>
                                    <w:sz w:val="20"/>
                                    <w:szCs w:val="20"/>
                                    <w14:ligatures w14:val="none"/>
                                  </w:rPr>
                                  <w:t>.3-</w:t>
                                </w:r>
                                <w:r w:rsidR="00FA3072">
                                  <w:rPr>
                                    <w:rFonts w:ascii="Cambria Math" w:hAnsi="Times New Roman" w:cs="Times New Roman" w:hint="eastAsia"/>
                                    <w:i/>
                                    <w:iCs/>
                                    <w:sz w:val="20"/>
                                    <w:szCs w:val="20"/>
                                    <w14:ligatures w14:val="none"/>
                                  </w:rPr>
                                  <w:t>2</w:t>
                                </w:r>
                                <w:r w:rsidR="00FA3072" w:rsidRPr="0036799E">
                                  <w:rPr>
                                    <w:rFonts w:ascii="Cambria Math" w:hAnsi="Times New Roman" w:cs="Times New Roman" w:hint="eastAsia"/>
                                    <w:i/>
                                    <w:iCs/>
                                    <w:sz w:val="20"/>
                                    <w:szCs w:val="20"/>
                                    <w14:ligatures w14:val="none"/>
                                  </w:rPr>
                                  <w:t xml:space="preserve">　</w:t>
                                </w:r>
                                <w:r w:rsidR="00FA3072">
                                  <w:rPr>
                                    <w:rFonts w:ascii="Cambria Math" w:hAnsi="Times New Roman" w:cs="Times New Roman" w:hint="eastAsia"/>
                                    <w:i/>
                                    <w:iCs/>
                                    <w:sz w:val="20"/>
                                    <w:szCs w:val="20"/>
                                    <w14:ligatures w14:val="none"/>
                                  </w:rPr>
                                  <w:t>２種類の</w:t>
                                </w:r>
                                <w:r w:rsidR="00FA3072" w:rsidRPr="0036799E">
                                  <w:rPr>
                                    <w:rFonts w:ascii="Cambria Math" w:hAnsi="Times New Roman" w:cs="Times New Roman" w:hint="eastAsia"/>
                                    <w:i/>
                                    <w:iCs/>
                                    <w:sz w:val="20"/>
                                    <w:szCs w:val="20"/>
                                    <w14:ligatures w14:val="none"/>
                                  </w:rPr>
                                  <w:t>定常状態</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134498466" name="テキスト ボックス 1"/>
                          <wps:cNvSpPr txBox="1"/>
                          <wps:spPr>
                            <a:xfrm>
                              <a:off x="63625" y="1761954"/>
                              <a:ext cx="190305" cy="201735"/>
                            </a:xfrm>
                            <a:prstGeom prst="rect">
                              <a:avLst/>
                            </a:prstGeom>
                            <a:solidFill>
                              <a:sysClr val="window" lastClr="FFFFFF"/>
                            </a:solidFill>
                            <a:ln w="6350">
                              <a:noFill/>
                            </a:ln>
                          </wps:spPr>
                          <wps:txbx>
                            <w:txbxContent>
                              <w:p w14:paraId="7B34F891" w14:textId="77777777" w:rsidR="00FA3072" w:rsidRDefault="00D3374B" w:rsidP="00FA307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132746867" name="テキスト ボックス 1"/>
                          <wps:cNvSpPr txBox="1"/>
                          <wps:spPr>
                            <a:xfrm>
                              <a:off x="520697" y="3044525"/>
                              <a:ext cx="199830" cy="201735"/>
                            </a:xfrm>
                            <a:prstGeom prst="rect">
                              <a:avLst/>
                            </a:prstGeom>
                            <a:solidFill>
                              <a:sysClr val="window" lastClr="FFFFFF"/>
                            </a:solidFill>
                            <a:ln w="6350">
                              <a:noFill/>
                            </a:ln>
                          </wps:spPr>
                          <wps:txbx>
                            <w:txbxContent>
                              <w:p w14:paraId="3A30CF95" w14:textId="77777777" w:rsidR="00FA3072" w:rsidRDefault="00D3374B" w:rsidP="00FA307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a</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32443507" name="直線コネクタ 1632443507"/>
                          <wps:cNvCnPr/>
                          <wps:spPr>
                            <a:xfrm>
                              <a:off x="2195393" y="1322437"/>
                              <a:ext cx="0" cy="1686041"/>
                            </a:xfrm>
                            <a:prstGeom prst="line">
                              <a:avLst/>
                            </a:prstGeom>
                            <a:noFill/>
                            <a:ln w="6350" cap="flat" cmpd="sng" algn="ctr">
                              <a:solidFill>
                                <a:sysClr val="windowText" lastClr="000000"/>
                              </a:solidFill>
                              <a:prstDash val="dash"/>
                              <a:miter lim="800000"/>
                            </a:ln>
                            <a:effectLst/>
                          </wps:spPr>
                          <wps:bodyPr/>
                        </wps:wsp>
                        <wps:wsp>
                          <wps:cNvPr id="2103590246" name="直線コネクタ 2103590246"/>
                          <wps:cNvCnPr/>
                          <wps:spPr>
                            <a:xfrm flipH="1">
                              <a:off x="301841" y="1322466"/>
                              <a:ext cx="1903726" cy="0"/>
                            </a:xfrm>
                            <a:prstGeom prst="line">
                              <a:avLst/>
                            </a:prstGeom>
                            <a:noFill/>
                            <a:ln w="6350" cap="flat" cmpd="sng" algn="ctr">
                              <a:solidFill>
                                <a:sysClr val="windowText" lastClr="000000"/>
                              </a:solidFill>
                              <a:prstDash val="dash"/>
                              <a:miter lim="800000"/>
                            </a:ln>
                            <a:effectLst/>
                          </wps:spPr>
                          <wps:bodyPr/>
                        </wps:wsp>
                        <wps:wsp>
                          <wps:cNvPr id="1534333958" name="テキスト ボックス 1534333958"/>
                          <wps:cNvSpPr txBox="1"/>
                          <wps:spPr>
                            <a:xfrm>
                              <a:off x="571055" y="1545655"/>
                              <a:ext cx="177810" cy="288267"/>
                            </a:xfrm>
                            <a:prstGeom prst="ellipse">
                              <a:avLst/>
                            </a:prstGeom>
                            <a:noFill/>
                            <a:ln w="6350">
                              <a:noFill/>
                            </a:ln>
                          </wps:spPr>
                          <wps:txbx>
                            <w:txbxContent>
                              <w:p w14:paraId="7D98592C" w14:textId="77777777" w:rsidR="00FA3072" w:rsidRPr="006F1D14" w:rsidRDefault="00FA3072" w:rsidP="00FA3072">
                                <w:pPr>
                                  <w:snapToGrid w:val="0"/>
                                  <w:jc w:val="center"/>
                                  <w:rPr>
                                    <w:rFonts w:ascii="游ゴシック" w:eastAsia="游ゴシック" w:hAnsi="游ゴシック"/>
                                    <w:b/>
                                    <w:bCs/>
                                    <w:color w:val="EE0000"/>
                                    <w:sz w:val="24"/>
                                    <w:szCs w:val="28"/>
                                  </w:rPr>
                                </w:pPr>
                                <w:r>
                                  <w:rPr>
                                    <w:rFonts w:ascii="游ゴシック" w:eastAsia="游ゴシック" w:hAnsi="游ゴシック" w:hint="eastAsia"/>
                                    <w:b/>
                                    <w:bCs/>
                                    <w:color w:val="EE0000"/>
                                    <w:sz w:val="24"/>
                                    <w:szCs w:val="28"/>
                                  </w:rPr>
                                  <w:t>N</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951228893" name="テキスト ボックス 1"/>
                          <wps:cNvSpPr txBox="1"/>
                          <wps:spPr>
                            <a:xfrm>
                              <a:off x="2246133" y="1258283"/>
                              <a:ext cx="140093" cy="287369"/>
                            </a:xfrm>
                            <a:prstGeom prst="ellipse">
                              <a:avLst/>
                            </a:prstGeom>
                            <a:noFill/>
                            <a:ln w="6350">
                              <a:noFill/>
                            </a:ln>
                          </wps:spPr>
                          <wps:txbx>
                            <w:txbxContent>
                              <w:p w14:paraId="58A1E937" w14:textId="77777777" w:rsidR="00FA3072" w:rsidRDefault="00FA3072" w:rsidP="00FA3072">
                                <w:pPr>
                                  <w:snapToGrid w:val="0"/>
                                  <w:rPr>
                                    <w:rFonts w:ascii="游ゴシック" w:eastAsia="游明朝" w:hAnsi="游ゴシック" w:cs="Times New Roman"/>
                                    <w:b/>
                                    <w:bCs/>
                                    <w:color w:val="EE0000"/>
                                    <w:sz w:val="24"/>
                                    <w:szCs w:val="24"/>
                                    <w14:ligatures w14:val="none"/>
                                  </w:rPr>
                                </w:pPr>
                                <w:r>
                                  <w:rPr>
                                    <w:rFonts w:ascii="游ゴシック" w:eastAsia="游明朝" w:hAnsi="游ゴシック" w:cs="Times New Roman" w:hint="eastAsia"/>
                                    <w:b/>
                                    <w:bCs/>
                                    <w:color w:val="EE0000"/>
                                  </w:rPr>
                                  <w:t>P</w:t>
                                </w:r>
                              </w:p>
                            </w:txbxContent>
                          </wps:txbx>
                          <wps:bodyPr rot="0" spcFirstLastPara="0" vert="horz" wrap="none" lIns="0" tIns="0" rIns="0" bIns="0" numCol="1" spcCol="0" rtlCol="0" fromWordArt="0" anchor="ctr" anchorCtr="0" forceAA="0" compatLnSpc="1">
                            <a:prstTxWarp prst="textNoShape">
                              <a:avLst/>
                            </a:prstTxWarp>
                            <a:noAutofit/>
                          </wps:bodyPr>
                        </wps:wsp>
                        <wps:wsp>
                          <wps:cNvPr id="76845140" name="テキスト ボックス 76845140"/>
                          <wps:cNvSpPr txBox="1"/>
                          <wps:spPr>
                            <a:xfrm>
                              <a:off x="63625" y="3338211"/>
                              <a:ext cx="4631126" cy="970704"/>
                            </a:xfrm>
                            <a:prstGeom prst="rect">
                              <a:avLst/>
                            </a:prstGeom>
                            <a:solidFill>
                              <a:sysClr val="window" lastClr="FFFFFF"/>
                            </a:solidFill>
                            <a:ln w="6350">
                              <a:solidFill>
                                <a:sysClr val="windowText" lastClr="000000"/>
                              </a:solidFill>
                            </a:ln>
                          </wps:spPr>
                          <wps:txbx>
                            <w:txbxContent>
                              <w:p w14:paraId="567CC31D" w14:textId="77777777" w:rsidR="00FA3072" w:rsidRDefault="00FA3072" w:rsidP="00FA3072">
                                <w:pPr>
                                  <w:snapToGrid w:val="0"/>
                                  <w:rPr>
                                    <w:sz w:val="16"/>
                                    <w:szCs w:val="16"/>
                                  </w:rPr>
                                </w:pPr>
                                <w:r>
                                  <w:rPr>
                                    <w:rFonts w:hint="eastAsia"/>
                                    <w:sz w:val="16"/>
                                    <w:szCs w:val="16"/>
                                  </w:rPr>
                                  <w:t>【参考：上図のパラメータ設定】</w:t>
                                </w:r>
                              </w:p>
                              <w:p w14:paraId="348A86C5" w14:textId="77777777" w:rsidR="00596D4F" w:rsidRDefault="00FA3072" w:rsidP="00FA3072">
                                <w:pPr>
                                  <w:snapToGrid w:val="0"/>
                                  <w:rPr>
                                    <w:sz w:val="16"/>
                                    <w:szCs w:val="16"/>
                                  </w:rPr>
                                </w:pPr>
                                <m:oMath>
                                  <m:r>
                                    <w:rPr>
                                      <w:rFonts w:ascii="Cambria Math" w:hAnsi="Cambria Math"/>
                                      <w:sz w:val="16"/>
                                      <w:szCs w:val="16"/>
                                    </w:rPr>
                                    <m:t>ρ</m:t>
                                  </m:r>
                                </m:oMath>
                                <w:r>
                                  <w:rPr>
                                    <w:rFonts w:hint="eastAsia"/>
                                    <w:sz w:val="16"/>
                                    <w:szCs w:val="16"/>
                                  </w:rPr>
                                  <w:t>（時間選好率）：0.2、</w:t>
                                </w:r>
                                <m:oMath>
                                  <m:r>
                                    <w:rPr>
                                      <w:rFonts w:ascii="Cambria Math" w:hAnsi="Cambria Math"/>
                                      <w:sz w:val="16"/>
                                      <w:szCs w:val="16"/>
                                    </w:rPr>
                                    <m:t>β</m:t>
                                  </m:r>
                                </m:oMath>
                                <w:r>
                                  <w:rPr>
                                    <w:rFonts w:hint="eastAsia"/>
                                    <w:sz w:val="16"/>
                                    <w:szCs w:val="16"/>
                                  </w:rPr>
                                  <w:t>（金融資産選好度）：-0.5 or 0.5、</w:t>
                                </w:r>
                                <m:oMath>
                                  <m:r>
                                    <w:rPr>
                                      <w:rFonts w:ascii="Cambria Math" w:hAnsi="Cambria Math"/>
                                      <w:sz w:val="16"/>
                                      <w:szCs w:val="16"/>
                                    </w:rPr>
                                    <m:t>γ</m:t>
                                  </m:r>
                                </m:oMath>
                                <w:r>
                                  <w:rPr>
                                    <w:rFonts w:hint="eastAsia"/>
                                    <w:sz w:val="16"/>
                                    <w:szCs w:val="16"/>
                                  </w:rPr>
                                  <w:t>（消費の相対的リスク回避度）：0.5、</w:t>
                                </w:r>
                              </w:p>
                              <w:p w14:paraId="415AD6D4" w14:textId="77777777" w:rsidR="00596D4F" w:rsidRDefault="00FA3072" w:rsidP="00FA3072">
                                <w:pPr>
                                  <w:snapToGrid w:val="0"/>
                                  <w:rPr>
                                    <w:sz w:val="16"/>
                                    <w:szCs w:val="16"/>
                                  </w:rPr>
                                </w:pPr>
                                <m:oMath>
                                  <m:r>
                                    <w:rPr>
                                      <w:rFonts w:ascii="Cambria Math" w:hAnsi="Cambria Math"/>
                                      <w:sz w:val="16"/>
                                      <w:szCs w:val="16"/>
                                    </w:rPr>
                                    <m:t>ψ</m:t>
                                  </m:r>
                                </m:oMath>
                                <w:r>
                                  <w:rPr>
                                    <w:rFonts w:hint="eastAsia"/>
                                    <w:sz w:val="16"/>
                                    <w:szCs w:val="16"/>
                                  </w:rPr>
                                  <w:t>（資産の相対的リスク回避度）：0.</w:t>
                                </w:r>
                                <w:r w:rsidR="006C7AFF">
                                  <w:rPr>
                                    <w:rFonts w:hint="eastAsia"/>
                                    <w:sz w:val="16"/>
                                    <w:szCs w:val="16"/>
                                  </w:rPr>
                                  <w:t>5</w:t>
                                </w:r>
                                <w:r>
                                  <w:rPr>
                                    <w:rFonts w:hint="eastAsia"/>
                                    <w:sz w:val="16"/>
                                    <w:szCs w:val="16"/>
                                  </w:rPr>
                                  <w:t>、</w:t>
                                </w:r>
                                <m:oMath>
                                  <m:r>
                                    <w:rPr>
                                      <w:rFonts w:ascii="Cambria Math" w:hAnsi="Cambria Math"/>
                                      <w:sz w:val="16"/>
                                      <w:szCs w:val="16"/>
                                    </w:rPr>
                                    <m:t>A</m:t>
                                  </m:r>
                                </m:oMath>
                                <w:r>
                                  <w:rPr>
                                    <w:rFonts w:hint="eastAsia"/>
                                    <w:sz w:val="16"/>
                                    <w:szCs w:val="16"/>
                                  </w:rPr>
                                  <w:t>（全要素生産性）：1.0、</w:t>
                                </w:r>
                                <m:oMath>
                                  <m:r>
                                    <w:rPr>
                                      <w:rFonts w:ascii="Cambria Math" w:hAnsi="Cambria Math"/>
                                      <w:sz w:val="16"/>
                                      <w:szCs w:val="16"/>
                                    </w:rPr>
                                    <m:t>θ</m:t>
                                  </m:r>
                                </m:oMath>
                                <w:r>
                                  <w:rPr>
                                    <w:rFonts w:hint="eastAsia"/>
                                    <w:sz w:val="16"/>
                                    <w:szCs w:val="16"/>
                                  </w:rPr>
                                  <w:t>（金融資産割合）：0.2、</w:t>
                                </w:r>
                              </w:p>
                              <w:p w14:paraId="21B18B8E" w14:textId="77777777" w:rsidR="00596D4F" w:rsidRDefault="00FA3072" w:rsidP="00FA3072">
                                <w:pPr>
                                  <w:snapToGrid w:val="0"/>
                                  <w:rPr>
                                    <w:sz w:val="16"/>
                                    <w:szCs w:val="16"/>
                                  </w:rPr>
                                </w:pPr>
                                <m:oMath>
                                  <m:r>
                                    <w:rPr>
                                      <w:rFonts w:ascii="Cambria Math" w:hAnsi="Cambria Math"/>
                                      <w:sz w:val="16"/>
                                      <w:szCs w:val="16"/>
                                    </w:rPr>
                                    <m:t>α</m:t>
                                  </m:r>
                                </m:oMath>
                                <w:r>
                                  <w:rPr>
                                    <w:rFonts w:hint="eastAsia"/>
                                    <w:sz w:val="16"/>
                                    <w:szCs w:val="16"/>
                                  </w:rPr>
                                  <w:t>（資本分配率）：0.35、</w:t>
                                </w:r>
                                <m:oMath>
                                  <m:r>
                                    <w:rPr>
                                      <w:rFonts w:ascii="Cambria Math" w:hAnsi="Cambria Math"/>
                                      <w:sz w:val="16"/>
                                      <w:szCs w:val="16"/>
                                    </w:rPr>
                                    <m:t>δ</m:t>
                                  </m:r>
                                </m:oMath>
                                <w:r>
                                  <w:rPr>
                                    <w:rFonts w:hint="eastAsia"/>
                                    <w:sz w:val="16"/>
                                    <w:szCs w:val="16"/>
                                  </w:rPr>
                                  <w:t>（減価償却率）：0.1、</w:t>
                                </w:r>
                                <m:oMath>
                                  <m:r>
                                    <w:rPr>
                                      <w:rFonts w:ascii="Cambria Math" w:hAnsi="Cambria Math"/>
                                      <w:sz w:val="16"/>
                                      <w:szCs w:val="16"/>
                                    </w:rPr>
                                    <m:t>r</m:t>
                                  </m:r>
                                </m:oMath>
                                <w:r>
                                  <w:rPr>
                                    <w:rFonts w:hint="eastAsia"/>
                                    <w:sz w:val="16"/>
                                    <w:szCs w:val="16"/>
                                  </w:rPr>
                                  <w:t>（実質利子率）：0.05、</w:t>
                                </w:r>
                                <m:oMath>
                                  <m:r>
                                    <w:rPr>
                                      <w:rFonts w:ascii="Cambria Math" w:hAnsi="Cambria Math"/>
                                      <w:sz w:val="16"/>
                                      <w:szCs w:val="16"/>
                                    </w:rPr>
                                    <m:t>n</m:t>
                                  </m:r>
                                </m:oMath>
                                <w:r>
                                  <w:rPr>
                                    <w:rFonts w:hint="eastAsia"/>
                                    <w:sz w:val="16"/>
                                    <w:szCs w:val="16"/>
                                  </w:rPr>
                                  <w:t>（人口増加率）：0.002、</w:t>
                                </w:r>
                              </w:p>
                              <w:p w14:paraId="0B560B1A" w14:textId="54F04C72" w:rsidR="00FA3072" w:rsidRPr="002D6E66" w:rsidRDefault="00FA3072" w:rsidP="00FA3072">
                                <w:pPr>
                                  <w:snapToGrid w:val="0"/>
                                  <w:rPr>
                                    <w:sz w:val="16"/>
                                    <w:szCs w:val="16"/>
                                  </w:rPr>
                                </w:pPr>
                                <m:oMath>
                                  <m:r>
                                    <w:rPr>
                                      <w:rFonts w:ascii="Cambria Math" w:hAnsi="Cambria Math"/>
                                      <w:sz w:val="16"/>
                                      <w:szCs w:val="16"/>
                                    </w:rPr>
                                    <m:t>ϕ</m:t>
                                  </m:r>
                                </m:oMath>
                                <w:r>
                                  <w:rPr>
                                    <w:rFonts w:hint="eastAsia"/>
                                    <w:sz w:val="16"/>
                                    <w:szCs w:val="16"/>
                                  </w:rPr>
                                  <w:t>（資本の拡散係数）：0.05、</w:t>
                                </w:r>
                                <m:oMath>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oMath>
                                <w:r>
                                  <w:rPr>
                                    <w:rFonts w:hint="eastAsia"/>
                                    <w:sz w:val="16"/>
                                    <w:szCs w:val="16"/>
                                  </w:rPr>
                                  <w:t>（参照点の資産水準）：2.0</w:t>
                                </w:r>
                              </w:p>
                              <w:p w14:paraId="7EF49692" w14:textId="77777777" w:rsidR="00FA3072" w:rsidRDefault="00FA3072" w:rsidP="00FA3072">
                                <w:pPr>
                                  <w:snapToGrid w:val="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4858754" name="テキスト ボックス 1"/>
                          <wps:cNvSpPr txBox="1"/>
                          <wps:spPr>
                            <a:xfrm>
                              <a:off x="3691859" y="1545650"/>
                              <a:ext cx="1292030" cy="406205"/>
                            </a:xfrm>
                            <a:prstGeom prst="rect">
                              <a:avLst/>
                            </a:prstGeom>
                            <a:solidFill>
                              <a:sysClr val="window" lastClr="FFFFFF"/>
                            </a:solidFill>
                            <a:ln w="6350">
                              <a:noFill/>
                            </a:ln>
                          </wps:spPr>
                          <wps:txbx>
                            <w:txbxContent>
                              <w:p w14:paraId="08414CBD" w14:textId="77777777" w:rsidR="00FA3072" w:rsidRPr="00C05742" w:rsidRDefault="00FA3072" w:rsidP="00FA3072">
                                <w:pPr>
                                  <w:snapToGrid w:val="0"/>
                                  <w:rPr>
                                    <w:rFonts w:ascii="游明朝" w:eastAsia="游明朝" w:hAnsi="游明朝" w:cs="Times New Roman"/>
                                    <w:sz w:val="14"/>
                                    <w:szCs w:val="14"/>
                                  </w:rPr>
                                </w:pPr>
                                <w:r w:rsidRPr="00C05742">
                                  <w:rPr>
                                    <w:rFonts w:ascii="游明朝" w:eastAsia="游明朝" w:hAnsi="游明朝" w:cs="Times New Roman" w:hint="eastAsia"/>
                                    <w:sz w:val="14"/>
                                    <w:szCs w:val="14"/>
                                  </w:rPr>
                                  <w:t xml:space="preserve">※ </w:t>
                                </w:r>
                                <m:oMath>
                                  <m:acc>
                                    <m:accPr>
                                      <m:chr m:val="̇"/>
                                      <m:ctrlPr>
                                        <w:rPr>
                                          <w:rFonts w:ascii="Cambria Math" w:eastAsia="Cambria Math" w:hAnsi="Cambria Math"/>
                                          <w:i/>
                                          <w:iCs/>
                                          <w:sz w:val="14"/>
                                          <w:szCs w:val="14"/>
                                        </w:rPr>
                                      </m:ctrlPr>
                                    </m:accPr>
                                    <m:e>
                                      <m:sSub>
                                        <m:sSubPr>
                                          <m:ctrlPr>
                                            <w:rPr>
                                              <w:rFonts w:ascii="Cambria Math" w:eastAsia="ＭＳ 明朝" w:hAnsi="Cambria Math" w:cs="ＭＳ 明朝"/>
                                              <w:i/>
                                              <w:iCs/>
                                              <w:sz w:val="14"/>
                                              <w:szCs w:val="14"/>
                                            </w:rPr>
                                          </m:ctrlPr>
                                        </m:sSubPr>
                                        <m:e>
                                          <m:r>
                                            <w:rPr>
                                              <w:rFonts w:ascii="Cambria Math" w:eastAsia="ＭＳ 明朝" w:hAnsi="Cambria Math" w:cs="ＭＳ 明朝"/>
                                              <w:sz w:val="14"/>
                                              <w:szCs w:val="14"/>
                                            </w:rPr>
                                            <m:t>a</m:t>
                                          </m:r>
                                        </m:e>
                                        <m:sub>
                                          <m:r>
                                            <w:rPr>
                                              <w:rFonts w:ascii="Cambria Math" w:eastAsia="ＭＳ 明朝" w:hAnsi="Cambria Math" w:cs="ＭＳ 明朝"/>
                                              <w:sz w:val="14"/>
                                              <w:szCs w:val="14"/>
                                            </w:rPr>
                                            <m:t>t</m:t>
                                          </m:r>
                                        </m:sub>
                                      </m:sSub>
                                    </m:e>
                                  </m:acc>
                                  <m:r>
                                    <w:rPr>
                                      <w:rFonts w:ascii="Cambria Math" w:eastAsia="游明朝" w:hAnsi="Cambria Math" w:cs="Times New Roman"/>
                                      <w:sz w:val="14"/>
                                      <w:szCs w:val="14"/>
                                    </w:rPr>
                                    <m:t>=0</m:t>
                                  </m:r>
                                </m:oMath>
                                <w:r w:rsidRPr="00C05742">
                                  <w:rPr>
                                    <w:rFonts w:ascii="游明朝" w:eastAsia="游明朝" w:hAnsi="游明朝" w:cs="Times New Roman" w:hint="eastAsia"/>
                                    <w:sz w:val="14"/>
                                    <w:szCs w:val="14"/>
                                  </w:rPr>
                                  <w:t>軌道</w:t>
                                </w:r>
                              </w:p>
                              <w:p w14:paraId="4C299F23" w14:textId="77777777" w:rsidR="00FA3072" w:rsidRPr="00790B6F" w:rsidRDefault="00D3374B" w:rsidP="00FA3072">
                                <w:pPr>
                                  <w:snapToGrid w:val="0"/>
                                  <w:rPr>
                                    <w:rFonts w:ascii="游明朝" w:eastAsia="游明朝" w:hAnsi="游明朝" w:cs="Times New Roman"/>
                                    <w:sz w:val="14"/>
                                    <w:szCs w:val="14"/>
                                  </w:rPr>
                                </w:pPr>
                                <m:oMathPara>
                                  <m:oMathParaPr>
                                    <m:jc m:val="left"/>
                                  </m:oMathParaPr>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A</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sup>
                                        </m:sSubSup>
                                        <m:r>
                                          <w:rPr>
                                            <w:rFonts w:ascii="Cambria Math" w:hAnsi="Cambria Math"/>
                                            <w:sz w:val="14"/>
                                            <w:szCs w:val="14"/>
                                          </w:rPr>
                                          <m:t>+rθ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oMath>
                                </m:oMathPara>
                              </w:p>
                              <w:p w14:paraId="73CAEF8F" w14:textId="77777777" w:rsidR="00FA3072" w:rsidRPr="00C05742" w:rsidRDefault="00FA3072" w:rsidP="00FA3072">
                                <w:pPr>
                                  <w:snapToGrid w:val="0"/>
                                  <w:rPr>
                                    <w:rFonts w:ascii="游明朝" w:eastAsia="游明朝" w:hAnsi="游明朝" w:cs="Times New Roman"/>
                                    <w:sz w:val="14"/>
                                    <w:szCs w:val="14"/>
                                  </w:rPr>
                                </w:pPr>
                                <m:oMathPara>
                                  <m:oMath>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1-θ</m:t>
                                        </m:r>
                                      </m:e>
                                    </m:d>
                                    <m:r>
                                      <w:rPr>
                                        <w:rFonts w:ascii="Cambria Math" w:hAnsi="Cambria Math"/>
                                        <w:sz w:val="14"/>
                                        <w:szCs w:val="14"/>
                                      </w:rPr>
                                      <m:t>δ+n+ϕ)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r>
                                      <w:rPr>
                                        <w:rFonts w:ascii="Cambria Math" w:hAnsi="Cambria Math"/>
                                        <w:sz w:val="14"/>
                                        <w:szCs w:val="14"/>
                                      </w:rPr>
                                      <m:t>+ϕ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ext,t</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3810504" name="直線矢印コネクタ 173810504"/>
                          <wps:cNvCnPr/>
                          <wps:spPr>
                            <a:xfrm flipH="1">
                              <a:off x="520696" y="550333"/>
                              <a:ext cx="1121838" cy="693632"/>
                            </a:xfrm>
                            <a:prstGeom prst="straightConnector1">
                              <a:avLst/>
                            </a:prstGeom>
                            <a:noFill/>
                            <a:ln w="3175" cap="flat" cmpd="sng" algn="ctr">
                              <a:solidFill>
                                <a:sysClr val="windowText" lastClr="000000"/>
                              </a:solidFill>
                              <a:prstDash val="dash"/>
                              <a:miter lim="800000"/>
                              <a:tailEnd type="stealth"/>
                            </a:ln>
                            <a:effectLst/>
                          </wps:spPr>
                          <wps:bodyPr/>
                        </wps:wsp>
                        <wps:wsp>
                          <wps:cNvPr id="2114464234" name="テキスト ボックス 1"/>
                          <wps:cNvSpPr txBox="1"/>
                          <wps:spPr>
                            <a:xfrm>
                              <a:off x="864461" y="782860"/>
                              <a:ext cx="375090" cy="198560"/>
                            </a:xfrm>
                            <a:prstGeom prst="rect">
                              <a:avLst/>
                            </a:prstGeom>
                            <a:solidFill>
                              <a:sysClr val="window" lastClr="FFFFFF"/>
                            </a:solidFill>
                            <a:ln w="6350">
                              <a:solidFill>
                                <a:sysClr val="windowText" lastClr="000000"/>
                              </a:solidFill>
                            </a:ln>
                          </wps:spPr>
                          <wps:txbx>
                            <w:txbxContent>
                              <w:p w14:paraId="4B5525BA" w14:textId="77777777" w:rsidR="00FA3072" w:rsidRPr="003D4CF4" w:rsidRDefault="00FA3072" w:rsidP="00FA3072">
                                <w:pPr>
                                  <w:snapToGrid w:val="0"/>
                                  <w:rPr>
                                    <w:rFonts w:ascii="ＭＳ 明朝" w:eastAsia="ＭＳ 明朝" w:hAnsi="ＭＳ 明朝" w:cs="ＭＳ 明朝"/>
                                    <w:i/>
                                    <w:iCs/>
                                    <w:szCs w:val="21"/>
                                    <w14:ligatures w14:val="none"/>
                                  </w:rPr>
                                </w:pPr>
                                <m:oMathPara>
                                  <m:oMathParaPr>
                                    <m:jc m:val="centerGroup"/>
                                  </m:oMathParaPr>
                                  <m:oMath>
                                    <m:r>
                                      <w:rPr>
                                        <w:rFonts w:ascii="Cambria Math" w:eastAsia="ＭＳ 明朝" w:hAnsi="ＭＳ 明朝" w:cs="ＭＳ 明朝"/>
                                        <w:szCs w:val="21"/>
                                      </w:rPr>
                                      <m:t>β&lt;0</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843680934" name="テキスト ボックス 1"/>
                          <wps:cNvSpPr txBox="1"/>
                          <wps:spPr>
                            <a:xfrm>
                              <a:off x="1672297" y="41575"/>
                              <a:ext cx="2720145" cy="591625"/>
                            </a:xfrm>
                            <a:prstGeom prst="rect">
                              <a:avLst/>
                            </a:prstGeom>
                            <a:solidFill>
                              <a:sysClr val="window" lastClr="FFFFFF"/>
                            </a:solidFill>
                            <a:ln w="6350">
                              <a:noFill/>
                            </a:ln>
                          </wps:spPr>
                          <wps:txbx>
                            <w:txbxContent>
                              <w:p w14:paraId="1C953640" w14:textId="77777777" w:rsidR="00FA3072" w:rsidRPr="00696D8B" w:rsidRDefault="00FA3072" w:rsidP="00FA3072">
                                <w:pPr>
                                  <w:snapToGrid w:val="0"/>
                                  <w:rPr>
                                    <w:iCs/>
                                    <w:sz w:val="14"/>
                                    <w:szCs w:val="14"/>
                                    <w14:ligatures w14:val="none"/>
                                  </w:rPr>
                                </w:pPr>
                                <w:r w:rsidRPr="00696D8B">
                                  <w:rPr>
                                    <w:rFonts w:hint="eastAsia"/>
                                    <w:iCs/>
                                    <w:sz w:val="14"/>
                                    <w:szCs w:val="14"/>
                                    <w14:ligatures w14:val="none"/>
                                  </w:rPr>
                                  <w:t xml:space="preserve">※ </w:t>
                                </w:r>
                                <m:oMath>
                                  <m:acc>
                                    <m:accPr>
                                      <m:chr m:val="̇"/>
                                      <m:ctrlPr>
                                        <w:rPr>
                                          <w:rFonts w:ascii="Cambria Math" w:hAnsi="Cambria Math"/>
                                          <w:i/>
                                          <w:iCs/>
                                          <w:sz w:val="14"/>
                                          <w:szCs w:val="14"/>
                                          <w14:ligatures w14:val="none"/>
                                        </w:rPr>
                                      </m:ctrlPr>
                                    </m:accPr>
                                    <m:e>
                                      <m:sSub>
                                        <m:sSubPr>
                                          <m:ctrlPr>
                                            <w:rPr>
                                              <w:rFonts w:ascii="Cambria Math" w:hAnsi="Cambria Math"/>
                                              <w:i/>
                                              <w:iCs/>
                                              <w:sz w:val="14"/>
                                              <w:szCs w:val="14"/>
                                              <w14:ligatures w14:val="none"/>
                                            </w:rPr>
                                          </m:ctrlPr>
                                        </m:sSubPr>
                                        <m:e>
                                          <m:r>
                                            <w:rPr>
                                              <w:rFonts w:ascii="Cambria Math" w:hAnsi="Cambria Math"/>
                                              <w:sz w:val="14"/>
                                              <w:szCs w:val="14"/>
                                              <w14:ligatures w14:val="none"/>
                                            </w:rPr>
                                            <m:t>c</m:t>
                                          </m:r>
                                        </m:e>
                                        <m:sub>
                                          <m:r>
                                            <w:rPr>
                                              <w:rFonts w:ascii="Cambria Math" w:hAnsi="Cambria Math"/>
                                              <w:sz w:val="14"/>
                                              <w:szCs w:val="14"/>
                                              <w14:ligatures w14:val="none"/>
                                            </w:rPr>
                                            <m:t>t</m:t>
                                          </m:r>
                                        </m:sub>
                                      </m:sSub>
                                    </m:e>
                                  </m:acc>
                                  <m:r>
                                    <w:rPr>
                                      <w:rFonts w:ascii="Cambria Math" w:hAnsi="Cambria Math"/>
                                      <w:sz w:val="14"/>
                                      <w:szCs w:val="14"/>
                                      <w14:ligatures w14:val="none"/>
                                    </w:rPr>
                                    <m:t>=0</m:t>
                                  </m:r>
                                </m:oMath>
                                <w:r w:rsidRPr="00696D8B">
                                  <w:rPr>
                                    <w:rFonts w:hint="eastAsia"/>
                                    <w:iCs/>
                                    <w:sz w:val="14"/>
                                    <w:szCs w:val="14"/>
                                    <w14:ligatures w14:val="none"/>
                                  </w:rPr>
                                  <w:t>軌道</w:t>
                                </w:r>
                              </w:p>
                              <w:p w14:paraId="234EFB63" w14:textId="77777777" w:rsidR="00FA3072" w:rsidRPr="00AE5E47" w:rsidRDefault="00D3374B" w:rsidP="00FA3072">
                                <w:pPr>
                                  <w:snapToGrid w:val="0"/>
                                  <w:rPr>
                                    <w:iCs/>
                                    <w:sz w:val="14"/>
                                    <w:szCs w:val="14"/>
                                  </w:rPr>
                                </w:pPr>
                                <m:oMathPara>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sSup>
                                      <m:sSupPr>
                                        <m:ctrlPr>
                                          <w:rPr>
                                            <w:rFonts w:ascii="Cambria Math" w:hAnsi="Cambria Math"/>
                                            <w:i/>
                                            <w:sz w:val="14"/>
                                            <w:szCs w:val="14"/>
                                          </w:rPr>
                                        </m:ctrlPr>
                                      </m:sSupPr>
                                      <m:e>
                                        <m:d>
                                          <m:dPr>
                                            <m:ctrlPr>
                                              <w:rPr>
                                                <w:rFonts w:ascii="Cambria Math" w:hAnsi="Cambria Math"/>
                                                <w:i/>
                                                <w:sz w:val="14"/>
                                                <w:szCs w:val="14"/>
                                              </w:rPr>
                                            </m:ctrlPr>
                                          </m:dPr>
                                          <m:e>
                                            <m:f>
                                              <m:fPr>
                                                <m:ctrlPr>
                                                  <w:rPr>
                                                    <w:rFonts w:ascii="Cambria Math" w:hAnsi="Cambria Math"/>
                                                    <w:i/>
                                                    <w:sz w:val="14"/>
                                                    <w:szCs w:val="14"/>
                                                  </w:rPr>
                                                </m:ctrlPr>
                                              </m:fPr>
                                              <m:num>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ψ</m:t>
                                                    </m:r>
                                                  </m:sup>
                                                </m:sSubSup>
                                              </m:num>
                                              <m:den>
                                                <m:r>
                                                  <w:rPr>
                                                    <w:rFonts w:ascii="Cambria Math" w:hAnsi="Cambria Math"/>
                                                    <w:sz w:val="14"/>
                                                    <w:szCs w:val="14"/>
                                                  </w:rPr>
                                                  <m:t>β</m:t>
                                                </m:r>
                                                <m:sSup>
                                                  <m:sSupPr>
                                                    <m:ctrlPr>
                                                      <w:rPr>
                                                        <w:rFonts w:ascii="Cambria Math" w:hAnsi="Cambria Math"/>
                                                        <w:i/>
                                                        <w:sz w:val="14"/>
                                                        <w:szCs w:val="14"/>
                                                      </w:rPr>
                                                    </m:ctrlPr>
                                                  </m:sSupPr>
                                                  <m:e>
                                                    <m:r>
                                                      <w:rPr>
                                                        <w:rFonts w:ascii="Cambria Math" w:hAnsi="Cambria Math"/>
                                                        <w:sz w:val="14"/>
                                                        <w:szCs w:val="14"/>
                                                      </w:rPr>
                                                      <m:t>θ</m:t>
                                                    </m:r>
                                                  </m:e>
                                                  <m:sup>
                                                    <m:r>
                                                      <w:rPr>
                                                        <w:rFonts w:ascii="Cambria Math" w:hAnsi="Cambria Math"/>
                                                        <w:sz w:val="14"/>
                                                        <w:szCs w:val="14"/>
                                                      </w:rPr>
                                                      <m:t>1-ψ</m:t>
                                                    </m:r>
                                                  </m:sup>
                                                </m:sSup>
                                              </m:den>
                                            </m:f>
                                            <m:d>
                                              <m:dPr>
                                                <m:ctrlPr>
                                                  <w:rPr>
                                                    <w:rFonts w:ascii="Cambria Math" w:hAnsi="Cambria Math"/>
                                                    <w:i/>
                                                    <w:sz w:val="14"/>
                                                    <w:szCs w:val="14"/>
                                                  </w:rPr>
                                                </m:ctrlPr>
                                              </m:dPr>
                                              <m:e>
                                                <m:r>
                                                  <w:rPr>
                                                    <w:rFonts w:ascii="Cambria Math" w:hAnsi="Cambria Math"/>
                                                    <w:sz w:val="14"/>
                                                    <w:szCs w:val="14"/>
                                                  </w:rPr>
                                                  <m:t>ρ-</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e>
                                                    </m:d>
                                                    <m:d>
                                                      <m:dPr>
                                                        <m:ctrlPr>
                                                          <w:rPr>
                                                            <w:rFonts w:ascii="Cambria Math" w:hAnsi="Cambria Math"/>
                                                            <w:i/>
                                                            <w:sz w:val="14"/>
                                                            <w:szCs w:val="14"/>
                                                          </w:rPr>
                                                        </m:ctrlPr>
                                                      </m:dPr>
                                                      <m:e>
                                                        <m:r>
                                                          <w:rPr>
                                                            <w:rFonts w:ascii="Cambria Math" w:hAnsi="Cambria Math"/>
                                                            <w:sz w:val="14"/>
                                                            <w:szCs w:val="14"/>
                                                          </w:rPr>
                                                          <m:t>Aα</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α-1</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α-1</m:t>
                                                            </m:r>
                                                          </m:sup>
                                                        </m:sSubSup>
                                                        <m:r>
                                                          <w:rPr>
                                                            <w:rFonts w:ascii="Cambria Math" w:hAnsi="Cambria Math"/>
                                                            <w:sz w:val="14"/>
                                                            <w:szCs w:val="14"/>
                                                          </w:rPr>
                                                          <m:t>-δ</m:t>
                                                        </m:r>
                                                      </m:e>
                                                    </m:d>
                                                    <m:r>
                                                      <w:rPr>
                                                        <w:rFonts w:ascii="Cambria Math" w:hAnsi="Cambria Math"/>
                                                        <w:sz w:val="14"/>
                                                        <w:szCs w:val="14"/>
                                                      </w:rPr>
                                                      <m:t>+θr</m:t>
                                                    </m:r>
                                                  </m:e>
                                                </m:d>
                                                <m:r>
                                                  <w:rPr>
                                                    <w:rFonts w:ascii="Cambria Math" w:hAnsi="Cambria Math"/>
                                                    <w:sz w:val="14"/>
                                                    <w:szCs w:val="14"/>
                                                  </w:rPr>
                                                  <m:t>+n+ϕ</m:t>
                                                </m:r>
                                              </m:e>
                                            </m:d>
                                          </m:e>
                                        </m:d>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γ</m:t>
                                            </m:r>
                                          </m:den>
                                        </m:f>
                                      </m:sup>
                                    </m:s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88566576" name="直線矢印コネクタ 988566576"/>
                          <wps:cNvCnPr/>
                          <wps:spPr>
                            <a:xfrm>
                              <a:off x="1852926" y="633185"/>
                              <a:ext cx="393203" cy="556381"/>
                            </a:xfrm>
                            <a:prstGeom prst="straightConnector1">
                              <a:avLst/>
                            </a:prstGeom>
                            <a:noFill/>
                            <a:ln w="3175" cap="flat" cmpd="sng" algn="ctr">
                              <a:solidFill>
                                <a:sysClr val="windowText" lastClr="000000"/>
                              </a:solidFill>
                              <a:prstDash val="dash"/>
                              <a:miter lim="800000"/>
                              <a:tailEnd type="stealth"/>
                            </a:ln>
                            <a:effectLst/>
                          </wps:spPr>
                          <wps:bodyPr/>
                        </wps:wsp>
                        <wps:wsp>
                          <wps:cNvPr id="658625157" name="テキスト ボックス 1"/>
                          <wps:cNvSpPr txBox="1"/>
                          <wps:spPr>
                            <a:xfrm>
                              <a:off x="1775445" y="782858"/>
                              <a:ext cx="375090" cy="198560"/>
                            </a:xfrm>
                            <a:prstGeom prst="rect">
                              <a:avLst/>
                            </a:prstGeom>
                            <a:solidFill>
                              <a:sysClr val="window" lastClr="FFFFFF"/>
                            </a:solidFill>
                            <a:ln w="6350">
                              <a:solidFill>
                                <a:sysClr val="windowText" lastClr="000000"/>
                              </a:solidFill>
                            </a:ln>
                          </wps:spPr>
                          <wps:txbx>
                            <w:txbxContent>
                              <w:p w14:paraId="280EB90B" w14:textId="77777777" w:rsidR="00FA3072" w:rsidRDefault="00FA3072" w:rsidP="00FA3072">
                                <w:pPr>
                                  <w:snapToGrid w:val="0"/>
                                  <w:rPr>
                                    <w:rFonts w:ascii="Cambria Math" w:eastAsia="ＭＳ 明朝" w:hAnsi="Cambria Math" w:cs="ＭＳ 明朝"/>
                                    <w:i/>
                                    <w:iCs/>
                                    <w:szCs w:val="21"/>
                                    <w14:ligatures w14:val="none"/>
                                  </w:rPr>
                                </w:pPr>
                                <m:oMathPara>
                                  <m:oMathParaPr>
                                    <m:jc m:val="centerGroup"/>
                                  </m:oMathParaPr>
                                  <m:oMath>
                                    <m:r>
                                      <w:rPr>
                                        <w:rFonts w:ascii="Cambria Math" w:eastAsia="ＭＳ 明朝" w:hAnsi="Cambria Math" w:cs="ＭＳ 明朝"/>
                                        <w:szCs w:val="21"/>
                                      </w:rPr>
                                      <m:t>β&gt;0</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19903787" name="直線矢印コネクタ 219903787"/>
                          <wps:cNvCnPr>
                            <a:stCxn id="2014858754" idx="1"/>
                          </wps:cNvCnPr>
                          <wps:spPr>
                            <a:xfrm flipH="1" flipV="1">
                              <a:off x="3312583" y="1244783"/>
                              <a:ext cx="379283" cy="503997"/>
                            </a:xfrm>
                            <a:prstGeom prst="straightConnector1">
                              <a:avLst/>
                            </a:prstGeom>
                            <a:noFill/>
                            <a:ln w="3175" cap="flat" cmpd="sng" algn="ctr">
                              <a:solidFill>
                                <a:sysClr val="windowText" lastClr="000000"/>
                              </a:solidFill>
                              <a:prstDash val="dash"/>
                              <a:miter lim="800000"/>
                              <a:tailEnd type="stealth"/>
                            </a:ln>
                            <a:effectLst/>
                          </wps:spPr>
                          <wps:bodyPr/>
                        </wps:wsp>
                      </wpg:wgp>
                    </wpc:wpc>
                  </a:graphicData>
                </a:graphic>
                <wp14:sizeRelH relativeFrom="margin">
                  <wp14:pctWidth>0</wp14:pctWidth>
                </wp14:sizeRelH>
                <wp14:sizeRelV relativeFrom="margin">
                  <wp14:pctHeight>0</wp14:pctHeight>
                </wp14:sizeRelV>
              </wp:anchor>
            </w:drawing>
          </mc:Choice>
          <mc:Fallback>
            <w:pict>
              <v:group w14:anchorId="6B1119B8" id="_x0000_s1047" editas="canvas" style="position:absolute;left:0;text-align:left;margin-left:342.9pt;margin-top:0;width:394.1pt;height:340.15pt;z-index:251710464;mso-position-horizontal:right;mso-position-horizontal-relative:margin;mso-position-vertical:bottom;mso-position-vertical-relative:margin;mso-width-relative:margin;mso-height-relative:margin" coordsize="50050,431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">
                <v:shape id="_x0000_s1048" type="#_x0000_t75" style="position:absolute;width:50050;height:43199;visibility:visible;mso-wrap-style:square" filled="t">
                  <v:fill o:detectmouseclick="t"/>
                  <v:path o:connecttype="none"/>
                </v:shape>
                <v:shape id="グラフィックス 932801380" o:spid="_x0000_s1049" type="#_x0000_t75" style="position:absolute;top:2841;width:45360;height:302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">
                  <v:imagedata r:id="rId17" o:title=""/>
                </v:shape>
                <v:group id="グループ化 1576166849" o:spid="_x0000_s1050" style="position:absolute;width:49838;height:43089" coordsize="49838,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">
                  <v:line id="直線コネクタ 2060166584" o:spid="_x0000_s1051" style="position:absolute;flip:x;visibility:visible;mso-wrap-style:square" from="3018,18979" to="5909,1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" strokecolor="#7f7f7f" strokeweight=".5pt">
                    <v:stroke dashstyle="dash" joinstyle="miter"/>
                  </v:line>
                  <v:line id="直線コネクタ 1645779400" o:spid="_x0000_s1052" style="position:absolute;visibility:visible;mso-wrap-style:square" from="5909,18979" to="5909,3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" strokecolor="#7f7f7f" strokeweight=".5pt">
                    <v:stroke dashstyle="dash" joinstyle="miter"/>
                  </v:line>
                  <v:shape id="テキスト ボックス 1" o:spid="_x0000_s1053" type="#_x0000_t202" style="position:absolute;left:21030;top:30445;width:1897;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" fillcolor="window" stroked="f" strokeweight=".5pt">
                    <v:textbox style="mso-fit-shape-to-text:t" inset=".5mm,.5mm,.5mm,.5mm">
                      <w:txbxContent>
                        <w:p w14:paraId="5DA28196" w14:textId="77777777" w:rsidR="00FA3072" w:rsidRPr="00E745EF" w:rsidRDefault="00D3374B" w:rsidP="00FA3072">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14:ligatures w14:val="none"/>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P</m:t>
                                  </m:r>
                                </m:sup>
                              </m:sSubSup>
                            </m:oMath>
                          </m:oMathPara>
                        </w:p>
                      </w:txbxContent>
                    </v:textbox>
                  </v:shape>
                  <v:shape id="テキスト ボックス 1" o:spid="_x0000_s1054" type="#_x0000_t202" style="position:absolute;left:508;top:12120;width:1802;height:2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" fillcolor="window" stroked="f" strokeweight=".5pt">
                    <v:textbox inset=".5mm,.5mm,.5mm,.5mm">
                      <w:txbxContent>
                        <w:p w14:paraId="3E523A7A" w14:textId="77777777" w:rsidR="00FA3072" w:rsidRDefault="00D3374B" w:rsidP="00FA307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P</m:t>
                                  </m:r>
                                </m:sup>
                              </m:sSubSup>
                            </m:oMath>
                          </m:oMathPara>
                        </w:p>
                      </w:txbxContent>
                    </v:textbox>
                  </v:shape>
                  <v:shape id="テキスト ボックス 1" o:spid="_x0000_s1055" type="#_x0000_t202" style="position:absolute;width:17606;height:255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" fillcolor="window" stroked="f" strokeweight=".5pt">
                    <v:textbox style="mso-fit-shape-to-text:t" inset=".5mm,.5mm,.5mm,.5mm">
                      <w:txbxContent>
                        <w:p w14:paraId="739A22C6" w14:textId="7F579A41" w:rsidR="00FA3072" w:rsidRPr="0036799E" w:rsidRDefault="0092763A" w:rsidP="00FA3072">
                          <w:pPr>
                            <w:snapToGrid w:val="0"/>
                            <w:rPr>
                              <w:rFonts w:ascii="Cambria Math" w:hAnsi="Times New Roman" w:cs="Times New Roman"/>
                              <w:i/>
                              <w:iCs/>
                              <w:sz w:val="20"/>
                              <w:szCs w:val="20"/>
                              <w14:ligatures w14:val="none"/>
                            </w:rPr>
                          </w:pPr>
                          <w:r>
                            <w:rPr>
                              <w:rFonts w:ascii="Cambria Math" w:hAnsi="Times New Roman" w:cs="Times New Roman" w:hint="eastAsia"/>
                              <w:i/>
                              <w:iCs/>
                              <w:sz w:val="20"/>
                              <w:szCs w:val="20"/>
                              <w14:ligatures w14:val="none"/>
                            </w:rPr>
                            <w:t>Figure</w:t>
                          </w:r>
                          <w:r w:rsidR="00FA3072" w:rsidRPr="0036799E">
                            <w:rPr>
                              <w:rFonts w:ascii="Cambria Math" w:hAnsi="Times New Roman" w:cs="Times New Roman" w:hint="eastAsia"/>
                              <w:i/>
                              <w:iCs/>
                              <w:sz w:val="20"/>
                              <w:szCs w:val="20"/>
                              <w14:ligatures w14:val="none"/>
                            </w:rPr>
                            <w:t>.3-</w:t>
                          </w:r>
                          <w:r w:rsidR="00FA3072">
                            <w:rPr>
                              <w:rFonts w:ascii="Cambria Math" w:hAnsi="Times New Roman" w:cs="Times New Roman" w:hint="eastAsia"/>
                              <w:i/>
                              <w:iCs/>
                              <w:sz w:val="20"/>
                              <w:szCs w:val="20"/>
                              <w14:ligatures w14:val="none"/>
                            </w:rPr>
                            <w:t>2</w:t>
                          </w:r>
                          <w:r w:rsidR="00FA3072" w:rsidRPr="0036799E">
                            <w:rPr>
                              <w:rFonts w:ascii="Cambria Math" w:hAnsi="Times New Roman" w:cs="Times New Roman" w:hint="eastAsia"/>
                              <w:i/>
                              <w:iCs/>
                              <w:sz w:val="20"/>
                              <w:szCs w:val="20"/>
                              <w14:ligatures w14:val="none"/>
                            </w:rPr>
                            <w:t xml:space="preserve">　</w:t>
                          </w:r>
                          <w:r w:rsidR="00FA3072">
                            <w:rPr>
                              <w:rFonts w:ascii="Cambria Math" w:hAnsi="Times New Roman" w:cs="Times New Roman" w:hint="eastAsia"/>
                              <w:i/>
                              <w:iCs/>
                              <w:sz w:val="20"/>
                              <w:szCs w:val="20"/>
                              <w14:ligatures w14:val="none"/>
                            </w:rPr>
                            <w:t>２種類の</w:t>
                          </w:r>
                          <w:r w:rsidR="00FA3072" w:rsidRPr="0036799E">
                            <w:rPr>
                              <w:rFonts w:ascii="Cambria Math" w:hAnsi="Times New Roman" w:cs="Times New Roman" w:hint="eastAsia"/>
                              <w:i/>
                              <w:iCs/>
                              <w:sz w:val="20"/>
                              <w:szCs w:val="20"/>
                              <w14:ligatures w14:val="none"/>
                            </w:rPr>
                            <w:t>定常状態</w:t>
                          </w:r>
                        </w:p>
                      </w:txbxContent>
                    </v:textbox>
                  </v:shape>
                  <v:shape id="テキスト ボックス 1" o:spid="_x0000_s1056" type="#_x0000_t202" style="position:absolute;left:636;top:17619;width:1903;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" fillcolor="window" stroked="f" strokeweight=".5pt">
                    <v:textbox style="mso-fit-shape-to-text:t" inset=".5mm,.5mm,.5mm,.5mm">
                      <w:txbxContent>
                        <w:p w14:paraId="7B34F891" w14:textId="77777777" w:rsidR="00FA3072" w:rsidRDefault="00D3374B" w:rsidP="00FA307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v:textbox>
                  </v:shape>
                  <v:shape id="テキスト ボックス 1" o:spid="_x0000_s1057" type="#_x0000_t202" style="position:absolute;left:5206;top:30445;width:1999;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" fillcolor="window" stroked="f" strokeweight=".5pt">
                    <v:textbox style="mso-fit-shape-to-text:t" inset=".5mm,.5mm,.5mm,.5mm">
                      <w:txbxContent>
                        <w:p w14:paraId="3A30CF95" w14:textId="77777777" w:rsidR="00FA3072" w:rsidRDefault="00D3374B" w:rsidP="00FA307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a</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v:textbox>
                  </v:shape>
                  <v:line id="直線コネクタ 1632443507" o:spid="_x0000_s1058" style="position:absolute;visibility:visible;mso-wrap-style:square" from="21953,13224" to="21953,3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" strokecolor="windowText" strokeweight=".5pt">
                    <v:stroke dashstyle="dash" joinstyle="miter"/>
                  </v:line>
                  <v:line id="直線コネクタ 2103590246" o:spid="_x0000_s1059" style="position:absolute;flip:x;visibility:visible;mso-wrap-style:square" from="3018,13224" to="22055,1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" strokecolor="windowText" strokeweight=".5pt">
                    <v:stroke dashstyle="dash" joinstyle="miter"/>
                  </v:line>
                  <v:oval id="テキスト ボックス 1534333958" o:spid="_x0000_s1060" style="position:absolute;left:5710;top:15456;width:1778;height:288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" filled="f" stroked="f" strokeweight=".5pt">
                    <v:textbox inset="0,0,0,0">
                      <w:txbxContent>
                        <w:p w14:paraId="7D98592C" w14:textId="77777777" w:rsidR="00FA3072" w:rsidRPr="006F1D14" w:rsidRDefault="00FA3072" w:rsidP="00FA3072">
                          <w:pPr>
                            <w:snapToGrid w:val="0"/>
                            <w:jc w:val="center"/>
                            <w:rPr>
                              <w:rFonts w:ascii="游ゴシック" w:eastAsia="游ゴシック" w:hAnsi="游ゴシック"/>
                              <w:b/>
                              <w:bCs/>
                              <w:color w:val="EE0000"/>
                              <w:sz w:val="24"/>
                              <w:szCs w:val="28"/>
                            </w:rPr>
                          </w:pPr>
                          <w:r>
                            <w:rPr>
                              <w:rFonts w:ascii="游ゴシック" w:eastAsia="游ゴシック" w:hAnsi="游ゴシック" w:hint="eastAsia"/>
                              <w:b/>
                              <w:bCs/>
                              <w:color w:val="EE0000"/>
                              <w:sz w:val="24"/>
                              <w:szCs w:val="28"/>
                            </w:rPr>
                            <w:t>N</w:t>
                          </w:r>
                        </w:p>
                      </w:txbxContent>
                    </v:textbox>
                  </v:oval>
                  <v:oval id="テキスト ボックス 1" o:spid="_x0000_s1061" style="position:absolute;left:22461;top:12582;width:1401;height:28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" filled="f" stroked="f" strokeweight=".5pt">
                    <v:textbox inset="0,0,0,0">
                      <w:txbxContent>
                        <w:p w14:paraId="58A1E937" w14:textId="77777777" w:rsidR="00FA3072" w:rsidRDefault="00FA3072" w:rsidP="00FA3072">
                          <w:pPr>
                            <w:snapToGrid w:val="0"/>
                            <w:rPr>
                              <w:rFonts w:ascii="游ゴシック" w:eastAsia="游明朝" w:hAnsi="游ゴシック" w:cs="Times New Roman"/>
                              <w:b/>
                              <w:bCs/>
                              <w:color w:val="EE0000"/>
                              <w:sz w:val="24"/>
                              <w:szCs w:val="24"/>
                              <w14:ligatures w14:val="none"/>
                            </w:rPr>
                          </w:pPr>
                          <w:r>
                            <w:rPr>
                              <w:rFonts w:ascii="游ゴシック" w:eastAsia="游明朝" w:hAnsi="游ゴシック" w:cs="Times New Roman" w:hint="eastAsia"/>
                              <w:b/>
                              <w:bCs/>
                              <w:color w:val="EE0000"/>
                            </w:rPr>
                            <w:t>P</w:t>
                          </w:r>
                        </w:p>
                      </w:txbxContent>
                    </v:textbox>
                  </v:oval>
                  <v:shape id="テキスト ボックス 76845140" o:spid="_x0000_s1062" type="#_x0000_t202" style="position:absolute;left:636;top:33382;width:46311;height:9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" fillcolor="window" strokecolor="windowText" strokeweight=".5pt">
                    <v:textbox>
                      <w:txbxContent>
                        <w:p w14:paraId="567CC31D" w14:textId="77777777" w:rsidR="00FA3072" w:rsidRDefault="00FA3072" w:rsidP="00FA3072">
                          <w:pPr>
                            <w:snapToGrid w:val="0"/>
                            <w:rPr>
                              <w:sz w:val="16"/>
                              <w:szCs w:val="16"/>
                            </w:rPr>
                          </w:pPr>
                          <w:r>
                            <w:rPr>
                              <w:rFonts w:hint="eastAsia"/>
                              <w:sz w:val="16"/>
                              <w:szCs w:val="16"/>
                            </w:rPr>
                            <w:t>【参考：上図のパラメータ設定】</w:t>
                          </w:r>
                        </w:p>
                        <w:p w14:paraId="348A86C5" w14:textId="77777777" w:rsidR="00596D4F" w:rsidRDefault="00FA3072" w:rsidP="00FA3072">
                          <w:pPr>
                            <w:snapToGrid w:val="0"/>
                            <w:rPr>
                              <w:sz w:val="16"/>
                              <w:szCs w:val="16"/>
                            </w:rPr>
                          </w:pPr>
                          <m:oMath>
                            <m:r>
                              <w:rPr>
                                <w:rFonts w:ascii="Cambria Math" w:hAnsi="Cambria Math"/>
                                <w:sz w:val="16"/>
                                <w:szCs w:val="16"/>
                              </w:rPr>
                              <m:t>ρ</m:t>
                            </m:r>
                          </m:oMath>
                          <w:r>
                            <w:rPr>
                              <w:rFonts w:hint="eastAsia"/>
                              <w:sz w:val="16"/>
                              <w:szCs w:val="16"/>
                            </w:rPr>
                            <w:t>（時間選好率）：0.2、</w:t>
                          </w:r>
                          <m:oMath>
                            <m:r>
                              <w:rPr>
                                <w:rFonts w:ascii="Cambria Math" w:hAnsi="Cambria Math"/>
                                <w:sz w:val="16"/>
                                <w:szCs w:val="16"/>
                              </w:rPr>
                              <m:t>β</m:t>
                            </m:r>
                          </m:oMath>
                          <w:r>
                            <w:rPr>
                              <w:rFonts w:hint="eastAsia"/>
                              <w:sz w:val="16"/>
                              <w:szCs w:val="16"/>
                            </w:rPr>
                            <w:t>（金融資産選好度）：-0.5 or 0.5、</w:t>
                          </w:r>
                          <m:oMath>
                            <m:r>
                              <w:rPr>
                                <w:rFonts w:ascii="Cambria Math" w:hAnsi="Cambria Math"/>
                                <w:sz w:val="16"/>
                                <w:szCs w:val="16"/>
                              </w:rPr>
                              <m:t>γ</m:t>
                            </m:r>
                          </m:oMath>
                          <w:r>
                            <w:rPr>
                              <w:rFonts w:hint="eastAsia"/>
                              <w:sz w:val="16"/>
                              <w:szCs w:val="16"/>
                            </w:rPr>
                            <w:t>（消費の相対的リスク回避度）：0.5、</w:t>
                          </w:r>
                        </w:p>
                        <w:p w14:paraId="415AD6D4" w14:textId="77777777" w:rsidR="00596D4F" w:rsidRDefault="00FA3072" w:rsidP="00FA3072">
                          <w:pPr>
                            <w:snapToGrid w:val="0"/>
                            <w:rPr>
                              <w:sz w:val="16"/>
                              <w:szCs w:val="16"/>
                            </w:rPr>
                          </w:pPr>
                          <m:oMath>
                            <m:r>
                              <w:rPr>
                                <w:rFonts w:ascii="Cambria Math" w:hAnsi="Cambria Math"/>
                                <w:sz w:val="16"/>
                                <w:szCs w:val="16"/>
                              </w:rPr>
                              <m:t>ψ</m:t>
                            </m:r>
                          </m:oMath>
                          <w:r>
                            <w:rPr>
                              <w:rFonts w:hint="eastAsia"/>
                              <w:sz w:val="16"/>
                              <w:szCs w:val="16"/>
                            </w:rPr>
                            <w:t>（資産の相対的リスク回避度）：0.</w:t>
                          </w:r>
                          <w:r w:rsidR="006C7AFF">
                            <w:rPr>
                              <w:rFonts w:hint="eastAsia"/>
                              <w:sz w:val="16"/>
                              <w:szCs w:val="16"/>
                            </w:rPr>
                            <w:t>5</w:t>
                          </w:r>
                          <w:r>
                            <w:rPr>
                              <w:rFonts w:hint="eastAsia"/>
                              <w:sz w:val="16"/>
                              <w:szCs w:val="16"/>
                            </w:rPr>
                            <w:t>、</w:t>
                          </w:r>
                          <m:oMath>
                            <m:r>
                              <w:rPr>
                                <w:rFonts w:ascii="Cambria Math" w:hAnsi="Cambria Math"/>
                                <w:sz w:val="16"/>
                                <w:szCs w:val="16"/>
                              </w:rPr>
                              <m:t>A</m:t>
                            </m:r>
                          </m:oMath>
                          <w:r>
                            <w:rPr>
                              <w:rFonts w:hint="eastAsia"/>
                              <w:sz w:val="16"/>
                              <w:szCs w:val="16"/>
                            </w:rPr>
                            <w:t>（全要素生産性）：1.0、</w:t>
                          </w:r>
                          <m:oMath>
                            <m:r>
                              <w:rPr>
                                <w:rFonts w:ascii="Cambria Math" w:hAnsi="Cambria Math"/>
                                <w:sz w:val="16"/>
                                <w:szCs w:val="16"/>
                              </w:rPr>
                              <m:t>θ</m:t>
                            </m:r>
                          </m:oMath>
                          <w:r>
                            <w:rPr>
                              <w:rFonts w:hint="eastAsia"/>
                              <w:sz w:val="16"/>
                              <w:szCs w:val="16"/>
                            </w:rPr>
                            <w:t>（金融資産割合）：0.2、</w:t>
                          </w:r>
                        </w:p>
                        <w:p w14:paraId="21B18B8E" w14:textId="77777777" w:rsidR="00596D4F" w:rsidRDefault="00FA3072" w:rsidP="00FA3072">
                          <w:pPr>
                            <w:snapToGrid w:val="0"/>
                            <w:rPr>
                              <w:sz w:val="16"/>
                              <w:szCs w:val="16"/>
                            </w:rPr>
                          </w:pPr>
                          <m:oMath>
                            <m:r>
                              <w:rPr>
                                <w:rFonts w:ascii="Cambria Math" w:hAnsi="Cambria Math"/>
                                <w:sz w:val="16"/>
                                <w:szCs w:val="16"/>
                              </w:rPr>
                              <m:t>α</m:t>
                            </m:r>
                          </m:oMath>
                          <w:r>
                            <w:rPr>
                              <w:rFonts w:hint="eastAsia"/>
                              <w:sz w:val="16"/>
                              <w:szCs w:val="16"/>
                            </w:rPr>
                            <w:t>（資本分配率）：0.35、</w:t>
                          </w:r>
                          <m:oMath>
                            <m:r>
                              <w:rPr>
                                <w:rFonts w:ascii="Cambria Math" w:hAnsi="Cambria Math"/>
                                <w:sz w:val="16"/>
                                <w:szCs w:val="16"/>
                              </w:rPr>
                              <m:t>δ</m:t>
                            </m:r>
                          </m:oMath>
                          <w:r>
                            <w:rPr>
                              <w:rFonts w:hint="eastAsia"/>
                              <w:sz w:val="16"/>
                              <w:szCs w:val="16"/>
                            </w:rPr>
                            <w:t>（減価償却率）：0.1、</w:t>
                          </w:r>
                          <m:oMath>
                            <m:r>
                              <w:rPr>
                                <w:rFonts w:ascii="Cambria Math" w:hAnsi="Cambria Math"/>
                                <w:sz w:val="16"/>
                                <w:szCs w:val="16"/>
                              </w:rPr>
                              <m:t>r</m:t>
                            </m:r>
                          </m:oMath>
                          <w:r>
                            <w:rPr>
                              <w:rFonts w:hint="eastAsia"/>
                              <w:sz w:val="16"/>
                              <w:szCs w:val="16"/>
                            </w:rPr>
                            <w:t>（実質利子率）：0.05、</w:t>
                          </w:r>
                          <m:oMath>
                            <m:r>
                              <w:rPr>
                                <w:rFonts w:ascii="Cambria Math" w:hAnsi="Cambria Math"/>
                                <w:sz w:val="16"/>
                                <w:szCs w:val="16"/>
                              </w:rPr>
                              <m:t>n</m:t>
                            </m:r>
                          </m:oMath>
                          <w:r>
                            <w:rPr>
                              <w:rFonts w:hint="eastAsia"/>
                              <w:sz w:val="16"/>
                              <w:szCs w:val="16"/>
                            </w:rPr>
                            <w:t>（人口増加率）：0.002、</w:t>
                          </w:r>
                        </w:p>
                        <w:p w14:paraId="0B560B1A" w14:textId="54F04C72" w:rsidR="00FA3072" w:rsidRPr="002D6E66" w:rsidRDefault="00FA3072" w:rsidP="00FA3072">
                          <w:pPr>
                            <w:snapToGrid w:val="0"/>
                            <w:rPr>
                              <w:sz w:val="16"/>
                              <w:szCs w:val="16"/>
                            </w:rPr>
                          </w:pPr>
                          <m:oMath>
                            <m:r>
                              <w:rPr>
                                <w:rFonts w:ascii="Cambria Math" w:hAnsi="Cambria Math"/>
                                <w:sz w:val="16"/>
                                <w:szCs w:val="16"/>
                              </w:rPr>
                              <m:t>ϕ</m:t>
                            </m:r>
                          </m:oMath>
                          <w:r>
                            <w:rPr>
                              <w:rFonts w:hint="eastAsia"/>
                              <w:sz w:val="16"/>
                              <w:szCs w:val="16"/>
                            </w:rPr>
                            <w:t>（資本の拡散係数）：0.05、</w:t>
                          </w:r>
                          <m:oMath>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oMath>
                          <w:r>
                            <w:rPr>
                              <w:rFonts w:hint="eastAsia"/>
                              <w:sz w:val="16"/>
                              <w:szCs w:val="16"/>
                            </w:rPr>
                            <w:t>（参照点の資産水準）：2.0</w:t>
                          </w:r>
                        </w:p>
                        <w:p w14:paraId="7EF49692" w14:textId="77777777" w:rsidR="00FA3072" w:rsidRDefault="00FA3072" w:rsidP="00FA3072">
                          <w:pPr>
                            <w:snapToGrid w:val="0"/>
                          </w:pPr>
                        </w:p>
                      </w:txbxContent>
                    </v:textbox>
                  </v:shape>
                  <v:shape id="テキスト ボックス 1" o:spid="_x0000_s1063" type="#_x0000_t202" style="position:absolute;left:36918;top:15456;width:12920;height:406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" fillcolor="window" stroked="f" strokeweight=".5pt">
                    <v:textbox style="mso-fit-shape-to-text:t" inset=".5mm,.5mm,.5mm,.5mm">
                      <w:txbxContent>
                        <w:p w14:paraId="08414CBD" w14:textId="77777777" w:rsidR="00FA3072" w:rsidRPr="00C05742" w:rsidRDefault="00FA3072" w:rsidP="00FA3072">
                          <w:pPr>
                            <w:snapToGrid w:val="0"/>
                            <w:rPr>
                              <w:rFonts w:ascii="游明朝" w:eastAsia="游明朝" w:hAnsi="游明朝" w:cs="Times New Roman"/>
                              <w:sz w:val="14"/>
                              <w:szCs w:val="14"/>
                            </w:rPr>
                          </w:pPr>
                          <w:r w:rsidRPr="00C05742">
                            <w:rPr>
                              <w:rFonts w:ascii="游明朝" w:eastAsia="游明朝" w:hAnsi="游明朝" w:cs="Times New Roman" w:hint="eastAsia"/>
                              <w:sz w:val="14"/>
                              <w:szCs w:val="14"/>
                            </w:rPr>
                            <w:t xml:space="preserve">※ </w:t>
                          </w:r>
                          <m:oMath>
                            <m:acc>
                              <m:accPr>
                                <m:chr m:val="̇"/>
                                <m:ctrlPr>
                                  <w:rPr>
                                    <w:rFonts w:ascii="Cambria Math" w:eastAsia="Cambria Math" w:hAnsi="Cambria Math"/>
                                    <w:i/>
                                    <w:iCs/>
                                    <w:sz w:val="14"/>
                                    <w:szCs w:val="14"/>
                                  </w:rPr>
                                </m:ctrlPr>
                              </m:accPr>
                              <m:e>
                                <m:sSub>
                                  <m:sSubPr>
                                    <m:ctrlPr>
                                      <w:rPr>
                                        <w:rFonts w:ascii="Cambria Math" w:eastAsia="ＭＳ 明朝" w:hAnsi="Cambria Math" w:cs="ＭＳ 明朝"/>
                                        <w:i/>
                                        <w:iCs/>
                                        <w:sz w:val="14"/>
                                        <w:szCs w:val="14"/>
                                      </w:rPr>
                                    </m:ctrlPr>
                                  </m:sSubPr>
                                  <m:e>
                                    <m:r>
                                      <w:rPr>
                                        <w:rFonts w:ascii="Cambria Math" w:eastAsia="ＭＳ 明朝" w:hAnsi="Cambria Math" w:cs="ＭＳ 明朝"/>
                                        <w:sz w:val="14"/>
                                        <w:szCs w:val="14"/>
                                      </w:rPr>
                                      <m:t>a</m:t>
                                    </m:r>
                                  </m:e>
                                  <m:sub>
                                    <m:r>
                                      <w:rPr>
                                        <w:rFonts w:ascii="Cambria Math" w:eastAsia="ＭＳ 明朝" w:hAnsi="Cambria Math" w:cs="ＭＳ 明朝"/>
                                        <w:sz w:val="14"/>
                                        <w:szCs w:val="14"/>
                                      </w:rPr>
                                      <m:t>t</m:t>
                                    </m:r>
                                  </m:sub>
                                </m:sSub>
                              </m:e>
                            </m:acc>
                            <m:r>
                              <w:rPr>
                                <w:rFonts w:ascii="Cambria Math" w:eastAsia="游明朝" w:hAnsi="Cambria Math" w:cs="Times New Roman"/>
                                <w:sz w:val="14"/>
                                <w:szCs w:val="14"/>
                              </w:rPr>
                              <m:t>=0</m:t>
                            </m:r>
                          </m:oMath>
                          <w:r w:rsidRPr="00C05742">
                            <w:rPr>
                              <w:rFonts w:ascii="游明朝" w:eastAsia="游明朝" w:hAnsi="游明朝" w:cs="Times New Roman" w:hint="eastAsia"/>
                              <w:sz w:val="14"/>
                              <w:szCs w:val="14"/>
                            </w:rPr>
                            <w:t>軌道</w:t>
                          </w:r>
                        </w:p>
                        <w:p w14:paraId="4C299F23" w14:textId="77777777" w:rsidR="00FA3072" w:rsidRPr="00790B6F" w:rsidRDefault="00D3374B" w:rsidP="00FA3072">
                          <w:pPr>
                            <w:snapToGrid w:val="0"/>
                            <w:rPr>
                              <w:rFonts w:ascii="游明朝" w:eastAsia="游明朝" w:hAnsi="游明朝" w:cs="Times New Roman"/>
                              <w:sz w:val="14"/>
                              <w:szCs w:val="14"/>
                            </w:rPr>
                          </w:pPr>
                          <m:oMathPara>
                            <m:oMathParaPr>
                              <m:jc m:val="left"/>
                            </m:oMathParaPr>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A</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sup>
                                  </m:sSubSup>
                                  <m:r>
                                    <w:rPr>
                                      <w:rFonts w:ascii="Cambria Math" w:hAnsi="Cambria Math"/>
                                      <w:sz w:val="14"/>
                                      <w:szCs w:val="14"/>
                                    </w:rPr>
                                    <m:t>+rθ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oMath>
                          </m:oMathPara>
                        </w:p>
                        <w:p w14:paraId="73CAEF8F" w14:textId="77777777" w:rsidR="00FA3072" w:rsidRPr="00C05742" w:rsidRDefault="00FA3072" w:rsidP="00FA3072">
                          <w:pPr>
                            <w:snapToGrid w:val="0"/>
                            <w:rPr>
                              <w:rFonts w:ascii="游明朝" w:eastAsia="游明朝" w:hAnsi="游明朝" w:cs="Times New Roman"/>
                              <w:sz w:val="14"/>
                              <w:szCs w:val="14"/>
                            </w:rPr>
                          </w:pPr>
                          <m:oMathPara>
                            <m:oMath>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1-θ</m:t>
                                  </m:r>
                                </m:e>
                              </m:d>
                              <m:r>
                                <w:rPr>
                                  <w:rFonts w:ascii="Cambria Math" w:hAnsi="Cambria Math"/>
                                  <w:sz w:val="14"/>
                                  <w:szCs w:val="14"/>
                                </w:rPr>
                                <m:t>δ+n+ϕ)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r>
                                <w:rPr>
                                  <w:rFonts w:ascii="Cambria Math" w:hAnsi="Cambria Math"/>
                                  <w:sz w:val="14"/>
                                  <w:szCs w:val="14"/>
                                </w:rPr>
                                <m:t>+ϕ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ext,t</m:t>
                                  </m:r>
                                </m:sub>
                              </m:sSub>
                            </m:oMath>
                          </m:oMathPara>
                        </w:p>
                      </w:txbxContent>
                    </v:textbox>
                  </v:shape>
                  <v:shape id="直線矢印コネクタ 173810504" o:spid="_x0000_s1064" type="#_x0000_t32" style="position:absolute;left:5206;top:5503;width:11219;height:69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" strokecolor="windowText" strokeweight=".25pt">
                    <v:stroke dashstyle="dash" endarrow="classic" joinstyle="miter"/>
                  </v:shape>
                  <v:shape id="テキスト ボックス 1" o:spid="_x0000_s1065" type="#_x0000_t202" style="position:absolute;left:8644;top:7828;width:3751;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" fillcolor="window" strokecolor="windowText" strokeweight=".5pt">
                    <v:textbox style="mso-fit-shape-to-text:t" inset=".5mm,.5mm,.5mm,.5mm">
                      <w:txbxContent>
                        <w:p w14:paraId="4B5525BA" w14:textId="77777777" w:rsidR="00FA3072" w:rsidRPr="003D4CF4" w:rsidRDefault="00FA3072" w:rsidP="00FA3072">
                          <w:pPr>
                            <w:snapToGrid w:val="0"/>
                            <w:rPr>
                              <w:rFonts w:ascii="ＭＳ 明朝" w:eastAsia="ＭＳ 明朝" w:hAnsi="ＭＳ 明朝" w:cs="ＭＳ 明朝"/>
                              <w:i/>
                              <w:iCs/>
                              <w:szCs w:val="21"/>
                              <w14:ligatures w14:val="none"/>
                            </w:rPr>
                          </w:pPr>
                          <m:oMathPara>
                            <m:oMathParaPr>
                              <m:jc m:val="centerGroup"/>
                            </m:oMathParaPr>
                            <m:oMath>
                              <m:r>
                                <w:rPr>
                                  <w:rFonts w:ascii="Cambria Math" w:eastAsia="ＭＳ 明朝" w:hAnsi="ＭＳ 明朝" w:cs="ＭＳ 明朝"/>
                                  <w:szCs w:val="21"/>
                                </w:rPr>
                                <m:t>β&lt;0</m:t>
                              </m:r>
                            </m:oMath>
                          </m:oMathPara>
                        </w:p>
                      </w:txbxContent>
                    </v:textbox>
                  </v:shape>
                  <v:shape id="テキスト ボックス 1" o:spid="_x0000_s1066" type="#_x0000_t202" style="position:absolute;left:16722;top:415;width:27202;height:59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" fillcolor="window" stroked="f" strokeweight=".5pt">
                    <v:textbox style="mso-fit-shape-to-text:t" inset=".5mm,.5mm,.5mm,.5mm">
                      <w:txbxContent>
                        <w:p w14:paraId="1C953640" w14:textId="77777777" w:rsidR="00FA3072" w:rsidRPr="00696D8B" w:rsidRDefault="00FA3072" w:rsidP="00FA3072">
                          <w:pPr>
                            <w:snapToGrid w:val="0"/>
                            <w:rPr>
                              <w:iCs/>
                              <w:sz w:val="14"/>
                              <w:szCs w:val="14"/>
                              <w14:ligatures w14:val="none"/>
                            </w:rPr>
                          </w:pPr>
                          <w:r w:rsidRPr="00696D8B">
                            <w:rPr>
                              <w:rFonts w:hint="eastAsia"/>
                              <w:iCs/>
                              <w:sz w:val="14"/>
                              <w:szCs w:val="14"/>
                              <w14:ligatures w14:val="none"/>
                            </w:rPr>
                            <w:t xml:space="preserve">※ </w:t>
                          </w:r>
                          <m:oMath>
                            <m:acc>
                              <m:accPr>
                                <m:chr m:val="̇"/>
                                <m:ctrlPr>
                                  <w:rPr>
                                    <w:rFonts w:ascii="Cambria Math" w:hAnsi="Cambria Math"/>
                                    <w:i/>
                                    <w:iCs/>
                                    <w:sz w:val="14"/>
                                    <w:szCs w:val="14"/>
                                    <w14:ligatures w14:val="none"/>
                                  </w:rPr>
                                </m:ctrlPr>
                              </m:accPr>
                              <m:e>
                                <m:sSub>
                                  <m:sSubPr>
                                    <m:ctrlPr>
                                      <w:rPr>
                                        <w:rFonts w:ascii="Cambria Math" w:hAnsi="Cambria Math"/>
                                        <w:i/>
                                        <w:iCs/>
                                        <w:sz w:val="14"/>
                                        <w:szCs w:val="14"/>
                                        <w14:ligatures w14:val="none"/>
                                      </w:rPr>
                                    </m:ctrlPr>
                                  </m:sSubPr>
                                  <m:e>
                                    <m:r>
                                      <w:rPr>
                                        <w:rFonts w:ascii="Cambria Math" w:hAnsi="Cambria Math"/>
                                        <w:sz w:val="14"/>
                                        <w:szCs w:val="14"/>
                                        <w14:ligatures w14:val="none"/>
                                      </w:rPr>
                                      <m:t>c</m:t>
                                    </m:r>
                                  </m:e>
                                  <m:sub>
                                    <m:r>
                                      <w:rPr>
                                        <w:rFonts w:ascii="Cambria Math" w:hAnsi="Cambria Math"/>
                                        <w:sz w:val="14"/>
                                        <w:szCs w:val="14"/>
                                        <w14:ligatures w14:val="none"/>
                                      </w:rPr>
                                      <m:t>t</m:t>
                                    </m:r>
                                  </m:sub>
                                </m:sSub>
                              </m:e>
                            </m:acc>
                            <m:r>
                              <w:rPr>
                                <w:rFonts w:ascii="Cambria Math" w:hAnsi="Cambria Math"/>
                                <w:sz w:val="14"/>
                                <w:szCs w:val="14"/>
                                <w14:ligatures w14:val="none"/>
                              </w:rPr>
                              <m:t>=0</m:t>
                            </m:r>
                          </m:oMath>
                          <w:r w:rsidRPr="00696D8B">
                            <w:rPr>
                              <w:rFonts w:hint="eastAsia"/>
                              <w:iCs/>
                              <w:sz w:val="14"/>
                              <w:szCs w:val="14"/>
                              <w14:ligatures w14:val="none"/>
                            </w:rPr>
                            <w:t>軌道</w:t>
                          </w:r>
                        </w:p>
                        <w:p w14:paraId="234EFB63" w14:textId="77777777" w:rsidR="00FA3072" w:rsidRPr="00AE5E47" w:rsidRDefault="00D3374B" w:rsidP="00FA3072">
                          <w:pPr>
                            <w:snapToGrid w:val="0"/>
                            <w:rPr>
                              <w:iCs/>
                              <w:sz w:val="14"/>
                              <w:szCs w:val="14"/>
                            </w:rPr>
                          </w:pPr>
                          <m:oMathPara>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sSup>
                                <m:sSupPr>
                                  <m:ctrlPr>
                                    <w:rPr>
                                      <w:rFonts w:ascii="Cambria Math" w:hAnsi="Cambria Math"/>
                                      <w:i/>
                                      <w:sz w:val="14"/>
                                      <w:szCs w:val="14"/>
                                    </w:rPr>
                                  </m:ctrlPr>
                                </m:sSupPr>
                                <m:e>
                                  <m:d>
                                    <m:dPr>
                                      <m:ctrlPr>
                                        <w:rPr>
                                          <w:rFonts w:ascii="Cambria Math" w:hAnsi="Cambria Math"/>
                                          <w:i/>
                                          <w:sz w:val="14"/>
                                          <w:szCs w:val="14"/>
                                        </w:rPr>
                                      </m:ctrlPr>
                                    </m:dPr>
                                    <m:e>
                                      <m:f>
                                        <m:fPr>
                                          <m:ctrlPr>
                                            <w:rPr>
                                              <w:rFonts w:ascii="Cambria Math" w:hAnsi="Cambria Math"/>
                                              <w:i/>
                                              <w:sz w:val="14"/>
                                              <w:szCs w:val="14"/>
                                            </w:rPr>
                                          </m:ctrlPr>
                                        </m:fPr>
                                        <m:num>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ψ</m:t>
                                              </m:r>
                                            </m:sup>
                                          </m:sSubSup>
                                        </m:num>
                                        <m:den>
                                          <m:r>
                                            <w:rPr>
                                              <w:rFonts w:ascii="Cambria Math" w:hAnsi="Cambria Math"/>
                                              <w:sz w:val="14"/>
                                              <w:szCs w:val="14"/>
                                            </w:rPr>
                                            <m:t>β</m:t>
                                          </m:r>
                                          <m:sSup>
                                            <m:sSupPr>
                                              <m:ctrlPr>
                                                <w:rPr>
                                                  <w:rFonts w:ascii="Cambria Math" w:hAnsi="Cambria Math"/>
                                                  <w:i/>
                                                  <w:sz w:val="14"/>
                                                  <w:szCs w:val="14"/>
                                                </w:rPr>
                                              </m:ctrlPr>
                                            </m:sSupPr>
                                            <m:e>
                                              <m:r>
                                                <w:rPr>
                                                  <w:rFonts w:ascii="Cambria Math" w:hAnsi="Cambria Math"/>
                                                  <w:sz w:val="14"/>
                                                  <w:szCs w:val="14"/>
                                                </w:rPr>
                                                <m:t>θ</m:t>
                                              </m:r>
                                            </m:e>
                                            <m:sup>
                                              <m:r>
                                                <w:rPr>
                                                  <w:rFonts w:ascii="Cambria Math" w:hAnsi="Cambria Math"/>
                                                  <w:sz w:val="14"/>
                                                  <w:szCs w:val="14"/>
                                                </w:rPr>
                                                <m:t>1-ψ</m:t>
                                              </m:r>
                                            </m:sup>
                                          </m:sSup>
                                        </m:den>
                                      </m:f>
                                      <m:d>
                                        <m:dPr>
                                          <m:ctrlPr>
                                            <w:rPr>
                                              <w:rFonts w:ascii="Cambria Math" w:hAnsi="Cambria Math"/>
                                              <w:i/>
                                              <w:sz w:val="14"/>
                                              <w:szCs w:val="14"/>
                                            </w:rPr>
                                          </m:ctrlPr>
                                        </m:dPr>
                                        <m:e>
                                          <m:r>
                                            <w:rPr>
                                              <w:rFonts w:ascii="Cambria Math" w:hAnsi="Cambria Math"/>
                                              <w:sz w:val="14"/>
                                              <w:szCs w:val="14"/>
                                            </w:rPr>
                                            <m:t>ρ-</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e>
                                              </m:d>
                                              <m:d>
                                                <m:dPr>
                                                  <m:ctrlPr>
                                                    <w:rPr>
                                                      <w:rFonts w:ascii="Cambria Math" w:hAnsi="Cambria Math"/>
                                                      <w:i/>
                                                      <w:sz w:val="14"/>
                                                      <w:szCs w:val="14"/>
                                                    </w:rPr>
                                                  </m:ctrlPr>
                                                </m:dPr>
                                                <m:e>
                                                  <m:r>
                                                    <w:rPr>
                                                      <w:rFonts w:ascii="Cambria Math" w:hAnsi="Cambria Math"/>
                                                      <w:sz w:val="14"/>
                                                      <w:szCs w:val="14"/>
                                                    </w:rPr>
                                                    <m:t>Aα</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α-1</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α-1</m:t>
                                                      </m:r>
                                                    </m:sup>
                                                  </m:sSubSup>
                                                  <m:r>
                                                    <w:rPr>
                                                      <w:rFonts w:ascii="Cambria Math" w:hAnsi="Cambria Math"/>
                                                      <w:sz w:val="14"/>
                                                      <w:szCs w:val="14"/>
                                                    </w:rPr>
                                                    <m:t>-δ</m:t>
                                                  </m:r>
                                                </m:e>
                                              </m:d>
                                              <m:r>
                                                <w:rPr>
                                                  <w:rFonts w:ascii="Cambria Math" w:hAnsi="Cambria Math"/>
                                                  <w:sz w:val="14"/>
                                                  <w:szCs w:val="14"/>
                                                </w:rPr>
                                                <m:t>+θr</m:t>
                                              </m:r>
                                            </m:e>
                                          </m:d>
                                          <m:r>
                                            <w:rPr>
                                              <w:rFonts w:ascii="Cambria Math" w:hAnsi="Cambria Math"/>
                                              <w:sz w:val="14"/>
                                              <w:szCs w:val="14"/>
                                            </w:rPr>
                                            <m:t>+n+ϕ</m:t>
                                          </m:r>
                                        </m:e>
                                      </m:d>
                                    </m:e>
                                  </m:d>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γ</m:t>
                                      </m:r>
                                    </m:den>
                                  </m:f>
                                </m:sup>
                              </m:sSup>
                            </m:oMath>
                          </m:oMathPara>
                        </w:p>
                      </w:txbxContent>
                    </v:textbox>
                  </v:shape>
                  <v:shape id="直線矢印コネクタ 988566576" o:spid="_x0000_s1067" type="#_x0000_t32" style="position:absolute;left:18529;top:6331;width:3932;height:55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" strokecolor="windowText" strokeweight=".25pt">
                    <v:stroke dashstyle="dash" endarrow="classic" joinstyle="miter"/>
                  </v:shape>
                  <v:shape id="テキスト ボックス 1" o:spid="_x0000_s1068" type="#_x0000_t202" style="position:absolute;left:17754;top:7828;width:3751;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" fillcolor="window" strokecolor="windowText" strokeweight=".5pt">
                    <v:textbox style="mso-fit-shape-to-text:t" inset=".5mm,.5mm,.5mm,.5mm">
                      <w:txbxContent>
                        <w:p w14:paraId="280EB90B" w14:textId="77777777" w:rsidR="00FA3072" w:rsidRDefault="00FA3072" w:rsidP="00FA3072">
                          <w:pPr>
                            <w:snapToGrid w:val="0"/>
                            <w:rPr>
                              <w:rFonts w:ascii="Cambria Math" w:eastAsia="ＭＳ 明朝" w:hAnsi="Cambria Math" w:cs="ＭＳ 明朝"/>
                              <w:i/>
                              <w:iCs/>
                              <w:szCs w:val="21"/>
                              <w14:ligatures w14:val="none"/>
                            </w:rPr>
                          </w:pPr>
                          <m:oMathPara>
                            <m:oMathParaPr>
                              <m:jc m:val="centerGroup"/>
                            </m:oMathParaPr>
                            <m:oMath>
                              <m:r>
                                <w:rPr>
                                  <w:rFonts w:ascii="Cambria Math" w:eastAsia="ＭＳ 明朝" w:hAnsi="Cambria Math" w:cs="ＭＳ 明朝"/>
                                  <w:szCs w:val="21"/>
                                </w:rPr>
                                <m:t>β&gt;0</m:t>
                              </m:r>
                            </m:oMath>
                          </m:oMathPara>
                        </w:p>
                      </w:txbxContent>
                    </v:textbox>
                  </v:shape>
                  <v:shape id="直線矢印コネクタ 219903787" o:spid="_x0000_s1069" type="#_x0000_t32" style="position:absolute;left:33125;top:12447;width:3793;height:5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" strokecolor="windowText" strokeweight=".25pt">
                    <v:stroke dashstyle="dash" endarrow="classic" joinstyle="miter"/>
                  </v:shape>
                </v:group>
                <w10:wrap type="square" anchorx="margin" anchory="margin"/>
              </v:group>
            </w:pict>
          </mc:Fallback>
        </mc:AlternateContent>
      </w:r>
      <w:r w:rsidR="00DC1EE0">
        <w:rPr>
          <w:rFonts w:hint="eastAsia"/>
        </w:rPr>
        <w:t xml:space="preserve">　</w:t>
      </w:r>
      <w:r w:rsidR="00CE2593">
        <w:rPr>
          <w:rFonts w:hint="eastAsia"/>
        </w:rPr>
        <w:t>このうち、</w:t>
      </w:r>
      <w:r w:rsidR="00F75AD0">
        <w:rPr>
          <w:rFonts w:hint="eastAsia"/>
        </w:rPr>
        <w:t>まず</w:t>
      </w:r>
      <w:r w:rsidR="00EC68C7">
        <w:rPr>
          <w:rFonts w:hint="eastAsia"/>
        </w:rPr>
        <w:t>内側の</w:t>
      </w:r>
      <w:r w:rsidR="00940E8C">
        <w:rPr>
          <w:rFonts w:hint="eastAsia"/>
        </w:rPr>
        <w:t>（</w:t>
      </w:r>
      <w:r w:rsidR="0030666E">
        <w:rPr>
          <w:rFonts w:hint="eastAsia"/>
        </w:rPr>
        <w:t xml:space="preserve">　</w:t>
      </w:r>
      <w:r w:rsidR="00940E8C">
        <w:rPr>
          <w:rFonts w:hint="eastAsia"/>
        </w:rPr>
        <w:t>）</w:t>
      </w:r>
      <w:r w:rsidR="0030666E">
        <w:rPr>
          <w:rFonts w:hint="eastAsia"/>
        </w:rPr>
        <w:t>の中の</w:t>
      </w:r>
      <m:oMath>
        <m:d>
          <m:dPr>
            <m:ctrlPr>
              <w:rPr>
                <w:rFonts w:ascii="Cambria Math" w:hAnsi="Cambria Math"/>
                <w:i/>
              </w:rPr>
            </m:ctrlPr>
          </m:dPr>
          <m:e>
            <m:r>
              <w:rPr>
                <w:rFonts w:ascii="Cambria Math" w:hAnsi="Cambria Math"/>
              </w:rPr>
              <m:t>ρ-((1-θ</m:t>
            </m:r>
            <m:r>
              <w:rPr>
                <w:rFonts w:ascii="Cambria Math" w:hAnsi="Cambria Math" w:hint="eastAsia"/>
              </w:rPr>
              <m:t>………</m:t>
            </m:r>
            <m:r>
              <w:rPr>
                <w:rFonts w:ascii="Cambria Math" w:hAnsi="Cambria Math"/>
              </w:rPr>
              <m:t>+n+ϕ</m:t>
            </m:r>
          </m:e>
        </m:d>
      </m:oMath>
      <w:r w:rsidR="008425FD">
        <w:rPr>
          <w:rFonts w:hint="eastAsia"/>
        </w:rPr>
        <w:t>部分</w:t>
      </w:r>
      <w:r w:rsidR="00F75AD0">
        <w:t>は</w:t>
      </w:r>
      <w:r w:rsidR="008425FD">
        <w:rPr>
          <w:rFonts w:hint="eastAsia"/>
        </w:rPr>
        <w:t>、</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F75AD0">
        <w:t>の増加に対して単調に増加する。これは、主要項である限界リターンが</w:t>
      </w:r>
      <w:r w:rsidR="005F2165">
        <w:rPr>
          <w:rFonts w:hint="eastAsia"/>
        </w:rPr>
        <w:t>限界生産力の逓減を仮定して</w:t>
      </w:r>
      <w:r w:rsidR="00CC234F">
        <w:rPr>
          <w:rFonts w:hint="eastAsia"/>
        </w:rPr>
        <w:t>おり、</w:t>
      </w:r>
      <w:r w:rsidR="005F2165">
        <w:rPr>
          <w:rFonts w:hint="eastAsia"/>
        </w:rPr>
        <w:t>当該項には負号がついていることによる。</w:t>
      </w:r>
      <w:r w:rsidR="00F75AD0">
        <w:t>他方、</w:t>
      </w:r>
      <w:r w:rsidR="00E339AC">
        <w:rPr>
          <w:rFonts w:hint="eastAsia"/>
        </w:rPr>
        <w:t>その外側の</w:t>
      </w:r>
      <m:oMath>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num>
          <m:den>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den>
        </m:f>
      </m:oMath>
      <w:r w:rsidR="00E339AC">
        <w:rPr>
          <w:rFonts w:hint="eastAsia"/>
        </w:rPr>
        <w:t>は、分子</w:t>
      </w:r>
      <w:r w:rsidR="0059606E">
        <w:rPr>
          <w:rFonts w:hint="eastAsia"/>
        </w:rPr>
        <w:t>には</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00E339AC">
        <w:rPr>
          <w:rFonts w:hint="eastAsia"/>
        </w:rPr>
        <w:t>が</w:t>
      </w:r>
      <w:r w:rsidR="0059606E">
        <w:rPr>
          <w:rFonts w:hint="eastAsia"/>
        </w:rPr>
        <w:t>、</w:t>
      </w:r>
      <w:r w:rsidR="00F57497">
        <w:rPr>
          <w:rFonts w:hint="eastAsia"/>
        </w:rPr>
        <w:t>分母</w:t>
      </w:r>
      <w:r w:rsidR="0059606E">
        <w:rPr>
          <w:rFonts w:hint="eastAsia"/>
        </w:rPr>
        <w:t>には</w:t>
      </w:r>
      <m:oMath>
        <m:r>
          <w:rPr>
            <w:rFonts w:ascii="Cambria Math" w:hAnsi="Cambria Math"/>
          </w:rPr>
          <m:t>β</m:t>
        </m:r>
      </m:oMath>
      <w:r w:rsidR="0059606E">
        <w:rPr>
          <w:rFonts w:hint="eastAsia"/>
        </w:rPr>
        <w:t>があるため、先ほど</w:t>
      </w:r>
      <w:r w:rsidR="00BB3013">
        <w:rPr>
          <w:rFonts w:hint="eastAsia"/>
        </w:rPr>
        <w:t>のバランス式同様、</w:t>
      </w:r>
      <m:oMath>
        <m:r>
          <w:rPr>
            <w:rFonts w:ascii="Cambria Math" w:hAnsi="Cambria Math"/>
          </w:rPr>
          <m:t>β</m:t>
        </m:r>
      </m:oMath>
      <w:r w:rsidR="0059606E">
        <w:rPr>
          <w:rFonts w:hint="eastAsia"/>
        </w:rPr>
        <w:t>の符号次第で</w:t>
      </w:r>
      <w:r w:rsidR="00167815">
        <w:rPr>
          <w:rFonts w:hint="eastAsia"/>
        </w:rPr>
        <w:t>あって、</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B04053">
        <w:t>の増加に対し</w:t>
      </w:r>
      <w:r w:rsidR="00B04053">
        <w:rPr>
          <w:rFonts w:hint="eastAsia"/>
        </w:rPr>
        <w:t>、</w:t>
      </w:r>
      <m:oMath>
        <m:r>
          <w:rPr>
            <w:rFonts w:ascii="Cambria Math" w:hAnsi="Cambria Math"/>
          </w:rPr>
          <m:t>β</m:t>
        </m:r>
      </m:oMath>
      <w:r w:rsidR="00C6490B">
        <w:rPr>
          <w:rFonts w:hint="eastAsia"/>
        </w:rPr>
        <w:t>が正であれば</w:t>
      </w:r>
      <w:r w:rsidR="00B04053">
        <w:rPr>
          <w:rFonts w:hint="eastAsia"/>
        </w:rPr>
        <w:t>単調増加、</w:t>
      </w:r>
      <w:r w:rsidR="00C6490B">
        <w:rPr>
          <w:rFonts w:hint="eastAsia"/>
        </w:rPr>
        <w:t>負</w:t>
      </w:r>
      <w:r w:rsidR="00B04053">
        <w:rPr>
          <w:rFonts w:hint="eastAsia"/>
        </w:rPr>
        <w:t>であれば単調減少とな</w:t>
      </w:r>
      <w:r w:rsidR="00063264">
        <w:rPr>
          <w:rFonts w:hint="eastAsia"/>
        </w:rPr>
        <w:t>る。</w:t>
      </w:r>
    </w:p>
    <w:p w14:paraId="6703711A" w14:textId="75419FEF" w:rsidR="00851F9E" w:rsidRDefault="00851F9E" w:rsidP="00732A6F">
      <w:pPr>
        <w:snapToGrid w:val="0"/>
      </w:pPr>
      <w:r>
        <w:rPr>
          <w:rFonts w:hint="eastAsia"/>
        </w:rPr>
        <w:t xml:space="preserve">　</w:t>
      </w:r>
      <w:r w:rsidR="00063264">
        <w:rPr>
          <w:rFonts w:hint="eastAsia"/>
        </w:rPr>
        <w:t>さらに</w:t>
      </w:r>
      <w:r w:rsidR="00443389">
        <w:rPr>
          <w:rFonts w:hint="eastAsia"/>
        </w:rPr>
        <w:t>、</w:t>
      </w:r>
      <w:r w:rsidR="007D0F4F">
        <w:rPr>
          <w:rFonts w:hint="eastAsia"/>
        </w:rPr>
        <w:t>（　）の肩に</w:t>
      </w:r>
      <w:r w:rsidR="00443389">
        <w:rPr>
          <w:rFonts w:hint="eastAsia"/>
        </w:rPr>
        <w:t>は</w:t>
      </w:r>
      <m:oMath>
        <m:f>
          <m:fPr>
            <m:ctrlPr>
              <w:rPr>
                <w:rFonts w:ascii="Cambria Math" w:hAnsi="Cambria Math"/>
                <w:i/>
              </w:rPr>
            </m:ctrlPr>
          </m:fPr>
          <m:num>
            <m:r>
              <w:rPr>
                <w:rFonts w:ascii="Cambria Math" w:hAnsi="Cambria Math"/>
              </w:rPr>
              <m:t>1</m:t>
            </m:r>
          </m:num>
          <m:den>
            <m:r>
              <w:rPr>
                <w:rFonts w:ascii="Cambria Math" w:hAnsi="Cambria Math"/>
              </w:rPr>
              <m:t>γ</m:t>
            </m:r>
          </m:den>
        </m:f>
      </m:oMath>
      <w:r w:rsidR="00443389">
        <w:rPr>
          <w:rFonts w:hint="eastAsia"/>
        </w:rPr>
        <w:t>というべき指数が乗っている。</w:t>
      </w:r>
      <w:r w:rsidR="00E23587">
        <w:rPr>
          <w:rFonts w:hint="eastAsia"/>
        </w:rPr>
        <w:t>この</w:t>
      </w:r>
      <w:r w:rsidR="00A80407">
        <w:rPr>
          <w:rFonts w:hint="eastAsia"/>
        </w:rPr>
        <w:t>うち</w:t>
      </w:r>
      <m:oMath>
        <m:r>
          <w:rPr>
            <w:rFonts w:ascii="Cambria Math" w:hAnsi="Cambria Math"/>
          </w:rPr>
          <m:t>γ</m:t>
        </m:r>
      </m:oMath>
      <w:r w:rsidR="00A80407">
        <w:rPr>
          <w:rFonts w:hint="eastAsia"/>
        </w:rPr>
        <w:t>は</w:t>
      </w:r>
      <w:r w:rsidR="00D32550">
        <w:rPr>
          <w:rFonts w:hint="eastAsia"/>
        </w:rPr>
        <w:t>消費の相対的リスク回避度だが、通常は1未満</w:t>
      </w:r>
      <w:r w:rsidR="002F7962">
        <w:rPr>
          <w:rFonts w:hint="eastAsia"/>
        </w:rPr>
        <w:t>で正の少数を考えることが多い</w:t>
      </w:r>
      <w:r w:rsidR="00D32550">
        <w:rPr>
          <w:rFonts w:hint="eastAsia"/>
        </w:rPr>
        <w:t>。というのは、</w:t>
      </w:r>
      <w:r w:rsidR="002F7962">
        <w:rPr>
          <w:rFonts w:hint="eastAsia"/>
        </w:rPr>
        <w:t>式</w:t>
      </w:r>
      <m:oMath>
        <m:r>
          <w:rPr>
            <w:rFonts w:ascii="Cambria Math" w:hAnsi="Cambria Math"/>
          </w:rPr>
          <m:t>2.1.4</m:t>
        </m:r>
      </m:oMath>
      <w:r w:rsidR="002F7962">
        <w:rPr>
          <w:rFonts w:hint="eastAsia"/>
        </w:rPr>
        <w:t>からも分かるように</w:t>
      </w:r>
      <w:r w:rsidR="00D32550">
        <w:rPr>
          <w:rFonts w:hint="eastAsia"/>
        </w:rPr>
        <w:t>1を超えると</w:t>
      </w:r>
      <w:r w:rsidR="002F7962">
        <w:rPr>
          <w:rFonts w:hint="eastAsia"/>
        </w:rPr>
        <w:t>効用が定義できなくなるし、0を下回ると</w:t>
      </w:r>
      <w:r w:rsidR="00D32550">
        <w:rPr>
          <w:rFonts w:hint="eastAsia"/>
        </w:rPr>
        <w:t>過度にリスク選好</w:t>
      </w:r>
      <w:r w:rsidR="00284B24">
        <w:rPr>
          <w:rFonts w:hint="eastAsia"/>
        </w:rPr>
        <w:t>的になる</w:t>
      </w:r>
      <w:r w:rsidR="002C2BD1">
        <w:rPr>
          <w:rFonts w:hint="eastAsia"/>
        </w:rPr>
        <w:t>からである。</w:t>
      </w:r>
      <w:r w:rsidR="00F04567">
        <w:rPr>
          <w:rFonts w:hint="eastAsia"/>
        </w:rPr>
        <w:t>そのうえで、</w:t>
      </w:r>
      <w:r w:rsidR="00284B24">
        <w:rPr>
          <w:rFonts w:hint="eastAsia"/>
        </w:rPr>
        <w:t>この</w:t>
      </w:r>
      <w:r w:rsidR="00DA7014">
        <w:rPr>
          <w:rFonts w:hint="eastAsia"/>
        </w:rPr>
        <w:t>べき指数の</w:t>
      </w:r>
      <w:r w:rsidR="00284B24">
        <w:rPr>
          <w:rFonts w:hint="eastAsia"/>
        </w:rPr>
        <w:t>結果、</w:t>
      </w:r>
      <w:r w:rsidR="005E1D61">
        <w:rPr>
          <w:rFonts w:hint="eastAsia"/>
        </w:rPr>
        <w:t>（　）内が負</w:t>
      </w:r>
      <w:r w:rsidR="00443389">
        <w:rPr>
          <w:rFonts w:hint="eastAsia"/>
        </w:rPr>
        <w:t>の</w:t>
      </w:r>
      <w:r w:rsidR="005E1D61">
        <w:rPr>
          <w:rFonts w:hint="eastAsia"/>
        </w:rPr>
        <w:t>場合</w:t>
      </w:r>
      <w:r w:rsidR="00BC27A2">
        <w:rPr>
          <w:rFonts w:hint="eastAsia"/>
        </w:rPr>
        <w:t>でも、</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0F325F">
        <w:rPr>
          <w:rFonts w:hint="eastAsia"/>
        </w:rPr>
        <w:t>が正となることもあれば負の数や虚数に</w:t>
      </w:r>
      <w:r w:rsidR="00F6235A">
        <w:rPr>
          <w:rFonts w:hint="eastAsia"/>
        </w:rPr>
        <w:t>も</w:t>
      </w:r>
      <w:r w:rsidR="000F325F">
        <w:rPr>
          <w:rFonts w:hint="eastAsia"/>
        </w:rPr>
        <w:t>なる</w:t>
      </w:r>
      <w:r w:rsidR="007A0155">
        <w:rPr>
          <w:rFonts w:hint="eastAsia"/>
        </w:rPr>
        <w:t>。</w:t>
      </w:r>
      <w:r w:rsidR="000F325F">
        <w:rPr>
          <w:rFonts w:hint="eastAsia"/>
        </w:rPr>
        <w:t>もっとも、これは経済学的には意味がないため、</w:t>
      </w:r>
      <w:r w:rsidR="00DC0DA9">
        <w:rPr>
          <w:rFonts w:hint="eastAsia"/>
        </w:rPr>
        <w:t>（　）が正であることを制約として課す</w:t>
      </w:r>
      <w:r w:rsidR="00DA4CE5">
        <w:rPr>
          <w:rFonts w:hint="eastAsia"/>
        </w:rPr>
        <w:t>べき</w:t>
      </w:r>
      <w:r w:rsidR="00676403">
        <w:rPr>
          <w:rFonts w:hint="eastAsia"/>
        </w:rPr>
        <w:t>だ</w:t>
      </w:r>
      <w:r w:rsidR="00E002E4">
        <w:rPr>
          <w:rFonts w:hint="eastAsia"/>
        </w:rPr>
        <w:t>ろう。</w:t>
      </w:r>
    </w:p>
    <w:p w14:paraId="028FE20E" w14:textId="1037B09C" w:rsidR="00703C93" w:rsidRDefault="00703C93" w:rsidP="00F75AD0"/>
    <w:p w14:paraId="1FB9C870" w14:textId="72212494" w:rsidR="000B1EC2" w:rsidRPr="00E04F0B" w:rsidRDefault="00E86173" w:rsidP="00F75AD0">
      <w:pPr>
        <w:rPr>
          <w:spacing w:val="-6"/>
        </w:rPr>
      </w:pPr>
      <w:r w:rsidRPr="00E04F0B">
        <w:rPr>
          <w:rFonts w:hint="eastAsia"/>
          <w:spacing w:val="-6"/>
        </w:rPr>
        <w:t xml:space="preserve">　結果、</w:t>
      </w:r>
      <m:oMath>
        <m:sSub>
          <m:sSubPr>
            <m:ctrlPr>
              <w:rPr>
                <w:rFonts w:ascii="Cambria Math" w:hAnsi="Cambria Math"/>
                <w:i/>
                <w:spacing w:val="-6"/>
              </w:rPr>
            </m:ctrlPr>
          </m:sSubPr>
          <m:e>
            <m:acc>
              <m:accPr>
                <m:chr m:val="̇"/>
                <m:ctrlPr>
                  <w:rPr>
                    <w:rFonts w:ascii="Cambria Math" w:hAnsi="Cambria Math"/>
                    <w:i/>
                    <w:spacing w:val="-6"/>
                  </w:rPr>
                </m:ctrlPr>
              </m:accPr>
              <m:e>
                <m:r>
                  <w:rPr>
                    <w:rFonts w:ascii="Cambria Math" w:hAnsi="Cambria Math"/>
                    <w:spacing w:val="-6"/>
                  </w:rPr>
                  <m:t>c</m:t>
                </m:r>
              </m:e>
            </m:acc>
          </m:e>
          <m:sub>
            <m:r>
              <w:rPr>
                <w:rFonts w:ascii="Cambria Math" w:hAnsi="Cambria Math"/>
                <w:spacing w:val="-6"/>
              </w:rPr>
              <m:t>t</m:t>
            </m:r>
          </m:sub>
        </m:sSub>
        <m:r>
          <w:rPr>
            <w:rFonts w:ascii="Cambria Math" w:hAnsi="Cambria Math"/>
            <w:spacing w:val="-6"/>
          </w:rPr>
          <m:t>=0</m:t>
        </m:r>
      </m:oMath>
      <w:r w:rsidR="00F6235A" w:rsidRPr="00E04F0B">
        <w:rPr>
          <w:spacing w:val="-6"/>
        </w:rPr>
        <w:t>軌道</w:t>
      </w:r>
      <w:r w:rsidR="00195823" w:rsidRPr="00E04F0B">
        <w:rPr>
          <w:rFonts w:hint="eastAsia"/>
          <w:spacing w:val="-6"/>
        </w:rPr>
        <w:t>は、</w:t>
      </w:r>
      <m:oMath>
        <m:r>
          <w:rPr>
            <w:rFonts w:ascii="Cambria Math" w:hAnsi="Cambria Math"/>
            <w:spacing w:val="-6"/>
          </w:rPr>
          <m:t>Figure</m:t>
        </m:r>
        <m:r>
          <w:rPr>
            <w:rFonts w:ascii="Cambria Math" w:hAnsi="Cambria Math"/>
            <w:spacing w:val="-6"/>
          </w:rPr>
          <m:t>.3-2</m:t>
        </m:r>
      </m:oMath>
      <w:r w:rsidR="00086623" w:rsidRPr="00E04F0B">
        <w:rPr>
          <w:rFonts w:hint="eastAsia"/>
          <w:spacing w:val="-6"/>
        </w:rPr>
        <w:t>に示すように</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003F73AD" w:rsidRPr="00E04F0B">
        <w:rPr>
          <w:rFonts w:hint="eastAsia"/>
          <w:spacing w:val="-6"/>
        </w:rPr>
        <w:t>軸上から</w:t>
      </w:r>
      <m:oMath>
        <m:r>
          <w:rPr>
            <w:rFonts w:ascii="Cambria Math" w:hAnsi="Cambria Math"/>
            <w:spacing w:val="-6"/>
          </w:rPr>
          <m:t>β</m:t>
        </m:r>
      </m:oMath>
      <w:r w:rsidR="00195823" w:rsidRPr="00E04F0B">
        <w:rPr>
          <w:rFonts w:hint="eastAsia"/>
          <w:spacing w:val="-6"/>
        </w:rPr>
        <w:t>が正であれば</w:t>
      </w:r>
      <w:r w:rsidR="007B5316" w:rsidRPr="00E04F0B">
        <w:rPr>
          <w:rFonts w:hint="eastAsia"/>
          <w:spacing w:val="-6"/>
        </w:rPr>
        <w:t>右上がりに、負であれば左上がりに伸びる曲線となる。</w:t>
      </w:r>
      <w:r w:rsidR="005B5177" w:rsidRPr="00E04F0B">
        <w:rPr>
          <w:rFonts w:hint="eastAsia"/>
          <w:spacing w:val="-6"/>
        </w:rPr>
        <w:t>こ</w:t>
      </w:r>
      <w:r w:rsidR="00206FB2" w:rsidRPr="00E04F0B">
        <w:rPr>
          <w:rFonts w:hint="eastAsia"/>
          <w:spacing w:val="-6"/>
        </w:rPr>
        <w:t>れら</w:t>
      </w:r>
      <w:r w:rsidR="005B5177" w:rsidRPr="00E04F0B">
        <w:rPr>
          <w:rFonts w:hint="eastAsia"/>
          <w:spacing w:val="-6"/>
        </w:rPr>
        <w:t>の意味合いは、</w:t>
      </w:r>
      <w:r w:rsidR="001D32F3" w:rsidRPr="00E04F0B">
        <w:rPr>
          <w:rFonts w:hint="eastAsia"/>
          <w:spacing w:val="-6"/>
        </w:rPr>
        <w:t>双方の曲線を</w:t>
      </w:r>
      <m:oMath>
        <m:sSub>
          <m:sSubPr>
            <m:ctrlPr>
              <w:rPr>
                <w:rFonts w:ascii="Cambria Math" w:hAnsi="Cambria Math"/>
                <w:i/>
                <w:spacing w:val="-6"/>
              </w:rPr>
            </m:ctrlPr>
          </m:sSubPr>
          <m:e>
            <m:r>
              <w:rPr>
                <w:rFonts w:ascii="Cambria Math" w:hAnsi="Cambria Math"/>
                <w:spacing w:val="-6"/>
              </w:rPr>
              <m:t>c</m:t>
            </m:r>
          </m:e>
          <m:sub>
            <m:r>
              <w:rPr>
                <w:rFonts w:ascii="Cambria Math" w:hAnsi="Cambria Math"/>
                <w:spacing w:val="-6"/>
              </w:rPr>
              <m:t>t</m:t>
            </m:r>
          </m:sub>
        </m:sSub>
        <m:r>
          <w:rPr>
            <w:rFonts w:ascii="Cambria Math" w:hAnsi="Cambria Math"/>
            <w:spacing w:val="-6"/>
          </w:rPr>
          <m:t>=0</m:t>
        </m:r>
      </m:oMath>
      <w:r w:rsidR="001D32F3" w:rsidRPr="00E04F0B">
        <w:rPr>
          <w:rFonts w:hint="eastAsia"/>
          <w:spacing w:val="-6"/>
        </w:rPr>
        <w:t>を意味する</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001D32F3" w:rsidRPr="00E04F0B">
        <w:rPr>
          <w:rFonts w:hint="eastAsia"/>
          <w:spacing w:val="-6"/>
        </w:rPr>
        <w:t>軸との交点から、</w:t>
      </w:r>
      <w:r w:rsidR="00A134CE" w:rsidRPr="00E04F0B">
        <w:rPr>
          <w:rFonts w:hint="eastAsia"/>
          <w:spacing w:val="-6"/>
        </w:rPr>
        <w:t>前者</w:t>
      </w:r>
      <w:r w:rsidR="00264F70" w:rsidRPr="00E04F0B">
        <w:rPr>
          <w:rFonts w:hint="eastAsia"/>
          <w:spacing w:val="-6"/>
        </w:rPr>
        <w:t>（</w:t>
      </w:r>
      <m:oMath>
        <m:r>
          <w:rPr>
            <w:rFonts w:ascii="Cambria Math" w:hAnsi="Cambria Math"/>
            <w:spacing w:val="-6"/>
          </w:rPr>
          <m:t>β&gt;0</m:t>
        </m:r>
      </m:oMath>
      <w:r w:rsidR="00264F70" w:rsidRPr="00E04F0B">
        <w:rPr>
          <w:rFonts w:hint="eastAsia"/>
          <w:spacing w:val="-6"/>
        </w:rPr>
        <w:t>）</w:t>
      </w:r>
      <w:r w:rsidR="00A134CE" w:rsidRPr="00E04F0B">
        <w:rPr>
          <w:rFonts w:hint="eastAsia"/>
          <w:spacing w:val="-6"/>
        </w:rPr>
        <w:t>は</w:t>
      </w:r>
      <w:r w:rsidR="001D32F3" w:rsidRPr="00E04F0B">
        <w:rPr>
          <w:rFonts w:hint="eastAsia"/>
          <w:spacing w:val="-6"/>
        </w:rPr>
        <w:t>右（</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001D32F3" w:rsidRPr="00E04F0B">
        <w:rPr>
          <w:rFonts w:hint="eastAsia"/>
          <w:spacing w:val="-6"/>
        </w:rPr>
        <w:t>の増加方向）に</w:t>
      </w:r>
      <w:r w:rsidR="00264F70" w:rsidRPr="00E04F0B">
        <w:rPr>
          <w:rFonts w:hint="eastAsia"/>
          <w:spacing w:val="-6"/>
        </w:rPr>
        <w:t>、後者（</w:t>
      </w:r>
      <m:oMath>
        <m:r>
          <w:rPr>
            <w:rFonts w:ascii="Cambria Math" w:hAnsi="Cambria Math"/>
            <w:spacing w:val="-6"/>
          </w:rPr>
          <m:t>β&lt;0</m:t>
        </m:r>
      </m:oMath>
      <w:r w:rsidR="00264F70" w:rsidRPr="00E04F0B">
        <w:rPr>
          <w:rFonts w:hint="eastAsia"/>
          <w:spacing w:val="-6"/>
        </w:rPr>
        <w:t>）は</w:t>
      </w:r>
      <w:r w:rsidR="001D32F3" w:rsidRPr="00E04F0B">
        <w:rPr>
          <w:rFonts w:hint="eastAsia"/>
          <w:spacing w:val="-6"/>
        </w:rPr>
        <w:t>左（</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001D32F3" w:rsidRPr="00E04F0B">
        <w:rPr>
          <w:rFonts w:hint="eastAsia"/>
          <w:spacing w:val="-6"/>
        </w:rPr>
        <w:t>の減少方向）に見た方がわかりやすい。</w:t>
      </w:r>
    </w:p>
    <w:p w14:paraId="63A554C9" w14:textId="791A5BC6" w:rsidR="00E86173" w:rsidRDefault="001D32F3" w:rsidP="00F75AD0">
      <w:r w:rsidRPr="00E04F0B">
        <w:rPr>
          <w:rFonts w:hint="eastAsia"/>
          <w:spacing w:val="-6"/>
        </w:rPr>
        <w:t xml:space="preserve">　正の資産選好を持つ右上がりの曲線は、資産</w:t>
      </w:r>
      <w:r w:rsidR="00E3591C" w:rsidRPr="00E04F0B">
        <w:rPr>
          <w:rFonts w:hint="eastAsia"/>
          <w:spacing w:val="-6"/>
        </w:rPr>
        <w:t>水準が高いほど資産</w:t>
      </w:r>
      <w:r w:rsidR="00ED079E" w:rsidRPr="00E04F0B">
        <w:rPr>
          <w:rFonts w:hint="eastAsia"/>
          <w:spacing w:val="-6"/>
        </w:rPr>
        <w:t>保有</w:t>
      </w:r>
      <w:r w:rsidR="00E3591C" w:rsidRPr="00E04F0B">
        <w:rPr>
          <w:rFonts w:hint="eastAsia"/>
          <w:spacing w:val="-6"/>
        </w:rPr>
        <w:t>の限界効用</w:t>
      </w:r>
      <w:r w:rsidR="00E16C5F" w:rsidRPr="00E04F0B">
        <w:rPr>
          <w:rFonts w:hint="eastAsia"/>
          <w:spacing w:val="-6"/>
        </w:rPr>
        <w:t>が</w:t>
      </w:r>
      <w:r w:rsidR="00E3591C" w:rsidRPr="00E04F0B">
        <w:rPr>
          <w:rFonts w:hint="eastAsia"/>
          <w:spacing w:val="-6"/>
        </w:rPr>
        <w:t>低く、</w:t>
      </w:r>
      <w:r w:rsidRPr="00E04F0B">
        <w:rPr>
          <w:rFonts w:hint="eastAsia"/>
          <w:spacing w:val="-6"/>
        </w:rPr>
        <w:t>限界生産力</w:t>
      </w:r>
      <w:r w:rsidR="00E3591C" w:rsidRPr="00E04F0B">
        <w:rPr>
          <w:rFonts w:hint="eastAsia"/>
          <w:spacing w:val="-6"/>
        </w:rPr>
        <w:t>も</w:t>
      </w:r>
      <w:r w:rsidRPr="00E04F0B">
        <w:rPr>
          <w:rFonts w:hint="eastAsia"/>
          <w:spacing w:val="-6"/>
        </w:rPr>
        <w:t>低</w:t>
      </w:r>
      <w:r w:rsidR="00E3591C" w:rsidRPr="00E04F0B">
        <w:rPr>
          <w:rFonts w:hint="eastAsia"/>
          <w:spacing w:val="-6"/>
        </w:rPr>
        <w:t>いために</w:t>
      </w:r>
      <w:r w:rsidRPr="00E04F0B">
        <w:rPr>
          <w:rFonts w:hint="eastAsia"/>
          <w:spacing w:val="-6"/>
        </w:rPr>
        <w:t>収益率</w:t>
      </w:r>
      <w:r w:rsidR="00E3591C" w:rsidRPr="00E04F0B">
        <w:rPr>
          <w:rFonts w:hint="eastAsia"/>
          <w:spacing w:val="-6"/>
        </w:rPr>
        <w:t>が</w:t>
      </w:r>
      <w:r w:rsidRPr="00E04F0B">
        <w:rPr>
          <w:rFonts w:hint="eastAsia"/>
          <w:spacing w:val="-6"/>
        </w:rPr>
        <w:t>時間選好率</w:t>
      </w:r>
      <w:r w:rsidR="00E16C5F" w:rsidRPr="00E04F0B">
        <w:rPr>
          <w:rFonts w:hint="eastAsia"/>
          <w:spacing w:val="-6"/>
        </w:rPr>
        <w:t>に</w:t>
      </w:r>
      <w:r w:rsidRPr="00E04F0B">
        <w:rPr>
          <w:rFonts w:hint="eastAsia"/>
          <w:spacing w:val="-6"/>
        </w:rPr>
        <w:t>見合わな</w:t>
      </w:r>
      <w:r w:rsidR="00F06FC7" w:rsidRPr="00E04F0B">
        <w:rPr>
          <w:rFonts w:hint="eastAsia"/>
          <w:spacing w:val="-6"/>
        </w:rPr>
        <w:t>くなる</w:t>
      </w:r>
      <w:r w:rsidRPr="00E04F0B">
        <w:rPr>
          <w:rFonts w:hint="eastAsia"/>
          <w:spacing w:val="-6"/>
        </w:rPr>
        <w:t>ため、</w:t>
      </w:r>
      <w:r w:rsidR="00B66690" w:rsidRPr="00E04F0B">
        <w:rPr>
          <w:rFonts w:hint="eastAsia"/>
          <w:spacing w:val="-6"/>
        </w:rPr>
        <w:t>より多くを</w:t>
      </w:r>
      <w:r w:rsidRPr="00E04F0B">
        <w:rPr>
          <w:rFonts w:hint="eastAsia"/>
          <w:spacing w:val="-6"/>
        </w:rPr>
        <w:t>消費</w:t>
      </w:r>
      <w:r w:rsidR="00B66690" w:rsidRPr="00E04F0B">
        <w:rPr>
          <w:rFonts w:hint="eastAsia"/>
          <w:spacing w:val="-6"/>
        </w:rPr>
        <w:lastRenderedPageBreak/>
        <w:t>に</w:t>
      </w:r>
      <w:r w:rsidRPr="00E04F0B">
        <w:rPr>
          <w:rFonts w:hint="eastAsia"/>
          <w:spacing w:val="-6"/>
        </w:rPr>
        <w:t>配分</w:t>
      </w:r>
      <w:r w:rsidR="00B66690" w:rsidRPr="00E04F0B">
        <w:rPr>
          <w:rFonts w:hint="eastAsia"/>
          <w:spacing w:val="-6"/>
        </w:rPr>
        <w:t>す</w:t>
      </w:r>
      <w:r w:rsidR="002C00B4" w:rsidRPr="00E04F0B">
        <w:rPr>
          <w:rFonts w:hint="eastAsia"/>
          <w:spacing w:val="-6"/>
        </w:rPr>
        <w:t>る</w:t>
      </w:r>
      <w:r w:rsidRPr="00E04F0B">
        <w:rPr>
          <w:rFonts w:hint="eastAsia"/>
          <w:spacing w:val="-6"/>
        </w:rPr>
        <w:t>。他方、負の資産選好を持つ左上がりの曲線は、</w:t>
      </w:r>
      <w:r w:rsidR="00017343" w:rsidRPr="00E04F0B">
        <w:rPr>
          <w:rFonts w:hint="eastAsia"/>
          <w:spacing w:val="-6"/>
        </w:rPr>
        <w:t>資産の増は</w:t>
      </w:r>
      <w:r w:rsidR="00ED079E" w:rsidRPr="00E04F0B">
        <w:rPr>
          <w:rFonts w:hint="eastAsia"/>
          <w:spacing w:val="-6"/>
        </w:rPr>
        <w:t>不効用</w:t>
      </w:r>
      <w:r w:rsidR="00017343" w:rsidRPr="00E04F0B">
        <w:rPr>
          <w:rFonts w:hint="eastAsia"/>
          <w:spacing w:val="-6"/>
        </w:rPr>
        <w:t>しかもたらさないことから、</w:t>
      </w:r>
      <w:r w:rsidR="00E16C5F" w:rsidRPr="00E04F0B">
        <w:rPr>
          <w:rFonts w:hint="eastAsia"/>
          <w:spacing w:val="-6"/>
        </w:rPr>
        <w:t>資産を減らして</w:t>
      </w:r>
      <w:r w:rsidR="00F064F7" w:rsidRPr="00E04F0B">
        <w:rPr>
          <w:rFonts w:hint="eastAsia"/>
          <w:spacing w:val="-6"/>
        </w:rPr>
        <w:t>でも</w:t>
      </w:r>
      <w:r w:rsidR="00B66690" w:rsidRPr="00E04F0B">
        <w:rPr>
          <w:rFonts w:hint="eastAsia"/>
          <w:spacing w:val="-6"/>
        </w:rPr>
        <w:t>より多くを</w:t>
      </w:r>
      <w:r w:rsidR="00ED079E" w:rsidRPr="00E04F0B">
        <w:rPr>
          <w:rFonts w:hint="eastAsia"/>
          <w:spacing w:val="-6"/>
        </w:rPr>
        <w:t>消費</w:t>
      </w:r>
      <w:r w:rsidR="00B66690" w:rsidRPr="00E04F0B">
        <w:rPr>
          <w:rFonts w:hint="eastAsia"/>
          <w:spacing w:val="-6"/>
        </w:rPr>
        <w:t>に</w:t>
      </w:r>
      <w:r w:rsidR="00ED079E" w:rsidRPr="00E04F0B">
        <w:rPr>
          <w:rFonts w:hint="eastAsia"/>
          <w:spacing w:val="-6"/>
        </w:rPr>
        <w:t>配分</w:t>
      </w:r>
      <w:r w:rsidR="00F064F7" w:rsidRPr="00E04F0B">
        <w:rPr>
          <w:rFonts w:hint="eastAsia"/>
          <w:spacing w:val="-6"/>
        </w:rPr>
        <w:t>する</w:t>
      </w:r>
      <w:r w:rsidR="00ED079E" w:rsidRPr="00E04F0B">
        <w:rPr>
          <w:rFonts w:hint="eastAsia"/>
          <w:spacing w:val="-6"/>
        </w:rPr>
        <w:t>。</w:t>
      </w:r>
      <w:r w:rsidR="00A134CE" w:rsidRPr="00E04F0B">
        <w:rPr>
          <w:rFonts w:hint="eastAsia"/>
          <w:spacing w:val="-6"/>
        </w:rPr>
        <w:t>ちなみに、</w:t>
      </w:r>
      <m:oMath>
        <m:r>
          <w:rPr>
            <w:rFonts w:ascii="Cambria Math" w:hAnsi="Cambria Math"/>
            <w:spacing w:val="-6"/>
          </w:rPr>
          <m:t>2.2.3</m:t>
        </m:r>
      </m:oMath>
      <w:r w:rsidR="00A134CE" w:rsidRPr="00E04F0B">
        <w:rPr>
          <w:rFonts w:hint="eastAsia"/>
          <w:spacing w:val="-6"/>
        </w:rPr>
        <w:t>から明らかだが、</w:t>
      </w:r>
      <m:oMath>
        <m:r>
          <w:rPr>
            <w:rFonts w:ascii="Cambria Math" w:hAnsi="Cambria Math"/>
            <w:spacing w:val="-6"/>
          </w:rPr>
          <m:t>β=0</m:t>
        </m:r>
      </m:oMath>
      <w:r w:rsidR="00A134CE" w:rsidRPr="00E04F0B">
        <w:rPr>
          <w:rFonts w:hint="eastAsia"/>
          <w:spacing w:val="-6"/>
        </w:rPr>
        <w:t>の場合はこの式は定義できず、</w:t>
      </w:r>
      <w:r w:rsidR="00DA4CE5" w:rsidRPr="00E04F0B">
        <w:rPr>
          <w:rFonts w:hint="eastAsia"/>
          <w:spacing w:val="-6"/>
        </w:rPr>
        <w:t>通常のラムゼイモデル同様、</w:t>
      </w:r>
      <m:oMath>
        <m:sSub>
          <m:sSubPr>
            <m:ctrlPr>
              <w:rPr>
                <w:rFonts w:ascii="Cambria Math" w:hAnsi="Cambria Math"/>
                <w:i/>
                <w:spacing w:val="-6"/>
              </w:rPr>
            </m:ctrlPr>
          </m:sSubPr>
          <m:e>
            <m:r>
              <w:rPr>
                <w:rFonts w:ascii="Cambria Math" w:hAnsi="Cambria Math"/>
                <w:spacing w:val="-6"/>
              </w:rPr>
              <m:t>c</m:t>
            </m:r>
          </m:e>
          <m:sub>
            <m:r>
              <w:rPr>
                <w:rFonts w:ascii="Cambria Math" w:hAnsi="Cambria Math"/>
                <w:spacing w:val="-6"/>
              </w:rPr>
              <m:t>t</m:t>
            </m:r>
          </m:sub>
        </m:sSub>
      </m:oMath>
      <w:r w:rsidR="00A134CE" w:rsidRPr="00E04F0B">
        <w:rPr>
          <w:rFonts w:hint="eastAsia"/>
          <w:spacing w:val="-6"/>
        </w:rPr>
        <w:t>は</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00A134CE" w:rsidRPr="00E04F0B">
        <w:rPr>
          <w:rFonts w:hint="eastAsia"/>
          <w:spacing w:val="-6"/>
        </w:rPr>
        <w:t>から独立して</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00A134CE" w:rsidRPr="00E04F0B">
        <w:rPr>
          <w:rFonts w:hint="eastAsia"/>
          <w:spacing w:val="-6"/>
        </w:rPr>
        <w:t>軸から垂直に伸びる直線になる。</w:t>
      </w:r>
    </w:p>
    <w:p w14:paraId="50AB9199" w14:textId="5205AE03" w:rsidR="00F4329D" w:rsidRDefault="00571A7D" w:rsidP="00571A7D">
      <w:pPr>
        <w:pStyle w:val="3"/>
        <w:spacing w:before="270" w:after="90"/>
      </w:pPr>
      <w:r>
        <w:rPr>
          <w:rFonts w:hint="eastAsia"/>
        </w:rPr>
        <w:t>③　定常状態と</w:t>
      </w:r>
      <w:r w:rsidR="00A679BD">
        <w:rPr>
          <w:rFonts w:hint="eastAsia"/>
        </w:rPr>
        <w:t>安定性</w:t>
      </w:r>
    </w:p>
    <w:p w14:paraId="3754E81D" w14:textId="0184F34E" w:rsidR="00597579" w:rsidRPr="00597579" w:rsidRDefault="003855CB" w:rsidP="003855CB">
      <w:pPr>
        <w:pStyle w:val="4"/>
        <w:spacing w:before="90"/>
      </w:pPr>
      <w:r>
        <w:rPr>
          <w:rFonts w:hint="eastAsia"/>
        </w:rPr>
        <w:t>a.　資産選好と</w:t>
      </w:r>
      <w:bookmarkStart w:id="2" w:name="_Hlk202799229"/>
      <w:r>
        <w:rPr>
          <w:rFonts w:hint="eastAsia"/>
        </w:rPr>
        <w:t>二種類</w:t>
      </w:r>
      <w:bookmarkEnd w:id="2"/>
      <w:r>
        <w:rPr>
          <w:rFonts w:hint="eastAsia"/>
        </w:rPr>
        <w:t>の定常状態</w:t>
      </w:r>
    </w:p>
    <w:p w14:paraId="2C76C549" w14:textId="100E1CD2" w:rsidR="00160230" w:rsidRDefault="00571A7D" w:rsidP="00160230">
      <w:r>
        <w:rPr>
          <w:rFonts w:hint="eastAsia"/>
        </w:rPr>
        <w:t xml:space="preserve">　</w:t>
      </w:r>
      <w:r w:rsidR="004154E9">
        <w:rPr>
          <w:rFonts w:hint="eastAsia"/>
        </w:rPr>
        <w:t>先ほど</w:t>
      </w:r>
      <w:r w:rsidR="00CF6415">
        <w:rPr>
          <w:rFonts w:hint="eastAsia"/>
        </w:rPr>
        <w:t>導出した</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00CF6415">
        <w:t>軌道と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CF6415">
        <w:t>軌道の交点</w:t>
      </w:r>
      <w:r w:rsidR="00B871C1">
        <w:rPr>
          <w:rFonts w:hint="eastAsia"/>
        </w:rPr>
        <w:t>が、</w:t>
      </w:r>
      <w:r w:rsidR="006A38FA">
        <w:rPr>
          <w:rFonts w:hint="eastAsia"/>
        </w:rPr>
        <w:t>資産と</w:t>
      </w:r>
      <w:r w:rsidR="00A600B6">
        <w:rPr>
          <w:rFonts w:hint="eastAsia"/>
        </w:rPr>
        <w:t>消費がともに一定水準を保つ</w:t>
      </w:r>
      <w:r w:rsidR="00CF6415">
        <w:t>定常状態</w:t>
      </w:r>
      <w:r w:rsidR="00A600B6">
        <w:rPr>
          <w:rFonts w:hint="eastAsia"/>
        </w:rPr>
        <w:t>であ</w:t>
      </w:r>
      <w:r w:rsidR="00CF6415">
        <w:t>る。</w:t>
      </w:r>
      <w:r w:rsidR="00E16C9A">
        <w:rPr>
          <w:rFonts w:hint="eastAsia"/>
        </w:rPr>
        <w:t>この結果、経済は</w:t>
      </w:r>
      <m:oMath>
        <m:r>
          <w:rPr>
            <w:rFonts w:ascii="Cambria Math" w:hAnsi="Cambria Math"/>
          </w:rPr>
          <m:t>Figure</m:t>
        </m:r>
        <m:r>
          <w:rPr>
            <w:rFonts w:ascii="Cambria Math" w:hAnsi="Cambria Math"/>
          </w:rPr>
          <m:t>.3-2</m:t>
        </m:r>
      </m:oMath>
      <w:r w:rsidR="00D03E65">
        <w:rPr>
          <w:rFonts w:hint="eastAsia"/>
        </w:rPr>
        <w:t>に示す</w:t>
      </w:r>
      <w:r w:rsidR="00E16C9A">
        <w:rPr>
          <w:rFonts w:hint="eastAsia"/>
        </w:rPr>
        <w:t>ように</w:t>
      </w:r>
      <w:r w:rsidR="00935E16">
        <w:rPr>
          <w:rFonts w:hint="eastAsia"/>
        </w:rPr>
        <w:t>、</w:t>
      </w:r>
      <m:oMath>
        <m:r>
          <w:rPr>
            <w:rFonts w:ascii="Cambria Math" w:hAnsi="Cambria Math"/>
          </w:rPr>
          <m:t>β</m:t>
        </m:r>
      </m:oMath>
      <w:r w:rsidR="0065142D">
        <w:rPr>
          <w:rFonts w:hint="eastAsia"/>
        </w:rPr>
        <w:t>の符号に応じて</w:t>
      </w:r>
      <w:r w:rsidR="00656718">
        <w:rPr>
          <w:rFonts w:hint="eastAsia"/>
        </w:rPr>
        <w:t>P</w:t>
      </w:r>
      <w:r w:rsidR="007D3667">
        <w:rPr>
          <w:rFonts w:hint="eastAsia"/>
        </w:rPr>
        <w:t>又は</w:t>
      </w:r>
      <w:r w:rsidR="00656718">
        <w:rPr>
          <w:rFonts w:hint="eastAsia"/>
        </w:rPr>
        <w:t>N</w:t>
      </w:r>
      <w:r w:rsidR="00A86C0A">
        <w:rPr>
          <w:rFonts w:hint="eastAsia"/>
        </w:rPr>
        <w:t>の</w:t>
      </w:r>
      <w:r w:rsidR="0065142D">
        <w:rPr>
          <w:rFonts w:hint="eastAsia"/>
        </w:rPr>
        <w:t>いずれか</w:t>
      </w:r>
      <w:r w:rsidR="00814FDF">
        <w:rPr>
          <w:rFonts w:hint="eastAsia"/>
        </w:rPr>
        <w:t>の定常状態</w:t>
      </w:r>
      <w:r w:rsidR="00E16C9A">
        <w:rPr>
          <w:rFonts w:hint="eastAsia"/>
        </w:rPr>
        <w:t>に至る</w:t>
      </w:r>
      <w:r w:rsidR="00814FDF">
        <w:rPr>
          <w:rFonts w:hint="eastAsia"/>
        </w:rPr>
        <w:t>。</w:t>
      </w:r>
      <w:r w:rsidR="00A86C0A">
        <w:rPr>
          <w:rFonts w:hint="eastAsia"/>
        </w:rPr>
        <w:t>このうち</w:t>
      </w:r>
      <w:r w:rsidR="00160230">
        <w:rPr>
          <w:rFonts w:hint="eastAsia"/>
        </w:rPr>
        <w:t>、</w:t>
      </w:r>
      <w:r w:rsidR="003311F9">
        <w:rPr>
          <w:rFonts w:hint="eastAsia"/>
        </w:rPr>
        <w:t>右側のPは通常の定常状態と同様だが、</w:t>
      </w:r>
      <w:r w:rsidR="00160230">
        <w:t>左</w:t>
      </w:r>
      <w:r w:rsidR="003311F9">
        <w:rPr>
          <w:rFonts w:hint="eastAsia"/>
        </w:rPr>
        <w:t>側のN</w:t>
      </w:r>
      <w:r w:rsidR="00160230">
        <w:t>は特異な均衡</w:t>
      </w:r>
      <w:r w:rsidR="00471C3B">
        <w:rPr>
          <w:rFonts w:hint="eastAsia"/>
        </w:rPr>
        <w:t>であ</w:t>
      </w:r>
      <w:r w:rsidR="00160230">
        <w:t>る。</w:t>
      </w:r>
      <w:r w:rsidR="00B1778A">
        <w:rPr>
          <w:rFonts w:hint="eastAsia"/>
        </w:rPr>
        <w:t>資産水準が</w:t>
      </w:r>
      <w:r w:rsidR="00C30B1F">
        <w:rPr>
          <w:rFonts w:hint="eastAsia"/>
        </w:rPr>
        <w:t>下がるほど</w:t>
      </w:r>
      <w:r w:rsidR="00B1778A">
        <w:rPr>
          <w:rFonts w:hint="eastAsia"/>
        </w:rPr>
        <w:t>高い消費水準を</w:t>
      </w:r>
      <w:r w:rsidR="00C11F8C">
        <w:rPr>
          <w:rFonts w:hint="eastAsia"/>
        </w:rPr>
        <w:t>求める</w:t>
      </w:r>
      <w:r w:rsidR="00F67455">
        <w:rPr>
          <w:rFonts w:hint="eastAsia"/>
        </w:rPr>
        <w:t>もので</w:t>
      </w:r>
      <w:r w:rsidR="00947FBF">
        <w:rPr>
          <w:rFonts w:hint="eastAsia"/>
        </w:rPr>
        <w:t>、本稿では</w:t>
      </w:r>
      <w:r w:rsidR="008753F3">
        <w:rPr>
          <w:rFonts w:hint="eastAsia"/>
        </w:rPr>
        <w:t>「</w:t>
      </w:r>
      <w:r w:rsidR="00B1778A">
        <w:rPr>
          <w:rFonts w:hint="eastAsia"/>
        </w:rPr>
        <w:t>過剰消費均衡</w:t>
      </w:r>
      <w:r w:rsidR="008753F3">
        <w:rPr>
          <w:rFonts w:hint="eastAsia"/>
        </w:rPr>
        <w:t>」</w:t>
      </w:r>
      <w:r w:rsidR="00B1778A">
        <w:rPr>
          <w:rFonts w:hint="eastAsia"/>
        </w:rPr>
        <w:t>と</w:t>
      </w:r>
      <w:r w:rsidR="00947FBF">
        <w:rPr>
          <w:rFonts w:hint="eastAsia"/>
        </w:rPr>
        <w:t>呼ぶ</w:t>
      </w:r>
      <w:r w:rsidR="00B1778A">
        <w:rPr>
          <w:rFonts w:hint="eastAsia"/>
        </w:rPr>
        <w:t>。</w:t>
      </w:r>
      <w:r w:rsidR="00DA7AA5">
        <w:rPr>
          <w:rFonts w:hint="eastAsia"/>
        </w:rPr>
        <w:t>以下、その成立</w:t>
      </w:r>
      <w:r w:rsidR="009F3BD6">
        <w:rPr>
          <w:rFonts w:hint="eastAsia"/>
        </w:rPr>
        <w:t>の</w:t>
      </w:r>
      <w:r w:rsidR="00DA4CE5">
        <w:rPr>
          <w:rFonts w:hint="eastAsia"/>
        </w:rPr>
        <w:t>条件</w:t>
      </w:r>
      <w:r w:rsidR="00DA7AA5">
        <w:rPr>
          <w:rFonts w:hint="eastAsia"/>
        </w:rPr>
        <w:t>を考察</w:t>
      </w:r>
      <w:r w:rsidR="00F67455">
        <w:rPr>
          <w:rFonts w:hint="eastAsia"/>
        </w:rPr>
        <w:t>する</w:t>
      </w:r>
      <w:r w:rsidR="00DA7AA5">
        <w:rPr>
          <w:rFonts w:hint="eastAsia"/>
        </w:rPr>
        <w:t>。</w:t>
      </w:r>
    </w:p>
    <w:p w14:paraId="79BD1F88" w14:textId="24944250" w:rsidR="00160230" w:rsidRDefault="00160230" w:rsidP="00160230">
      <w:r>
        <w:rPr>
          <w:rFonts w:hint="eastAsia"/>
        </w:rPr>
        <w:t xml:space="preserve">　まず、式</w:t>
      </w:r>
      <m:oMath>
        <m:r>
          <w:rPr>
            <w:rFonts w:ascii="Cambria Math" w:hAnsi="Cambria Math"/>
          </w:rPr>
          <m:t>2.2.2</m:t>
        </m:r>
      </m:oMath>
      <w:r>
        <w:t>は以下のように整理することで</w:t>
      </w:r>
      <w:r>
        <w:rPr>
          <w:rFonts w:hint="eastAsia"/>
        </w:rPr>
        <w:t>、</w:t>
      </w:r>
      <w:r w:rsidR="00F67455">
        <w:rPr>
          <w:rFonts w:hint="eastAsia"/>
        </w:rPr>
        <w:t>所与の</w:t>
      </w:r>
      <w:r w:rsidR="0019007C">
        <w:rPr>
          <w:rFonts w:hint="eastAsia"/>
        </w:rPr>
        <w:t>資産選好</w:t>
      </w:r>
      <w:r w:rsidR="00901E44">
        <w:rPr>
          <w:rFonts w:hint="eastAsia"/>
        </w:rPr>
        <w:t>に対し、</w:t>
      </w:r>
      <w:r>
        <w:t>時間選好率</w:t>
      </w:r>
      <w:r w:rsidR="002C208C">
        <w:rPr>
          <w:rFonts w:hint="eastAsia"/>
        </w:rPr>
        <w:t>や</w:t>
      </w:r>
      <w:r>
        <w:t>資産の限界リターン</w:t>
      </w:r>
      <w:r w:rsidR="00391166">
        <w:rPr>
          <w:rFonts w:hint="eastAsia"/>
        </w:rPr>
        <w:t>、さらに資本移動</w:t>
      </w:r>
      <w:r w:rsidR="00D250AD">
        <w:rPr>
          <w:rFonts w:hint="eastAsia"/>
        </w:rPr>
        <w:t>や人口増減</w:t>
      </w:r>
      <w:r>
        <w:t>とのバランス</w:t>
      </w:r>
      <w:r w:rsidR="002C208C">
        <w:rPr>
          <w:rFonts w:hint="eastAsia"/>
        </w:rPr>
        <w:t>をどうとるのかが</w:t>
      </w:r>
      <w:r>
        <w:t>捉え</w:t>
      </w:r>
      <w:r>
        <w:rPr>
          <w:rFonts w:hint="eastAsia"/>
        </w:rPr>
        <w:t>やすくなる</w:t>
      </w:r>
      <w:r>
        <w:t>。</w:t>
      </w:r>
    </w:p>
    <w:p w14:paraId="20784856" w14:textId="27B35D84" w:rsidR="00160230" w:rsidRPr="00DD39B4" w:rsidRDefault="00D3374B" w:rsidP="00160230">
      <m:oMathPara>
        <m:oMath>
          <m:eqArr>
            <m:eqArrPr>
              <m:maxDist m:val="1"/>
              <m:ctrlPr>
                <w:rPr>
                  <w:rFonts w:ascii="Cambria Math" w:hAnsi="Cambria Math"/>
                  <w:i/>
                </w:rPr>
              </m:ctrlPr>
            </m:eqArrPr>
            <m:e>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r>
                <w:rPr>
                  <w:rFonts w:ascii="Cambria Math" w:hAnsi="Cambria Math"/>
                </w:rPr>
                <m:t>=</m:t>
              </m:r>
              <m:d>
                <m:dPr>
                  <m:ctrlPr>
                    <w:rPr>
                      <w:rFonts w:ascii="Cambria Math" w:hAnsi="Cambria Math"/>
                      <w:i/>
                    </w:rPr>
                  </m:ctrlPr>
                </m:dPr>
                <m:e>
                  <m:r>
                    <w:rPr>
                      <w:rFonts w:ascii="Cambria Math" w:hAnsi="Cambria Math"/>
                    </w:rPr>
                    <m:t>ρ-</m:t>
                  </m:r>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-δ</m:t>
                          </m:r>
                        </m:e>
                      </m:d>
                      <m:r>
                        <w:rPr>
                          <w:rFonts w:ascii="Cambria Math" w:hAnsi="Cambria Math"/>
                        </w:rPr>
                        <m:t>+θr</m:t>
                      </m:r>
                    </m:e>
                  </m:d>
                </m:e>
              </m:d>
              <m:r>
                <w:rPr>
                  <w:rFonts w:ascii="Cambria Math" w:hAnsi="Cambria Math"/>
                </w:rPr>
                <m:t>+n+ϕ#2.3.</m:t>
              </m:r>
            </m:e>
          </m:eqArr>
          <m:r>
            <w:rPr>
              <w:rFonts w:ascii="Cambria Math" w:hAnsi="Cambria Math"/>
            </w:rPr>
            <m:t>1</m:t>
          </m:r>
        </m:oMath>
      </m:oMathPara>
    </w:p>
    <w:p w14:paraId="01E54643" w14:textId="11D149D0" w:rsidR="00700117" w:rsidRDefault="007775BD" w:rsidP="0053773D">
      <w:r>
        <w:rPr>
          <w:rFonts w:hint="eastAsia"/>
        </w:rPr>
        <w:t xml:space="preserve">　</w:t>
      </w:r>
      <w:r w:rsidR="00DA05F3">
        <w:rPr>
          <w:rFonts w:hint="eastAsia"/>
        </w:rPr>
        <w:t>過剰消費均衡の成立のカギは、負の資産選好（</w:t>
      </w:r>
      <m:oMath>
        <m:r>
          <w:rPr>
            <w:rFonts w:ascii="Cambria Math" w:hAnsi="Cambria Math"/>
          </w:rPr>
          <m:t>β&lt;0</m:t>
        </m:r>
      </m:oMath>
      <w:r w:rsidR="00DA05F3">
        <w:rPr>
          <w:rFonts w:hint="eastAsia"/>
        </w:rPr>
        <w:t>）の存在である。</w:t>
      </w:r>
      <m:oMath>
        <m:r>
          <w:rPr>
            <w:rFonts w:ascii="Cambria Math" w:hAnsi="Cambria Math"/>
          </w:rPr>
          <m:t>2.3.1</m:t>
        </m:r>
      </m:oMath>
      <w:r w:rsidR="00022908">
        <w:rPr>
          <w:rFonts w:hint="eastAsia"/>
        </w:rPr>
        <w:t>からは、</w:t>
      </w:r>
      <w:r w:rsidR="00B67FAE">
        <w:rPr>
          <w:rFonts w:hint="eastAsia"/>
        </w:rPr>
        <w:t>左辺の資産選好が、右辺では①時間選好率と資産収益率の差、②人口増、③資本の拡散係数のバランスで決まることがわかる。</w:t>
      </w:r>
    </w:p>
    <w:p w14:paraId="2BAFA2AD" w14:textId="458016B4" w:rsidR="00700117" w:rsidRDefault="00700117" w:rsidP="0053773D">
      <w:r>
        <w:rPr>
          <w:rFonts w:hint="eastAsia"/>
        </w:rPr>
        <w:t xml:space="preserve">　</w:t>
      </w:r>
      <w:r w:rsidR="00B67FAE">
        <w:rPr>
          <w:rFonts w:hint="eastAsia"/>
        </w:rPr>
        <w:t>資産選好は、資本や資産を当該経済内部に留めお</w:t>
      </w:r>
      <w:r w:rsidR="001A0A22">
        <w:rPr>
          <w:rFonts w:hint="eastAsia"/>
        </w:rPr>
        <w:t>く</w:t>
      </w:r>
      <w:r w:rsidR="00B67FAE">
        <w:rPr>
          <w:rFonts w:hint="eastAsia"/>
        </w:rPr>
        <w:t>力と言える</w:t>
      </w:r>
      <w:r w:rsidR="00E50E76">
        <w:rPr>
          <w:rFonts w:hint="eastAsia"/>
        </w:rPr>
        <w:t>。よって</w:t>
      </w:r>
      <w:r w:rsidR="00736C66">
        <w:rPr>
          <w:rFonts w:hint="eastAsia"/>
        </w:rPr>
        <w:t>有為な運用機会に乏しく、</w:t>
      </w:r>
      <w:r w:rsidR="009E6874">
        <w:rPr>
          <w:rFonts w:hint="eastAsia"/>
        </w:rPr>
        <w:t>資産の収益率</w:t>
      </w:r>
      <w:r w:rsidR="00B67FAE">
        <w:rPr>
          <w:rFonts w:hint="eastAsia"/>
        </w:rPr>
        <w:t>が</w:t>
      </w:r>
      <w:r w:rsidR="0060763F">
        <w:rPr>
          <w:rFonts w:hint="eastAsia"/>
        </w:rPr>
        <w:t>時間選好率</w:t>
      </w:r>
      <w:r w:rsidR="00B67FAE">
        <w:rPr>
          <w:rFonts w:hint="eastAsia"/>
        </w:rPr>
        <w:t>に比して</w:t>
      </w:r>
      <w:r w:rsidR="00716DC9">
        <w:rPr>
          <w:rFonts w:hint="eastAsia"/>
        </w:rPr>
        <w:t>低かったり</w:t>
      </w:r>
      <w:r w:rsidR="00B67FAE">
        <w:rPr>
          <w:rFonts w:hint="eastAsia"/>
        </w:rPr>
        <w:t>、資本の国外・地域外への拡散の程度が大きければ、それだけ</w:t>
      </w:r>
      <w:r w:rsidR="004F1686">
        <w:rPr>
          <w:rFonts w:hint="eastAsia"/>
        </w:rPr>
        <w:t>強く</w:t>
      </w:r>
      <w:r w:rsidR="00B67FAE">
        <w:rPr>
          <w:rFonts w:hint="eastAsia"/>
        </w:rPr>
        <w:t>なければならない。裏を返すと、負の資産選好は①</w:t>
      </w:r>
      <w:r w:rsidR="004D4F58">
        <w:rPr>
          <w:rFonts w:hint="eastAsia"/>
        </w:rPr>
        <w:t>有為な投資機会が比較的</w:t>
      </w:r>
      <w:r w:rsidR="00737D21">
        <w:rPr>
          <w:rFonts w:hint="eastAsia"/>
        </w:rPr>
        <w:t>多く</w:t>
      </w:r>
      <w:r w:rsidR="004D4F58">
        <w:rPr>
          <w:rFonts w:hint="eastAsia"/>
        </w:rPr>
        <w:t>、</w:t>
      </w:r>
      <w:r w:rsidR="009E6874">
        <w:rPr>
          <w:rFonts w:hint="eastAsia"/>
        </w:rPr>
        <w:t>収益率が</w:t>
      </w:r>
      <w:r w:rsidR="00B67FAE">
        <w:rPr>
          <w:rFonts w:hint="eastAsia"/>
        </w:rPr>
        <w:t>時間選好率に比して</w:t>
      </w:r>
      <w:r w:rsidR="009E6874">
        <w:rPr>
          <w:rFonts w:hint="eastAsia"/>
        </w:rPr>
        <w:t>高</w:t>
      </w:r>
      <w:r w:rsidR="004D4F58">
        <w:rPr>
          <w:rFonts w:hint="eastAsia"/>
        </w:rPr>
        <w:t>い</w:t>
      </w:r>
      <w:r w:rsidR="00B67FAE">
        <w:rPr>
          <w:rFonts w:hint="eastAsia"/>
        </w:rPr>
        <w:t>、②人口増が緩やか、あるいは減少傾向</w:t>
      </w:r>
      <w:r w:rsidR="00B755FC">
        <w:rPr>
          <w:rFonts w:hint="eastAsia"/>
        </w:rPr>
        <w:t>で</w:t>
      </w:r>
      <w:r w:rsidR="00B67FAE">
        <w:rPr>
          <w:rFonts w:hint="eastAsia"/>
        </w:rPr>
        <w:t>一人当たり資産の希薄化の程度が弱い、③資本の流出が抑制されていたり、むしろ流入</w:t>
      </w:r>
      <w:r w:rsidR="009E6874">
        <w:rPr>
          <w:rFonts w:hint="eastAsia"/>
        </w:rPr>
        <w:t>超過傾向</w:t>
      </w:r>
      <w:r w:rsidR="00B67FAE">
        <w:rPr>
          <w:rFonts w:hint="eastAsia"/>
        </w:rPr>
        <w:t>、といった</w:t>
      </w:r>
      <w:r w:rsidR="009E6874">
        <w:rPr>
          <w:rFonts w:hint="eastAsia"/>
        </w:rPr>
        <w:t>要素があれば成り立ちやすい</w:t>
      </w:r>
      <w:r w:rsidR="002C4006">
        <w:rPr>
          <w:rFonts w:hint="eastAsia"/>
        </w:rPr>
        <w:t>。</w:t>
      </w:r>
    </w:p>
    <w:p w14:paraId="5BC9C4E0" w14:textId="2EB29814" w:rsidR="00DD16E9" w:rsidRDefault="00700117" w:rsidP="0053773D">
      <w:r>
        <w:rPr>
          <w:rFonts w:hint="eastAsia"/>
        </w:rPr>
        <w:t xml:space="preserve">　</w:t>
      </w:r>
      <w:r w:rsidR="009E6874">
        <w:rPr>
          <w:rFonts w:hint="eastAsia"/>
        </w:rPr>
        <w:t>これらは、</w:t>
      </w:r>
      <w:r w:rsidR="001965AF">
        <w:rPr>
          <w:rFonts w:hint="eastAsia"/>
        </w:rPr>
        <w:t>例えば</w:t>
      </w:r>
      <w:r w:rsidR="00AB3EC4">
        <w:rPr>
          <w:rFonts w:hint="eastAsia"/>
        </w:rPr>
        <w:t>未開発だが</w:t>
      </w:r>
      <w:r w:rsidR="00940E44" w:rsidRPr="00940E44">
        <w:rPr>
          <w:rFonts w:hint="eastAsia"/>
        </w:rPr>
        <w:t>投資マネーが舞い込み始めた</w:t>
      </w:r>
      <w:r w:rsidR="00AB3EC4">
        <w:rPr>
          <w:rFonts w:hint="eastAsia"/>
        </w:rPr>
        <w:t>段階の</w:t>
      </w:r>
      <w:r w:rsidR="00940E44" w:rsidRPr="00940E44">
        <w:rPr>
          <w:rFonts w:hint="eastAsia"/>
        </w:rPr>
        <w:t>途上国経済や、ドルへの信認</w:t>
      </w:r>
      <w:r w:rsidR="00B755FC">
        <w:rPr>
          <w:rFonts w:hint="eastAsia"/>
        </w:rPr>
        <w:t>で</w:t>
      </w:r>
      <w:r w:rsidR="00D6133D">
        <w:rPr>
          <w:rFonts w:hint="eastAsia"/>
        </w:rPr>
        <w:t>経常的に</w:t>
      </w:r>
      <w:r w:rsidR="00940E44" w:rsidRPr="00940E44">
        <w:rPr>
          <w:rFonts w:hint="eastAsia"/>
        </w:rPr>
        <w:t>大規模な資本流入が</w:t>
      </w:r>
      <w:r w:rsidR="00AB3EC4">
        <w:rPr>
          <w:rFonts w:hint="eastAsia"/>
        </w:rPr>
        <w:t>存在</w:t>
      </w:r>
      <w:r w:rsidR="00940E44" w:rsidRPr="00940E44">
        <w:rPr>
          <w:rFonts w:hint="eastAsia"/>
        </w:rPr>
        <w:t>し</w:t>
      </w:r>
      <w:r w:rsidR="00AB3EC4">
        <w:rPr>
          <w:rFonts w:hint="eastAsia"/>
        </w:rPr>
        <w:t>、投資超過と経常収支赤字が</w:t>
      </w:r>
      <w:r w:rsidR="00D6133D">
        <w:rPr>
          <w:rFonts w:hint="eastAsia"/>
        </w:rPr>
        <w:t>慢性化</w:t>
      </w:r>
      <w:r w:rsidR="00AB3EC4">
        <w:rPr>
          <w:rFonts w:hint="eastAsia"/>
        </w:rPr>
        <w:t>し</w:t>
      </w:r>
      <w:r w:rsidR="00940E44" w:rsidRPr="00940E44">
        <w:rPr>
          <w:rFonts w:hint="eastAsia"/>
        </w:rPr>
        <w:t>ているアメリカ経済など</w:t>
      </w:r>
      <w:r w:rsidR="00940E44">
        <w:rPr>
          <w:rFonts w:hint="eastAsia"/>
        </w:rPr>
        <w:t>にも通じる</w:t>
      </w:r>
      <w:r w:rsidR="00940E44" w:rsidRPr="00940E44">
        <w:rPr>
          <w:rFonts w:hint="eastAsia"/>
        </w:rPr>
        <w:t>。</w:t>
      </w:r>
    </w:p>
    <w:p w14:paraId="1134127F" w14:textId="4DA30706" w:rsidR="00D478DD" w:rsidRDefault="00D478DD" w:rsidP="00D478DD">
      <w:pPr>
        <w:pStyle w:val="4"/>
        <w:spacing w:before="90"/>
      </w:pPr>
      <w:r>
        <w:t>b. 二つの定常状態と安定性解析</w:t>
      </w:r>
    </w:p>
    <w:p w14:paraId="7234E2C2" w14:textId="0E089E71" w:rsidR="00D478DD" w:rsidRPr="00D478DD" w:rsidRDefault="00D478DD" w:rsidP="00D478DD">
      <w:r>
        <w:rPr>
          <w:rFonts w:hint="eastAsia"/>
        </w:rPr>
        <w:t xml:space="preserve">　</w:t>
      </w:r>
      <w:r>
        <w:t>定常状態</w:t>
      </w:r>
      <w:r>
        <w:rPr>
          <w:rFonts w:hint="eastAsia"/>
        </w:rPr>
        <w:t>、</w:t>
      </w:r>
      <w:r>
        <w:t>すなわち</w:t>
      </w:r>
      <m:oMath>
        <m:sSub>
          <m:sSubPr>
            <m:ctrlPr>
              <w:rPr>
                <w:rFonts w:ascii="Cambria Math" w:hAnsi="Cambria Math"/>
                <w:i/>
              </w:rPr>
            </m:ctrlPr>
          </m:sSubPr>
          <m:e>
            <m:acc>
              <m:accPr>
                <m:chr m:val="̇"/>
                <m:ctrlPr>
                  <w:rPr>
                    <w:rFonts w:ascii="Cambria Math" w:hAnsi="Cambria Math"/>
                  </w:rPr>
                </m:ctrlPr>
              </m:accPr>
              <m:e>
                <m:r>
                  <w:rPr>
                    <w:rFonts w:ascii="Cambria Math" w:hAnsi="Cambria Math"/>
                  </w:rPr>
                  <m:t>a</m:t>
                </m:r>
              </m:e>
            </m:acc>
          </m:e>
          <m:sub>
            <m:r>
              <w:rPr>
                <w:rFonts w:ascii="Cambria Math" w:hAnsi="Cambria Math"/>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t>となる点は経済が長期的に落ち着く均衡点</w:t>
      </w:r>
      <w:r w:rsidR="00C8785D">
        <w:rPr>
          <w:rFonts w:hint="eastAsia"/>
        </w:rPr>
        <w:t>だ</w:t>
      </w:r>
      <w:r>
        <w:t>が、その安定性を分析することは、モデルの経済学的含意を理解する上で</w:t>
      </w:r>
      <w:r>
        <w:rPr>
          <w:rFonts w:hint="eastAsia"/>
        </w:rPr>
        <w:t>重要</w:t>
      </w:r>
      <w:r>
        <w:t>である。</w:t>
      </w:r>
      <w:r>
        <w:rPr>
          <w:rFonts w:hint="eastAsia"/>
        </w:rPr>
        <w:t>よって、以下で</w:t>
      </w:r>
      <w:r>
        <w:t>安定性解析を実施する。</w:t>
      </w:r>
    </w:p>
    <w:p w14:paraId="5F0602EB" w14:textId="77777777" w:rsidR="00D478DD" w:rsidRDefault="00D478DD" w:rsidP="00D478DD"/>
    <w:p w14:paraId="7776216B" w14:textId="61097B2D" w:rsidR="00D478DD" w:rsidRDefault="00D478DD" w:rsidP="00D478DD">
      <w:r>
        <w:rPr>
          <w:rFonts w:hint="eastAsia"/>
        </w:rPr>
        <w:t xml:space="preserve">　まず、二つの動学方程式</w:t>
      </w:r>
      <w:r w:rsidR="00320EC7">
        <w:rPr>
          <w:rFonts w:hint="eastAsia"/>
        </w:rPr>
        <w:t>のうち、</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320EC7">
        <w:rPr>
          <w:rFonts w:hint="eastAsia"/>
        </w:rPr>
        <w:t>に関するものは既に</w:t>
      </w:r>
      <m:oMath>
        <m:r>
          <w:rPr>
            <w:rFonts w:ascii="Cambria Math" w:hAnsi="Cambria Math"/>
          </w:rPr>
          <m:t>2.2.1</m:t>
        </m:r>
      </m:oMath>
      <w:r w:rsidR="00320EC7">
        <w:rPr>
          <w:rFonts w:hint="eastAsia"/>
        </w:rPr>
        <w:t>の導出に用いた</w:t>
      </w:r>
      <w:r>
        <w:rPr>
          <w:rFonts w:hint="eastAsia"/>
        </w:rPr>
        <w:t>以下</w:t>
      </w:r>
      <w:r w:rsidR="00320EC7">
        <w:rPr>
          <w:rFonts w:hint="eastAsia"/>
        </w:rPr>
        <w:t>であ</w:t>
      </w:r>
      <w:r>
        <w:rPr>
          <w:rFonts w:hint="eastAsia"/>
        </w:rPr>
        <w:t>る。</w:t>
      </w:r>
    </w:p>
    <w:p w14:paraId="52782647" w14:textId="102B5413" w:rsidR="00320EC7" w:rsidRPr="00320EC7" w:rsidRDefault="00D3374B" w:rsidP="00D478DD">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#2.3.2</m:t>
              </m:r>
            </m:e>
          </m:eqArr>
        </m:oMath>
      </m:oMathPara>
    </w:p>
    <w:p w14:paraId="54C317A4" w14:textId="55FD7638" w:rsidR="00320EC7" w:rsidRDefault="00320EC7" w:rsidP="00320EC7">
      <w:r>
        <w:rPr>
          <w:rFonts w:hint="eastAsia"/>
        </w:rPr>
        <w:t xml:space="preserve">　また、</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Pr>
          <w:rFonts w:hint="eastAsia"/>
        </w:rPr>
        <w:t>に関するものは、前節の式</w:t>
      </w:r>
      <m:oMath>
        <m:r>
          <w:rPr>
            <w:rFonts w:ascii="Cambria Math" w:hAnsi="Cambria Math"/>
          </w:rPr>
          <m:t>1.8.5'</m:t>
        </m:r>
      </m:oMath>
      <w:r>
        <w:rPr>
          <w:rFonts w:hint="eastAsia"/>
        </w:rPr>
        <w:t>に</w:t>
      </w:r>
      <w:r w:rsidR="00646CD2">
        <w:rPr>
          <w:rFonts w:hint="eastAsia"/>
        </w:rPr>
        <w:t>具体的な</w:t>
      </w:r>
      <w:r>
        <w:rPr>
          <w:rFonts w:hint="eastAsia"/>
        </w:rPr>
        <w:t>関数形を当てはめ、</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oMath>
      <w:r>
        <w:rPr>
          <w:rFonts w:hint="eastAsia"/>
        </w:rPr>
        <w:t>について解いた以下である。</w:t>
      </w:r>
    </w:p>
    <w:p w14:paraId="09ED06E7" w14:textId="22B1631D" w:rsidR="00D478DD" w:rsidRPr="00941D63" w:rsidRDefault="00D3374B" w:rsidP="00320EC7">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d>
                <m:dPr>
                  <m:begChr m:val="["/>
                  <m:endChr m:val="]"/>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α-1</m:t>
                              </m:r>
                            </m:sup>
                          </m:sSup>
                          <m:r>
                            <w:rPr>
                              <w:rFonts w:ascii="Cambria Math" w:hAnsi="Cambria Math"/>
                            </w:rPr>
                            <m:t>-δ</m:t>
                          </m:r>
                        </m:e>
                      </m:d>
                      <m:r>
                        <w:rPr>
                          <w:rFonts w:ascii="Cambria Math" w:hAnsi="Cambria Math"/>
                        </w:rPr>
                        <m:t>+θr-ρ</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den>
                      </m:f>
                      <m:r>
                        <w:rPr>
                          <w:rFonts w:ascii="Cambria Math" w:hAnsi="Cambria Math"/>
                        </w:rPr>
                        <m:t>-ϕ-n</m:t>
                      </m:r>
                    </m:e>
                  </m:d>
                </m:e>
              </m:d>
              <m:r>
                <w:rPr>
                  <w:rFonts w:ascii="Cambria Math" w:hAnsi="Cambria Math"/>
                </w:rPr>
                <m:t>#2.3.3</m:t>
              </m:r>
            </m:e>
          </m:eqArr>
        </m:oMath>
      </m:oMathPara>
    </w:p>
    <w:p w14:paraId="1B0A77FC" w14:textId="0375A4AB" w:rsidR="00D478DD" w:rsidRDefault="002E6230" w:rsidP="00D478DD">
      <w:r>
        <w:rPr>
          <w:rFonts w:hint="eastAsia"/>
        </w:rPr>
        <w:t xml:space="preserve">　</w:t>
      </w:r>
      <w:r w:rsidR="00B474A3">
        <w:rPr>
          <w:rFonts w:hint="eastAsia"/>
        </w:rPr>
        <w:t>一方、</w:t>
      </w:r>
      <w:r w:rsidR="00D478DD">
        <w:rPr>
          <w:rFonts w:hint="eastAsia"/>
        </w:rPr>
        <w:t>定常状態</w:t>
      </w:r>
      <m:oMath>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oMath>
      <w:r w:rsidR="00D478DD">
        <w:t>の周りでのシステムの線形近似は、ヤコビ行列</w:t>
      </w:r>
      <m:oMath>
        <m:r>
          <w:rPr>
            <w:rFonts w:ascii="Cambria Math" w:hAnsi="Cambria Math" w:hint="eastAsia"/>
          </w:rPr>
          <m:t>J</m:t>
        </m:r>
      </m:oMath>
      <w:r w:rsidR="00D478DD">
        <w:t>を用いて行われる。</w:t>
      </w:r>
    </w:p>
    <w:p w14:paraId="34A17900" w14:textId="40D2E56F" w:rsidR="002E6230" w:rsidRDefault="002E6230" w:rsidP="00D478DD">
      <m:oMathPara>
        <m:oMath>
          <m:r>
            <w:rPr>
              <w:rFonts w:ascii="Cambria Math" w:hAnsi="Cambria Math" w:hint="eastAsia"/>
            </w:rPr>
            <m:t>J=</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J</m:t>
                        </m:r>
                      </m:e>
                      <m:sub>
                        <m:r>
                          <w:rPr>
                            <w:rFonts w:ascii="Cambria Math" w:hAnsi="Cambria Math"/>
                          </w:rPr>
                          <m:t>11</m:t>
                        </m:r>
                      </m:sub>
                    </m:sSub>
                  </m:e>
                  <m:e>
                    <m:sSub>
                      <m:sSubPr>
                        <m:ctrlPr>
                          <w:rPr>
                            <w:rFonts w:ascii="Cambria Math" w:hAnsi="Cambria Math"/>
                            <w:i/>
                          </w:rPr>
                        </m:ctrlPr>
                      </m:sSubPr>
                      <m:e>
                        <m:r>
                          <w:rPr>
                            <w:rFonts w:ascii="Cambria Math" w:hAnsi="Cambria Math"/>
                          </w:rPr>
                          <m:t>J</m:t>
                        </m:r>
                      </m:e>
                      <m:sub>
                        <m:r>
                          <w:rPr>
                            <w:rFonts w:ascii="Cambria Math" w:hAnsi="Cambria Math"/>
                          </w:rPr>
                          <m:t>12</m:t>
                        </m:r>
                      </m:sub>
                    </m:sSub>
                  </m:e>
                </m:mr>
                <m:mr>
                  <m:e>
                    <m:sSub>
                      <m:sSubPr>
                        <m:ctrlPr>
                          <w:rPr>
                            <w:rFonts w:ascii="Cambria Math" w:hAnsi="Cambria Math"/>
                            <w:i/>
                          </w:rPr>
                        </m:ctrlPr>
                      </m:sSubPr>
                      <m:e>
                        <m:r>
                          <w:rPr>
                            <w:rFonts w:ascii="Cambria Math" w:hAnsi="Cambria Math"/>
                          </w:rPr>
                          <m:t>J</m:t>
                        </m:r>
                      </m:e>
                      <m:sub>
                        <m:r>
                          <w:rPr>
                            <w:rFonts w:ascii="Cambria Math" w:hAnsi="Cambria Math"/>
                          </w:rPr>
                          <m:t>21</m:t>
                        </m:r>
                      </m:sub>
                    </m:sSub>
                  </m:e>
                  <m:e>
                    <m:sSub>
                      <m:sSubPr>
                        <m:ctrlPr>
                          <w:rPr>
                            <w:rFonts w:ascii="Cambria Math" w:hAnsi="Cambria Math"/>
                            <w:i/>
                          </w:rPr>
                        </m:ctrlPr>
                      </m:sSubPr>
                      <m:e>
                        <m:r>
                          <w:rPr>
                            <w:rFonts w:ascii="Cambria Math" w:hAnsi="Cambria Math"/>
                          </w:rPr>
                          <m:t>J</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 xml:space="preserve"> </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
            </m:e>
          </m:d>
        </m:oMath>
      </m:oMathPara>
    </w:p>
    <w:p w14:paraId="53EF7E50" w14:textId="359F603E" w:rsidR="000B5F55" w:rsidRDefault="002E6230" w:rsidP="004B1522">
      <w:pPr>
        <w:snapToGrid w:val="0"/>
      </w:pPr>
      <w:r>
        <w:rPr>
          <w:rFonts w:hint="eastAsia"/>
        </w:rPr>
        <w:lastRenderedPageBreak/>
        <w:t xml:space="preserve">　</w:t>
      </w:r>
      <w:r w:rsidR="00D478DD">
        <w:rPr>
          <w:rFonts w:hint="eastAsia"/>
        </w:rPr>
        <w:t>安定性</w:t>
      </w:r>
      <w:r>
        <w:rPr>
          <w:rFonts w:hint="eastAsia"/>
        </w:rPr>
        <w:t>の</w:t>
      </w:r>
      <w:r w:rsidR="00D478DD">
        <w:rPr>
          <w:rFonts w:hint="eastAsia"/>
        </w:rPr>
        <w:t>判断にはヤコビ行列の固有値</w:t>
      </w:r>
      <m:oMath>
        <m:r>
          <w:rPr>
            <w:rFonts w:ascii="Cambria Math" w:hAnsi="Cambria Math"/>
          </w:rPr>
          <m:t>λ</m:t>
        </m:r>
      </m:oMath>
      <w:r w:rsidR="00D478DD">
        <w:t>を求める</w:t>
      </w:r>
      <w:r>
        <w:rPr>
          <w:rFonts w:hint="eastAsia"/>
        </w:rPr>
        <w:t>必要があり、</w:t>
      </w:r>
      <w:r w:rsidR="00D478DD">
        <w:t>これは特性方程式</w:t>
      </w:r>
      <m:oMath>
        <m:func>
          <m:funcPr>
            <m:ctrlPr>
              <w:rPr>
                <w:rFonts w:ascii="Cambria Math" w:hAnsi="Cambria Math"/>
              </w:rPr>
            </m:ctrlPr>
          </m:funcPr>
          <m:fName>
            <m:r>
              <m:rPr>
                <m:sty m:val="p"/>
              </m:rPr>
              <w:rPr>
                <w:rFonts w:ascii="Cambria Math" w:hAnsi="Cambria Math"/>
              </w:rPr>
              <m:t>det</m:t>
            </m:r>
          </m:fName>
          <m:e>
            <m:d>
              <m:dPr>
                <m:ctrlPr>
                  <w:rPr>
                    <w:rFonts w:ascii="Cambria Math" w:hAnsi="Cambria Math"/>
                    <w:i/>
                  </w:rPr>
                </m:ctrlPr>
              </m:dPr>
              <m:e>
                <m:r>
                  <w:rPr>
                    <w:rFonts w:ascii="Cambria Math" w:hAnsi="Cambria Math"/>
                  </w:rPr>
                  <m:t>J-λI</m:t>
                </m:r>
              </m:e>
            </m:d>
          </m:e>
        </m:func>
        <m:r>
          <w:rPr>
            <w:rFonts w:ascii="Cambria Math" w:hAnsi="Cambria Math"/>
          </w:rPr>
          <m:t>=0</m:t>
        </m:r>
      </m:oMath>
      <w:r w:rsidR="00D478DD">
        <w:t>を解くことで得られる。</w:t>
      </w:r>
      <w:r w:rsidR="001F4593">
        <w:rPr>
          <w:rFonts w:hint="eastAsia"/>
        </w:rPr>
        <w:t>この</w:t>
      </w:r>
      <w:r w:rsidR="00D478DD">
        <w:t>特性方程式は</w:t>
      </w:r>
      <w:r w:rsidR="001F4593">
        <w:rPr>
          <w:rFonts w:hint="eastAsia"/>
        </w:rPr>
        <w:t>、</w:t>
      </w:r>
      <m:oMath>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-Tr</m:t>
        </m:r>
        <m:d>
          <m:dPr>
            <m:ctrlPr>
              <w:rPr>
                <w:rFonts w:ascii="Cambria Math" w:hAnsi="Cambria Math"/>
                <w:i/>
              </w:rPr>
            </m:ctrlPr>
          </m:dPr>
          <m:e>
            <m:r>
              <w:rPr>
                <w:rFonts w:ascii="Cambria Math" w:hAnsi="Cambria Math"/>
              </w:rPr>
              <m:t>J</m:t>
            </m:r>
          </m:e>
        </m:d>
        <m:r>
          <w:rPr>
            <w:rFonts w:ascii="Cambria Math" w:hAnsi="Cambria Math"/>
          </w:rPr>
          <m:t>λ+Det</m:t>
        </m:r>
        <m:d>
          <m:dPr>
            <m:ctrlPr>
              <w:rPr>
                <w:rFonts w:ascii="Cambria Math" w:hAnsi="Cambria Math"/>
                <w:i/>
              </w:rPr>
            </m:ctrlPr>
          </m:dPr>
          <m:e>
            <m:r>
              <w:rPr>
                <w:rFonts w:ascii="Cambria Math" w:hAnsi="Cambria Math"/>
              </w:rPr>
              <m:t>J</m:t>
            </m:r>
          </m:e>
        </m:d>
        <m:r>
          <w:rPr>
            <w:rFonts w:ascii="Cambria Math" w:hAnsi="Cambria Math"/>
          </w:rPr>
          <m:t>=0</m:t>
        </m:r>
      </m:oMath>
      <w:r w:rsidR="00D478DD">
        <w:t>と</w:t>
      </w:r>
      <w:r w:rsidR="00EC6D2A">
        <w:rPr>
          <w:rFonts w:hint="eastAsia"/>
        </w:rPr>
        <w:t>表すことができ、</w:t>
      </w:r>
      <w:r w:rsidR="00D478DD">
        <w:t>ここで</w:t>
      </w:r>
      <m:oMath>
        <m:r>
          <w:rPr>
            <w:rFonts w:ascii="Cambria Math" w:hAnsi="Cambria Math"/>
          </w:rPr>
          <m:t>Tr</m:t>
        </m:r>
        <m:d>
          <m:dPr>
            <m:ctrlPr>
              <w:rPr>
                <w:rFonts w:ascii="Cambria Math" w:hAnsi="Cambria Math"/>
                <w:i/>
              </w:rPr>
            </m:ctrlPr>
          </m:dPr>
          <m:e>
            <m:r>
              <w:rPr>
                <w:rFonts w:ascii="Cambria Math" w:hAnsi="Cambria Math"/>
              </w:rPr>
              <m:t>J</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22</m:t>
            </m:r>
          </m:sub>
        </m:sSub>
      </m:oMath>
      <w:r w:rsidR="00D478DD">
        <w:t>はヤコビ行列の対角要素の和、</w:t>
      </w:r>
      <m:oMath>
        <m:r>
          <w:rPr>
            <w:rFonts w:ascii="Cambria Math" w:hAnsi="Cambria Math"/>
          </w:rPr>
          <m:t>Det</m:t>
        </m:r>
        <m:d>
          <m:dPr>
            <m:ctrlPr>
              <w:rPr>
                <w:rFonts w:ascii="Cambria Math" w:hAnsi="Cambria Math"/>
                <w:i/>
              </w:rPr>
            </m:ctrlPr>
          </m:dPr>
          <m:e>
            <m:r>
              <w:rPr>
                <w:rFonts w:ascii="Cambria Math" w:hAnsi="Cambria Math"/>
              </w:rPr>
              <m:t>J</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11</m:t>
            </m:r>
          </m:sub>
        </m:sSub>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12</m:t>
            </m:r>
          </m:sub>
        </m:sSub>
        <m:sSub>
          <m:sSubPr>
            <m:ctrlPr>
              <w:rPr>
                <w:rFonts w:ascii="Cambria Math" w:hAnsi="Cambria Math"/>
                <w:i/>
              </w:rPr>
            </m:ctrlPr>
          </m:sSubPr>
          <m:e>
            <m:r>
              <w:rPr>
                <w:rFonts w:ascii="Cambria Math" w:hAnsi="Cambria Math"/>
              </w:rPr>
              <m:t>J</m:t>
            </m:r>
          </m:e>
          <m:sub>
            <m:r>
              <w:rPr>
                <w:rFonts w:ascii="Cambria Math" w:hAnsi="Cambria Math"/>
              </w:rPr>
              <m:t>21</m:t>
            </m:r>
          </m:sub>
        </m:sSub>
      </m:oMath>
      <w:r w:rsidR="00D478DD">
        <w:t>はヤコビ行列の行列式である。</w:t>
      </w:r>
    </w:p>
    <w:p w14:paraId="3BD1174E" w14:textId="731F91F5" w:rsidR="00D478DD" w:rsidRDefault="000B5F55" w:rsidP="00D478DD">
      <w:r>
        <w:rPr>
          <w:rFonts w:hint="eastAsia"/>
        </w:rPr>
        <w:t xml:space="preserve">　</w:t>
      </w:r>
      <w:r w:rsidR="00D478DD">
        <w:t>固有値の実部の符号と虚部</w:t>
      </w:r>
      <w:r w:rsidR="00D478DD">
        <w:rPr>
          <w:rFonts w:hint="eastAsia"/>
        </w:rPr>
        <w:t>の有無</w:t>
      </w:r>
      <w:r w:rsidR="00C8785D">
        <w:rPr>
          <w:rFonts w:hint="eastAsia"/>
        </w:rPr>
        <w:t>で</w:t>
      </w:r>
      <w:r w:rsidR="00D478DD">
        <w:rPr>
          <w:rFonts w:hint="eastAsia"/>
        </w:rPr>
        <w:t>定常状態の安定性が分類されるが、消費がジャンプ変数であるこの種のモデル</w:t>
      </w:r>
      <w:r w:rsidR="00C8785D">
        <w:rPr>
          <w:rFonts w:hint="eastAsia"/>
        </w:rPr>
        <w:t>で</w:t>
      </w:r>
      <w:r w:rsidR="00D478DD">
        <w:rPr>
          <w:rFonts w:hint="eastAsia"/>
        </w:rPr>
        <w:t>経済</w:t>
      </w:r>
      <w:r w:rsidR="00F87DCF">
        <w:rPr>
          <w:rFonts w:hint="eastAsia"/>
        </w:rPr>
        <w:t>学</w:t>
      </w:r>
      <w:r w:rsidR="00D478DD">
        <w:rPr>
          <w:rFonts w:hint="eastAsia"/>
        </w:rPr>
        <w:t>的に意味のある均衡は通常、</w:t>
      </w:r>
      <w:r w:rsidR="00D478DD">
        <w:t>鞍点となる。</w:t>
      </w:r>
      <w:r w:rsidR="00C8785D">
        <w:rPr>
          <w:rFonts w:hint="eastAsia"/>
        </w:rPr>
        <w:t>そ</w:t>
      </w:r>
      <w:r w:rsidR="00D478DD">
        <w:t>の数学的条件は、</w:t>
      </w:r>
      <m:oMath>
        <m:r>
          <w:rPr>
            <w:rFonts w:ascii="Cambria Math" w:hAnsi="Cambria Math"/>
          </w:rPr>
          <m:t>Det</m:t>
        </m:r>
        <m:d>
          <m:dPr>
            <m:ctrlPr>
              <w:rPr>
                <w:rFonts w:ascii="Cambria Math" w:hAnsi="Cambria Math"/>
                <w:i/>
              </w:rPr>
            </m:ctrlPr>
          </m:dPr>
          <m:e>
            <m:r>
              <w:rPr>
                <w:rFonts w:ascii="Cambria Math" w:hAnsi="Cambria Math"/>
              </w:rPr>
              <m:t>J</m:t>
            </m:r>
          </m:e>
        </m:d>
        <m:r>
          <w:rPr>
            <w:rFonts w:ascii="Cambria Math" w:hAnsi="Cambria Math"/>
          </w:rPr>
          <m:t>&lt;0</m:t>
        </m:r>
      </m:oMath>
      <w:r w:rsidR="00D478DD">
        <w:t>である。</w:t>
      </w:r>
    </w:p>
    <w:p w14:paraId="5F77D7B0" w14:textId="77777777" w:rsidR="00D478DD" w:rsidRDefault="00D478DD" w:rsidP="00D478DD"/>
    <w:p w14:paraId="139A584D" w14:textId="325841E8" w:rsidR="00D478DD" w:rsidRDefault="00B22C2E" w:rsidP="00D478DD">
      <w:r>
        <w:rPr>
          <w:rFonts w:hint="eastAsia"/>
        </w:rPr>
        <w:t xml:space="preserve">　さて</w:t>
      </w:r>
      <w:r w:rsidR="00BF2BEF">
        <w:rPr>
          <w:rFonts w:hint="eastAsia"/>
        </w:rPr>
        <w:t>、</w:t>
      </w:r>
      <w:r>
        <w:rPr>
          <w:rFonts w:hint="eastAsia"/>
        </w:rPr>
        <w:t>ヤコビ行列の</w:t>
      </w:r>
      <w:r w:rsidR="00D478DD">
        <w:rPr>
          <w:rFonts w:hint="eastAsia"/>
        </w:rPr>
        <w:t>各要素</w:t>
      </w:r>
      <w:r w:rsidR="00BF2BEF">
        <w:rPr>
          <w:rFonts w:hint="eastAsia"/>
        </w:rPr>
        <w:t>を以下、求めていく</w:t>
      </w:r>
      <w:r w:rsidR="00D478DD">
        <w:rPr>
          <w:rFonts w:hint="eastAsia"/>
        </w:rPr>
        <w:t>。</w:t>
      </w:r>
      <w:r w:rsidR="00741C8B">
        <w:rPr>
          <w:rFonts w:hint="eastAsia"/>
        </w:rPr>
        <w:t>まず</w:t>
      </w:r>
      <m:oMath>
        <m:sSub>
          <m:sSubPr>
            <m:ctrlPr>
              <w:rPr>
                <w:rFonts w:ascii="Cambria Math" w:hAnsi="Cambria Math"/>
                <w:i/>
              </w:rPr>
            </m:ctrlPr>
          </m:sSubPr>
          <m:e>
            <m:r>
              <w:rPr>
                <w:rFonts w:ascii="Cambria Math" w:hAnsi="Cambria Math"/>
              </w:rPr>
              <m:t>J</m:t>
            </m:r>
          </m:e>
          <m:sub>
            <m:r>
              <w:rPr>
                <w:rFonts w:ascii="Cambria Math" w:hAnsi="Cambria Math"/>
              </w:rPr>
              <m:t>11</m:t>
            </m:r>
          </m:sub>
        </m:sSub>
      </m:oMath>
      <w:r w:rsidR="00741C8B">
        <w:rPr>
          <w:rFonts w:hint="eastAsia"/>
        </w:rPr>
        <w:t>は</w:t>
      </w:r>
      <w:r w:rsidR="00BF2BEF">
        <w:rPr>
          <w:rFonts w:hint="eastAsia"/>
        </w:rPr>
        <w:t>資産水準の変化</w:t>
      </w:r>
      <w:r w:rsidR="00764234">
        <w:rPr>
          <w:rFonts w:hint="eastAsia"/>
        </w:rPr>
        <w:t>による</w:t>
      </w:r>
      <w:r w:rsidR="00BF2BEF">
        <w:rPr>
          <w:rFonts w:hint="eastAsia"/>
        </w:rPr>
        <w:t>資産</w:t>
      </w:r>
      <w:r w:rsidR="00764234">
        <w:rPr>
          <w:rFonts w:hint="eastAsia"/>
        </w:rPr>
        <w:t>増減</w:t>
      </w:r>
      <w:r w:rsidR="00BF2BEF">
        <w:rPr>
          <w:rFonts w:hint="eastAsia"/>
        </w:rPr>
        <w:t>であり</w:t>
      </w:r>
      <w:r w:rsidR="00741C8B">
        <w:rPr>
          <w:rFonts w:hint="eastAsia"/>
        </w:rPr>
        <w:t>、</w:t>
      </w:r>
      <w:r w:rsidR="00DF27BA">
        <w:t>実物資本</w:t>
      </w:r>
      <w:r w:rsidR="00DF27BA">
        <w:rPr>
          <w:rFonts w:hint="eastAsia"/>
        </w:rPr>
        <w:t>ストック</w:t>
      </w:r>
      <w:r w:rsidR="00DF27BA">
        <w:t>及び金融資産からの</w:t>
      </w:r>
      <w:r w:rsidR="00DF27BA">
        <w:rPr>
          <w:rFonts w:hint="eastAsia"/>
        </w:rPr>
        <w:t>純リターン</w:t>
      </w:r>
      <w:r w:rsidR="00741C8B">
        <w:rPr>
          <w:rFonts w:hint="eastAsia"/>
        </w:rPr>
        <w:t>が、</w:t>
      </w:r>
      <w:r w:rsidR="00741C8B">
        <w:t>人口増加</w:t>
      </w:r>
      <w:r w:rsidR="00741C8B">
        <w:rPr>
          <w:rFonts w:hint="eastAsia"/>
        </w:rPr>
        <w:t>による希薄化</w:t>
      </w:r>
      <w:r w:rsidR="00741C8B">
        <w:t>や外部への資本</w:t>
      </w:r>
      <w:r w:rsidR="00741C8B">
        <w:rPr>
          <w:rFonts w:hint="eastAsia"/>
        </w:rPr>
        <w:t>の</w:t>
      </w:r>
      <w:r w:rsidR="00741C8B">
        <w:t>拡散・散逸分を</w:t>
      </w:r>
      <w:r w:rsidR="00BF2BEF">
        <w:rPr>
          <w:rFonts w:hint="eastAsia"/>
        </w:rPr>
        <w:t>どの程度、</w:t>
      </w:r>
      <w:r w:rsidR="00741C8B">
        <w:t>上回るかを示す。</w:t>
      </w:r>
      <w:r w:rsidR="00BF2BEF">
        <w:rPr>
          <w:rFonts w:hint="eastAsia"/>
        </w:rPr>
        <w:t>これは</w:t>
      </w:r>
      <w:r w:rsidR="00741C8B">
        <w:rPr>
          <w:rFonts w:hint="eastAsia"/>
        </w:rPr>
        <w:t>、</w:t>
      </w:r>
      <w:r w:rsidR="00741C8B">
        <w:t>資産蓄積</w:t>
      </w:r>
      <w:r w:rsidR="00BF2BEF">
        <w:rPr>
          <w:rFonts w:hint="eastAsia"/>
        </w:rPr>
        <w:t>への</w:t>
      </w:r>
      <w:r w:rsidR="00741C8B">
        <w:rPr>
          <w:rFonts w:hint="eastAsia"/>
        </w:rPr>
        <w:t>動機がどの程度強いかを示す</w:t>
      </w:r>
      <w:r w:rsidR="00741C8B">
        <w:t>指標とな</w:t>
      </w:r>
      <w:r w:rsidR="00741C8B">
        <w:rPr>
          <w:rFonts w:hint="eastAsia"/>
        </w:rPr>
        <w:t>り得</w:t>
      </w:r>
      <w:r w:rsidR="00741C8B">
        <w:t>る。</w:t>
      </w:r>
    </w:p>
    <w:p w14:paraId="68C6B604" w14:textId="0078C871" w:rsidR="00157317" w:rsidRPr="00157317" w:rsidRDefault="00D3374B"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α-1</m:t>
                      </m:r>
                    </m:sup>
                  </m:sSup>
                  <m:r>
                    <w:rPr>
                      <w:rFonts w:ascii="Cambria Math" w:hAnsi="Cambria Math"/>
                    </w:rPr>
                    <m:t>-δ</m:t>
                  </m:r>
                </m:e>
              </m:d>
              <m:r>
                <w:rPr>
                  <w:rFonts w:ascii="Cambria Math" w:hAnsi="Cambria Math"/>
                </w:rPr>
                <m:t>+θr)-</m:t>
              </m:r>
              <m:d>
                <m:dPr>
                  <m:ctrlPr>
                    <w:rPr>
                      <w:rFonts w:ascii="Cambria Math" w:hAnsi="Cambria Math"/>
                      <w:i/>
                    </w:rPr>
                  </m:ctrlPr>
                </m:dPr>
                <m:e>
                  <m:r>
                    <w:rPr>
                      <w:rFonts w:ascii="Cambria Math" w:hAnsi="Cambria Math"/>
                    </w:rPr>
                    <m:t>n+ϕ</m:t>
                  </m:r>
                </m:e>
              </m:d>
              <m:r>
                <w:rPr>
                  <w:rFonts w:ascii="Cambria Math" w:hAnsi="Cambria Math"/>
                </w:rPr>
                <m:t>#2.3.4</m:t>
              </m:r>
            </m:e>
          </m:eqArr>
        </m:oMath>
      </m:oMathPara>
    </w:p>
    <w:p w14:paraId="01C23BD3" w14:textId="2167E040" w:rsidR="00741C8B" w:rsidRDefault="00741C8B" w:rsidP="00741C8B">
      <w:r>
        <w:rPr>
          <w:rFonts w:hint="eastAsia"/>
        </w:rPr>
        <w:t xml:space="preserve">　次に</w:t>
      </w:r>
      <m:oMath>
        <m:sSub>
          <m:sSubPr>
            <m:ctrlPr>
              <w:rPr>
                <w:rFonts w:ascii="Cambria Math" w:hAnsi="Cambria Math"/>
                <w:i/>
              </w:rPr>
            </m:ctrlPr>
          </m:sSubPr>
          <m:e>
            <m:r>
              <w:rPr>
                <w:rFonts w:ascii="Cambria Math" w:hAnsi="Cambria Math"/>
              </w:rPr>
              <m:t>J</m:t>
            </m:r>
          </m:e>
          <m:sub>
            <m:r>
              <w:rPr>
                <w:rFonts w:ascii="Cambria Math" w:hAnsi="Cambria Math"/>
              </w:rPr>
              <m:t>12</m:t>
            </m:r>
          </m:sub>
        </m:sSub>
      </m:oMath>
      <w:r>
        <w:rPr>
          <w:rFonts w:hint="eastAsia"/>
        </w:rPr>
        <w:t>は</w:t>
      </w:r>
      <w:r w:rsidR="00BF2BEF">
        <w:rPr>
          <w:rFonts w:hint="eastAsia"/>
        </w:rPr>
        <w:t>消費水準の変化</w:t>
      </w:r>
      <w:r w:rsidR="00DF27BA">
        <w:rPr>
          <w:rFonts w:hint="eastAsia"/>
        </w:rPr>
        <w:t>による</w:t>
      </w:r>
      <w:r w:rsidR="00BF2BEF">
        <w:rPr>
          <w:rFonts w:hint="eastAsia"/>
        </w:rPr>
        <w:t>資産</w:t>
      </w:r>
      <w:r w:rsidR="00DF27BA">
        <w:rPr>
          <w:rFonts w:hint="eastAsia"/>
        </w:rPr>
        <w:t>増減</w:t>
      </w:r>
      <w:r w:rsidR="00BF2BEF">
        <w:rPr>
          <w:rFonts w:hint="eastAsia"/>
        </w:rPr>
        <w:t>であり、</w:t>
      </w:r>
      <w:r>
        <w:rPr>
          <w:rFonts w:hint="eastAsia"/>
        </w:rPr>
        <w:t>資産の動学式</w:t>
      </w:r>
      <m:oMath>
        <m:r>
          <w:rPr>
            <w:rFonts w:ascii="Cambria Math" w:hAnsi="Cambria Math"/>
          </w:rPr>
          <m:t>2.3.2</m:t>
        </m:r>
      </m:oMath>
      <w:r w:rsidR="00BF2BEF">
        <w:rPr>
          <w:rFonts w:hint="eastAsia"/>
        </w:rPr>
        <w:t>から</w:t>
      </w:r>
      <w:r>
        <w:rPr>
          <w:rFonts w:hint="eastAsia"/>
        </w:rPr>
        <w:t>明らかなように、</w:t>
      </w:r>
      <w:r>
        <w:t>消費増</w:t>
      </w:r>
      <w:r>
        <w:rPr>
          <w:rFonts w:hint="eastAsia"/>
        </w:rPr>
        <w:t>が</w:t>
      </w:r>
      <w:r>
        <w:t>資産の蓄積</w:t>
      </w:r>
      <w:r>
        <w:rPr>
          <w:rFonts w:hint="eastAsia"/>
        </w:rPr>
        <w:t>をその分、</w:t>
      </w:r>
      <w:r>
        <w:t>減少させる</w:t>
      </w:r>
      <w:r>
        <w:rPr>
          <w:rFonts w:hint="eastAsia"/>
        </w:rPr>
        <w:t>ことを示す</w:t>
      </w:r>
      <w:r>
        <w:t>。</w:t>
      </w:r>
    </w:p>
    <w:p w14:paraId="7EB3E21A" w14:textId="160CB119" w:rsidR="00157317" w:rsidRPr="002B0975" w:rsidRDefault="00D3374B"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=-1#2.3.5</m:t>
              </m:r>
            </m:e>
          </m:eqArr>
        </m:oMath>
      </m:oMathPara>
    </w:p>
    <w:p w14:paraId="01447562" w14:textId="18FF5174" w:rsidR="00741C8B" w:rsidRDefault="00741C8B" w:rsidP="00741C8B">
      <w:r>
        <w:rPr>
          <w:rFonts w:hint="eastAsia"/>
        </w:rPr>
        <w:t xml:space="preserve">　さらに</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Pr>
          <w:rFonts w:hint="eastAsia"/>
        </w:rPr>
        <w:t>は、</w:t>
      </w:r>
      <w:r>
        <w:t>資産水準の変化</w:t>
      </w:r>
      <w:r w:rsidR="00DB09B8">
        <w:rPr>
          <w:rFonts w:hint="eastAsia"/>
        </w:rPr>
        <w:t>による</w:t>
      </w:r>
      <w:r>
        <w:t>消費</w:t>
      </w:r>
      <w:r w:rsidR="00DB09B8">
        <w:rPr>
          <w:rFonts w:hint="eastAsia"/>
        </w:rPr>
        <w:t>増減</w:t>
      </w:r>
      <w:r w:rsidR="00BF2BEF">
        <w:rPr>
          <w:rFonts w:hint="eastAsia"/>
        </w:rPr>
        <w:t>である</w:t>
      </w:r>
      <w:r>
        <w:t>。</w:t>
      </w:r>
      <w:r w:rsidR="00E91E5D">
        <w:rPr>
          <w:rFonts w:hint="eastAsia"/>
        </w:rPr>
        <w:t>以下</w:t>
      </w:r>
      <w:r w:rsidR="00BF2BEF">
        <w:rPr>
          <w:rFonts w:hint="eastAsia"/>
        </w:rPr>
        <w:t>の</w:t>
      </w:r>
      <m:oMath>
        <m:r>
          <w:rPr>
            <w:rFonts w:ascii="Cambria Math" w:hAnsi="Cambria Math"/>
          </w:rPr>
          <m:t>2.3.6</m:t>
        </m:r>
      </m:oMath>
      <w:r w:rsidR="00BF2BEF">
        <w:rPr>
          <w:rFonts w:hint="eastAsia"/>
        </w:rPr>
        <w:t>式のうち、</w:t>
      </w:r>
      <w:r>
        <w:rPr>
          <w:rFonts w:hint="eastAsia"/>
        </w:rPr>
        <w:t>［　］内の第一項は</w:t>
      </w:r>
      <w:r>
        <w:t>資本の限界生産性の逓減</w:t>
      </w:r>
      <w:r w:rsidR="00BF2BEF">
        <w:rPr>
          <w:rFonts w:hint="eastAsia"/>
        </w:rPr>
        <w:t>が</w:t>
      </w:r>
      <w:r>
        <w:t>消費</w:t>
      </w:r>
      <w:r>
        <w:rPr>
          <w:rFonts w:hint="eastAsia"/>
        </w:rPr>
        <w:t>を</w:t>
      </w:r>
      <w:r>
        <w:t>抑制</w:t>
      </w:r>
      <w:r>
        <w:rPr>
          <w:rFonts w:hint="eastAsia"/>
        </w:rPr>
        <w:t>する</w:t>
      </w:r>
      <w:r>
        <w:t>効果</w:t>
      </w:r>
      <w:r>
        <w:rPr>
          <w:rFonts w:hint="eastAsia"/>
        </w:rPr>
        <w:t>を表し、第二項は</w:t>
      </w:r>
      <w:r>
        <w:t>資産の効用</w:t>
      </w:r>
      <w:r>
        <w:rPr>
          <w:rFonts w:hint="eastAsia"/>
        </w:rPr>
        <w:t>又は不効用が</w:t>
      </w:r>
      <w:r>
        <w:t>消費</w:t>
      </w:r>
      <w:r>
        <w:rPr>
          <w:rFonts w:hint="eastAsia"/>
        </w:rPr>
        <w:t>を</w:t>
      </w:r>
      <w:r>
        <w:t>加速</w:t>
      </w:r>
      <w:r>
        <w:rPr>
          <w:rFonts w:hint="eastAsia"/>
        </w:rPr>
        <w:t>又は減速させる</w:t>
      </w:r>
      <w:r>
        <w:t>効果</w:t>
      </w:r>
      <w:r>
        <w:rPr>
          <w:rFonts w:hint="eastAsia"/>
        </w:rPr>
        <w:t>を表すため、両者</w:t>
      </w:r>
      <w:r>
        <w:t>が相殺し合</w:t>
      </w:r>
      <w:r>
        <w:rPr>
          <w:rFonts w:hint="eastAsia"/>
        </w:rPr>
        <w:t>って最終的な影響が決まる</w:t>
      </w:r>
      <w:r>
        <w:t>。</w:t>
      </w:r>
    </w:p>
    <w:p w14:paraId="53FCA2A2" w14:textId="55CA04C7" w:rsidR="002B0975" w:rsidRPr="002576FA" w:rsidRDefault="00D3374B"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d>
                <m:dPr>
                  <m:begChr m:val="["/>
                  <m:endChr m:val="]"/>
                  <m:ctrlPr>
                    <w:rPr>
                      <w:rFonts w:ascii="Cambria Math" w:hAnsi="Cambria Math"/>
                      <w:i/>
                    </w:rPr>
                  </m:ctrlPr>
                </m:dPr>
                <m:e>
                  <m:r>
                    <w:rPr>
                      <w:rFonts w:ascii="Cambria Math" w:hAnsi="Cambria Math"/>
                    </w:rPr>
                    <m:t>Aα</m:t>
                  </m:r>
                  <m:d>
                    <m:dPr>
                      <m:ctrlPr>
                        <w:rPr>
                          <w:rFonts w:ascii="Cambria Math" w:hAnsi="Cambria Math"/>
                          <w:i/>
                        </w:rPr>
                      </m:ctrlPr>
                    </m:dPr>
                    <m:e>
                      <m:r>
                        <w:rPr>
                          <w:rFonts w:ascii="Cambria Math" w:hAnsi="Cambria Math"/>
                        </w:rPr>
                        <m:t>α-1</m:t>
                      </m:r>
                    </m:e>
                  </m:d>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α-2</m:t>
                      </m:r>
                    </m:sup>
                  </m:sSup>
                  <m:r>
                    <w:rPr>
                      <w:rFonts w:ascii="Cambria Math" w:hAnsi="Cambria Math"/>
                    </w:rPr>
                    <m:t>-</m:t>
                  </m:r>
                  <m:f>
                    <m:fPr>
                      <m:ctrlPr>
                        <w:rPr>
                          <w:rFonts w:ascii="Cambria Math" w:hAnsi="Cambria Math"/>
                          <w:i/>
                        </w:rPr>
                      </m:ctrlPr>
                    </m:fPr>
                    <m:num>
                      <m:r>
                        <w:rPr>
                          <w:rFonts w:ascii="Cambria Math" w:hAnsi="Cambria Math"/>
                        </w:rPr>
                        <m:t>βψ</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m:t>
                          </m:r>
                        </m:sup>
                      </m:sSup>
                    </m:den>
                  </m:f>
                </m:e>
              </m:d>
              <m:r>
                <w:rPr>
                  <w:rFonts w:ascii="Cambria Math" w:hAnsi="Cambria Math"/>
                </w:rPr>
                <m:t>#2.3.6</m:t>
              </m:r>
            </m:e>
          </m:eqArr>
        </m:oMath>
      </m:oMathPara>
    </w:p>
    <w:p w14:paraId="68ACCE66" w14:textId="6BC76E83" w:rsidR="008E0D9C" w:rsidRDefault="008E0D9C" w:rsidP="00FD61B9">
      <w:pPr>
        <w:snapToGrid w:val="0"/>
      </w:pPr>
      <w:r>
        <w:rPr>
          <w:rFonts w:hint="eastAsia"/>
        </w:rPr>
        <w:t xml:space="preserve">　</w:t>
      </w:r>
      <w:r w:rsidR="00741C8B">
        <w:rPr>
          <w:rFonts w:hint="eastAsia"/>
        </w:rPr>
        <w:t>最後に</w:t>
      </w:r>
      <w:r w:rsidR="00383EB9">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oMath>
      <w:r w:rsidR="00BF2BEF">
        <w:rPr>
          <w:rFonts w:hint="eastAsia"/>
        </w:rPr>
        <w:t>は、</w:t>
      </w:r>
      <w:r w:rsidR="00596700">
        <w:rPr>
          <w:rFonts w:hint="eastAsia"/>
        </w:rPr>
        <w:t>消費</w:t>
      </w:r>
      <w:r w:rsidR="00BF2BEF">
        <w:t>水準の変化</w:t>
      </w:r>
      <w:r w:rsidR="00FD61B9">
        <w:rPr>
          <w:rFonts w:hint="eastAsia"/>
        </w:rPr>
        <w:t>による</w:t>
      </w:r>
      <w:r w:rsidR="00BF2BEF">
        <w:t>消費</w:t>
      </w:r>
      <w:r w:rsidR="00FD61B9">
        <w:rPr>
          <w:rFonts w:hint="eastAsia"/>
        </w:rPr>
        <w:t>増減</w:t>
      </w:r>
      <w:r w:rsidR="00596700">
        <w:rPr>
          <w:rFonts w:hint="eastAsia"/>
        </w:rPr>
        <w:t>だが、こ</w:t>
      </w:r>
      <w:r w:rsidR="00BB16E9">
        <w:rPr>
          <w:rFonts w:hint="eastAsia"/>
        </w:rPr>
        <w:t>の導出には一工夫が必要である。</w:t>
      </w:r>
      <w:r w:rsidR="00596700">
        <w:rPr>
          <w:rFonts w:hint="eastAsia"/>
        </w:rPr>
        <w:t>まず、</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BB16E9">
        <w:rPr>
          <w:rFonts w:hint="eastAsia"/>
        </w:rPr>
        <w:t>の動学式</w:t>
      </w:r>
      <m:oMath>
        <m:r>
          <w:rPr>
            <w:rFonts w:ascii="Cambria Math" w:hAnsi="Cambria Math"/>
          </w:rPr>
          <m:t>2.3.3</m:t>
        </m:r>
      </m:oMath>
      <w:r w:rsidR="00596700">
        <w:rPr>
          <w:rFonts w:hint="eastAsia"/>
        </w:rPr>
        <w:t>について、定常状態では</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00596700">
        <w:rPr>
          <w:rFonts w:hint="eastAsia"/>
        </w:rPr>
        <w:t>かつ</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≠0</m:t>
        </m:r>
      </m:oMath>
      <w:r w:rsidR="00596700">
        <w:rPr>
          <w:rFonts w:hint="eastAsia"/>
        </w:rPr>
        <w:t>でなければならないので、</w:t>
      </w:r>
      <w:r w:rsidR="00BB16E9">
        <w:rPr>
          <w:rFonts w:hint="eastAsia"/>
        </w:rPr>
        <w:t>［　］</w:t>
      </w:r>
      <w:r w:rsidR="00596700">
        <w:rPr>
          <w:rFonts w:hint="eastAsia"/>
        </w:rPr>
        <w:t>の中はゼロである。そのうえで、この式に</w:t>
      </w:r>
      <w:r w:rsidR="00BB16E9">
        <w:rPr>
          <w:rFonts w:hint="eastAsia"/>
        </w:rPr>
        <w:t>積の微分法則を適用すると</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e>
        </m:d>
        <m:d>
          <m:dPr>
            <m:begChr m:val="["/>
            <m:endChr m:val="]"/>
            <m:ctrlPr>
              <w:rPr>
                <w:rFonts w:ascii="Cambria Math" w:hAnsi="Cambria Math"/>
                <w:i/>
              </w:rPr>
            </m:ctrlPr>
          </m:dPr>
          <m:e>
            <m:r>
              <w:rPr>
                <w:rFonts w:ascii="Cambria Math" w:hAnsi="Cambria Math" w:hint="eastAsia"/>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begChr m:val="["/>
            <m:endChr m:val="]"/>
            <m:ctrlPr>
              <w:rPr>
                <w:rFonts w:ascii="Cambria Math" w:hAnsi="Cambria Math"/>
                <w:i/>
              </w:rPr>
            </m:ctrlPr>
          </m:dPr>
          <m:e>
            <m:r>
              <w:rPr>
                <w:rFonts w:ascii="Cambria Math" w:hAnsi="Cambria Math" w:hint="eastAsia"/>
              </w:rPr>
              <m:t>…</m:t>
            </m:r>
          </m:e>
        </m:d>
      </m:oMath>
      <w:r w:rsidR="00C96F97">
        <w:rPr>
          <w:rFonts w:hint="eastAsia"/>
        </w:rPr>
        <w:t>と</w:t>
      </w:r>
      <w:r w:rsidR="00596700">
        <w:rPr>
          <w:rFonts w:hint="eastAsia"/>
        </w:rPr>
        <w:t>な</w:t>
      </w:r>
      <w:r w:rsidR="00C96F97">
        <w:rPr>
          <w:rFonts w:hint="eastAsia"/>
        </w:rPr>
        <w:t>るが、</w:t>
      </w:r>
      <m:oMath>
        <m:d>
          <m:dPr>
            <m:begChr m:val="["/>
            <m:endChr m:val="]"/>
            <m:ctrlPr>
              <w:rPr>
                <w:rFonts w:ascii="Cambria Math" w:hAnsi="Cambria Math"/>
                <w:i/>
              </w:rPr>
            </m:ctrlPr>
          </m:dPr>
          <m:e>
            <m:r>
              <w:rPr>
                <w:rFonts w:ascii="Cambria Math" w:hAnsi="Cambria Math" w:hint="eastAsia"/>
              </w:rPr>
              <m:t>…</m:t>
            </m:r>
          </m:e>
        </m:d>
        <m:r>
          <w:rPr>
            <w:rFonts w:ascii="Cambria Math" w:hAnsi="Cambria Math"/>
          </w:rPr>
          <m:t>=0</m:t>
        </m:r>
      </m:oMath>
      <w:r w:rsidR="00596700">
        <w:rPr>
          <w:rFonts w:hint="eastAsia"/>
        </w:rPr>
        <w:t>なら</w:t>
      </w:r>
      <w:r w:rsidR="00C96F97">
        <w:rPr>
          <w:rFonts w:hint="eastAsia"/>
        </w:rPr>
        <w:t>第二項だけを考えれば</w:t>
      </w:r>
      <w:r w:rsidR="00596700">
        <w:rPr>
          <w:rFonts w:hint="eastAsia"/>
        </w:rPr>
        <w:t>いい。</w:t>
      </w:r>
      <w:r w:rsidR="00C96F97">
        <w:rPr>
          <w:rFonts w:hint="eastAsia"/>
        </w:rPr>
        <w:t>この中で</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C96F97">
        <w:rPr>
          <w:rFonts w:hint="eastAsia"/>
        </w:rPr>
        <w:t>が含まれるのは最後の項だけである</w:t>
      </w:r>
      <w:r w:rsidR="00596700">
        <w:rPr>
          <w:rFonts w:hint="eastAsia"/>
        </w:rPr>
        <w:t>ため</w:t>
      </w:r>
      <w:r w:rsidR="00C96F97">
        <w:rPr>
          <w:rFonts w:hint="eastAsia"/>
        </w:rPr>
        <w:t>、</w:t>
      </w:r>
      <w:r w:rsidR="002E4DAB">
        <w:rPr>
          <w:rFonts w:hint="eastAsia"/>
        </w:rPr>
        <w:t>以下のとおりとなる。</w:t>
      </w:r>
    </w:p>
    <w:p w14:paraId="1CD01864" w14:textId="1DAB3ED3" w:rsidR="002576FA" w:rsidRPr="008D4381" w:rsidRDefault="00D3374B" w:rsidP="00D478DD">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begChr m:val="["/>
                  <m:endChr m:val="]"/>
                  <m:ctrlPr>
                    <w:rPr>
                      <w:rFonts w:ascii="Cambria Math" w:hAnsi="Cambria Math"/>
                      <w:i/>
                    </w:rPr>
                  </m:ctrlPr>
                </m:dPr>
                <m:e>
                  <m:r>
                    <w:rPr>
                      <w:rFonts w:ascii="Cambria Math" w:hAnsi="Cambria Math" w:hint="eastAsia"/>
                    </w:rPr>
                    <m:t>…</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-γ</m:t>
                          </m:r>
                        </m:sup>
                      </m:sSubSup>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r>
                <w:rPr>
                  <w:rFonts w:ascii="Cambria Math" w:hAnsi="Cambria Math"/>
                </w:rPr>
                <m:t>γ</m:t>
              </m:r>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γ-1</m:t>
                  </m:r>
                </m:sup>
              </m:sSup>
              <m:r>
                <w:rPr>
                  <w:rFonts w:ascii="Cambria Math" w:hAnsi="Cambria Math"/>
                </w:rPr>
                <m:t>=</m:t>
              </m:r>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-γ</m:t>
                      </m:r>
                    </m:sup>
                  </m:sSubSup>
                </m:den>
              </m:f>
              <m:r>
                <w:rPr>
                  <w:rFonts w:ascii="Cambria Math" w:hAnsi="Cambria Math"/>
                </w:rPr>
                <m:t>#2.3.7</m:t>
              </m:r>
            </m:e>
          </m:eqArr>
        </m:oMath>
      </m:oMathPara>
    </w:p>
    <w:p w14:paraId="09E353DB" w14:textId="47A525CE" w:rsidR="008A04FB" w:rsidRDefault="008D4381" w:rsidP="00A93722">
      <w:pPr>
        <w:snapToGrid w:val="0"/>
      </w:pPr>
      <w:r>
        <w:rPr>
          <w:rFonts w:hint="eastAsia"/>
        </w:rPr>
        <w:t xml:space="preserve">　</w:t>
      </w:r>
      <w:r w:rsidR="00255A49">
        <w:rPr>
          <w:rFonts w:hint="eastAsia"/>
        </w:rPr>
        <w:t>これは、</w:t>
      </w:r>
      <w:r w:rsidR="007A1569">
        <w:rPr>
          <w:rFonts w:hint="eastAsia"/>
        </w:rPr>
        <w:t>消費の限界効用</w:t>
      </w:r>
      <w:r w:rsidR="006B6A7C">
        <w:rPr>
          <w:rFonts w:hint="eastAsia"/>
        </w:rPr>
        <w:t>に比して</w:t>
      </w:r>
      <w:r w:rsidR="007A1569">
        <w:rPr>
          <w:rFonts w:hint="eastAsia"/>
        </w:rPr>
        <w:t>資産の限界効用</w:t>
      </w:r>
      <w:r w:rsidR="006B6A7C">
        <w:rPr>
          <w:rFonts w:hint="eastAsia"/>
        </w:rPr>
        <w:t>など</w:t>
      </w:r>
      <w:r w:rsidR="007A1569">
        <w:rPr>
          <w:rFonts w:hint="eastAsia"/>
        </w:rPr>
        <w:t>がどの程度</w:t>
      </w:r>
      <w:r w:rsidR="006B6A7C">
        <w:rPr>
          <w:rFonts w:hint="eastAsia"/>
        </w:rPr>
        <w:t>大きい</w:t>
      </w:r>
      <w:r w:rsidR="007A1569">
        <w:rPr>
          <w:rFonts w:hint="eastAsia"/>
        </w:rPr>
        <w:t>のかを</w:t>
      </w:r>
      <w:r w:rsidR="006B6A7C">
        <w:rPr>
          <w:rFonts w:hint="eastAsia"/>
        </w:rPr>
        <w:t>示し、その程度に応じて消費への影響も大きくなる</w:t>
      </w:r>
      <w:r w:rsidR="00D478DD">
        <w:t>。</w:t>
      </w:r>
      <w:r w:rsidR="00255A49">
        <w:rPr>
          <w:rFonts w:hint="eastAsia"/>
        </w:rPr>
        <w:t>この項の符号は専ら</w:t>
      </w:r>
      <m:oMath>
        <m:r>
          <w:rPr>
            <w:rFonts w:ascii="Cambria Math" w:hAnsi="Cambria Math"/>
          </w:rPr>
          <m:t>β</m:t>
        </m:r>
      </m:oMath>
      <w:r w:rsidR="00255A49">
        <w:rPr>
          <w:rFonts w:hint="eastAsia"/>
        </w:rPr>
        <w:t>に依存するため、</w:t>
      </w:r>
      <w:r w:rsidR="00D478DD">
        <w:t>資産</w:t>
      </w:r>
      <w:r w:rsidR="00255A49">
        <w:rPr>
          <w:rFonts w:hint="eastAsia"/>
        </w:rPr>
        <w:t>に対して正の効用（</w:t>
      </w:r>
      <m:oMath>
        <m:r>
          <w:rPr>
            <w:rFonts w:ascii="Cambria Math" w:hAnsi="Cambria Math"/>
          </w:rPr>
          <m:t>β&gt;0</m:t>
        </m:r>
      </m:oMath>
      <w:r w:rsidR="00255A49">
        <w:rPr>
          <w:rFonts w:hint="eastAsia"/>
        </w:rPr>
        <w:t>）</w:t>
      </w:r>
      <w:r w:rsidR="00D478DD">
        <w:t>なら</w:t>
      </w:r>
      <w:r w:rsidR="008A04FB">
        <w:rPr>
          <w:rFonts w:hint="eastAsia"/>
        </w:rPr>
        <w:t>、</w:t>
      </w:r>
      <w:r w:rsidR="008A04FB">
        <w:t>消費</w:t>
      </w:r>
      <w:r w:rsidR="006B6A7C">
        <w:rPr>
          <w:rFonts w:hint="eastAsia"/>
        </w:rPr>
        <w:t>水準が</w:t>
      </w:r>
      <w:r w:rsidR="00AF096B">
        <w:rPr>
          <w:rFonts w:hint="eastAsia"/>
        </w:rPr>
        <w:t>上昇すれば</w:t>
      </w:r>
      <w:r w:rsidR="008A04FB">
        <w:t>消費の成長率も加速する。</w:t>
      </w:r>
      <w:r w:rsidR="008A04FB">
        <w:rPr>
          <w:rFonts w:hint="eastAsia"/>
        </w:rPr>
        <w:t>逆に</w:t>
      </w:r>
      <w:r w:rsidR="00D478DD">
        <w:t>、</w:t>
      </w:r>
      <w:r w:rsidR="00255A49">
        <w:rPr>
          <w:rFonts w:hint="eastAsia"/>
        </w:rPr>
        <w:t>負の効用（</w:t>
      </w:r>
      <m:oMath>
        <m:r>
          <w:rPr>
            <w:rFonts w:ascii="Cambria Math" w:hAnsi="Cambria Math"/>
          </w:rPr>
          <m:t>β&lt;0</m:t>
        </m:r>
      </m:oMath>
      <w:r w:rsidR="00255A49">
        <w:rPr>
          <w:rFonts w:hint="eastAsia"/>
        </w:rPr>
        <w:t>）</w:t>
      </w:r>
      <w:r w:rsidR="00D478DD">
        <w:t>なら</w:t>
      </w:r>
      <w:r w:rsidR="008A04FB">
        <w:t>消費の成長率</w:t>
      </w:r>
      <w:r w:rsidR="006B6A7C">
        <w:rPr>
          <w:rFonts w:hint="eastAsia"/>
        </w:rPr>
        <w:t>が</w:t>
      </w:r>
      <w:r w:rsidR="00FD1A27">
        <w:rPr>
          <w:rFonts w:hint="eastAsia"/>
        </w:rPr>
        <w:t>減速</w:t>
      </w:r>
      <w:r w:rsidR="008A04FB">
        <w:t>する。</w:t>
      </w:r>
    </w:p>
    <w:p w14:paraId="021C2D81" w14:textId="5C0A1F70" w:rsidR="008A04FB" w:rsidRDefault="008A04FB" w:rsidP="008A04FB">
      <w:r>
        <w:rPr>
          <w:rFonts w:hint="eastAsia"/>
        </w:rPr>
        <w:t xml:space="preserve">　これらの結果、ヤコビ行列は</w:t>
      </w:r>
      <w:r w:rsidR="009A565D">
        <w:rPr>
          <w:rFonts w:hint="eastAsia"/>
        </w:rPr>
        <w:t>最終的に</w:t>
      </w:r>
      <w:r>
        <w:rPr>
          <w:rFonts w:hint="eastAsia"/>
        </w:rPr>
        <w:t>以下のように</w:t>
      </w:r>
      <w:r w:rsidR="006415FB">
        <w:rPr>
          <w:rFonts w:hint="eastAsia"/>
        </w:rPr>
        <w:t>表す</w:t>
      </w:r>
      <w:r>
        <w:rPr>
          <w:rFonts w:hint="eastAsia"/>
        </w:rPr>
        <w:t>ことができる。</w:t>
      </w:r>
    </w:p>
    <w:p w14:paraId="3D11CF25" w14:textId="2D041F43" w:rsidR="00630549" w:rsidRPr="005F0524" w:rsidRDefault="00D3374B" w:rsidP="00630549">
      <m:oMathPara>
        <m:oMath>
          <m:eqArr>
            <m:eqArrPr>
              <m:maxDist m:val="1"/>
              <m:ctrlPr>
                <w:rPr>
                  <w:rFonts w:ascii="Cambria Math" w:hAnsi="Cambria Math"/>
                  <w:i/>
                </w:rPr>
              </m:ctrlPr>
            </m:eqArrPr>
            <m:e>
              <m:r>
                <w:rPr>
                  <w:rFonts w:ascii="Cambria Math" w:hAnsi="Cambria Math" w:hint="eastAsia"/>
                </w:rPr>
                <m:t>J=</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J</m:t>
                            </m:r>
                          </m:e>
                          <m:sub>
                            <m:r>
                              <w:rPr>
                                <w:rFonts w:ascii="Cambria Math" w:hAnsi="Cambria Math"/>
                              </w:rPr>
                              <m:t>11</m:t>
                            </m:r>
                          </m:sub>
                        </m:sSub>
                      </m:e>
                      <m:e>
                        <m:sSub>
                          <m:sSubPr>
                            <m:ctrlPr>
                              <w:rPr>
                                <w:rFonts w:ascii="Cambria Math" w:hAnsi="Cambria Math"/>
                                <w:i/>
                              </w:rPr>
                            </m:ctrlPr>
                          </m:sSubPr>
                          <m:e>
                            <m:r>
                              <w:rPr>
                                <w:rFonts w:ascii="Cambria Math" w:hAnsi="Cambria Math"/>
                              </w:rPr>
                              <m:t>J</m:t>
                            </m:r>
                          </m:e>
                          <m:sub>
                            <m:r>
                              <w:rPr>
                                <w:rFonts w:ascii="Cambria Math" w:hAnsi="Cambria Math"/>
                              </w:rPr>
                              <m:t>12</m:t>
                            </m:r>
                          </m:sub>
                        </m:sSub>
                      </m:e>
                    </m:mr>
                    <m:mr>
                      <m:e>
                        <m:sSub>
                          <m:sSubPr>
                            <m:ctrlPr>
                              <w:rPr>
                                <w:rFonts w:ascii="Cambria Math" w:hAnsi="Cambria Math"/>
                                <w:i/>
                              </w:rPr>
                            </m:ctrlPr>
                          </m:sSubPr>
                          <m:e>
                            <m:r>
                              <w:rPr>
                                <w:rFonts w:ascii="Cambria Math" w:hAnsi="Cambria Math"/>
                              </w:rPr>
                              <m:t>J</m:t>
                            </m:r>
                          </m:e>
                          <m:sub>
                            <m:r>
                              <w:rPr>
                                <w:rFonts w:ascii="Cambria Math" w:hAnsi="Cambria Math"/>
                              </w:rPr>
                              <m:t>21</m:t>
                            </m:r>
                          </m:sub>
                        </m:sSub>
                      </m:e>
                      <m:e>
                        <m:sSub>
                          <m:sSubPr>
                            <m:ctrlPr>
                              <w:rPr>
                                <w:rFonts w:ascii="Cambria Math" w:hAnsi="Cambria Math"/>
                                <w:i/>
                              </w:rPr>
                            </m:ctrlPr>
                          </m:sSubPr>
                          <m:e>
                            <m:r>
                              <w:rPr>
                                <w:rFonts w:ascii="Cambria Math" w:hAnsi="Cambria Math"/>
                              </w:rPr>
                              <m:t>J</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m:t>
                        </m:r>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α-1</m:t>
                                </m:r>
                              </m:sup>
                            </m:sSup>
                            <m:r>
                              <w:rPr>
                                <w:rFonts w:ascii="Cambria Math" w:hAnsi="Cambria Math"/>
                              </w:rPr>
                              <m:t>-δ</m:t>
                            </m:r>
                          </m:e>
                        </m:d>
                        <m:r>
                          <w:rPr>
                            <w:rFonts w:ascii="Cambria Math" w:hAnsi="Cambria Math"/>
                          </w:rPr>
                          <m:t>+θr)-</m:t>
                        </m:r>
                        <m:d>
                          <m:dPr>
                            <m:ctrlPr>
                              <w:rPr>
                                <w:rFonts w:ascii="Cambria Math" w:hAnsi="Cambria Math"/>
                                <w:i/>
                              </w:rPr>
                            </m:ctrlPr>
                          </m:dPr>
                          <m:e>
                            <m:r>
                              <w:rPr>
                                <w:rFonts w:ascii="Cambria Math" w:hAnsi="Cambria Math"/>
                              </w:rPr>
                              <m:t>n+ϕ</m:t>
                            </m:r>
                          </m:e>
                        </m:d>
                      </m:e>
                      <m:e>
                        <m:r>
                          <w:rPr>
                            <w:rFonts w:ascii="Cambria Math" w:hAnsi="Cambria Math"/>
                          </w:rPr>
                          <m:t>-1</m:t>
                        </m:r>
                      </m:e>
                    </m:mr>
                    <m:mr>
                      <m:e>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d>
                          <m:dPr>
                            <m:begChr m:val="["/>
                            <m:endChr m:val="]"/>
                            <m:ctrlPr>
                              <w:rPr>
                                <w:rFonts w:ascii="Cambria Math" w:hAnsi="Cambria Math"/>
                                <w:i/>
                              </w:rPr>
                            </m:ctrlPr>
                          </m:dPr>
                          <m:e>
                            <m:r>
                              <w:rPr>
                                <w:rFonts w:ascii="Cambria Math" w:hAnsi="Cambria Math"/>
                              </w:rPr>
                              <m:t>Aα</m:t>
                            </m:r>
                            <m:d>
                              <m:dPr>
                                <m:ctrlPr>
                                  <w:rPr>
                                    <w:rFonts w:ascii="Cambria Math" w:hAnsi="Cambria Math"/>
                                    <w:i/>
                                  </w:rPr>
                                </m:ctrlPr>
                              </m:dPr>
                              <m:e>
                                <m:r>
                                  <w:rPr>
                                    <w:rFonts w:ascii="Cambria Math" w:hAnsi="Cambria Math"/>
                                  </w:rPr>
                                  <m:t>α-1</m:t>
                                </m:r>
                              </m:e>
                            </m:d>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α-2</m:t>
                                </m:r>
                              </m:sup>
                            </m:sSup>
                            <m:r>
                              <w:rPr>
                                <w:rFonts w:ascii="Cambria Math" w:hAnsi="Cambria Math"/>
                              </w:rPr>
                              <m:t>-</m:t>
                            </m:r>
                            <m:f>
                              <m:fPr>
                                <m:ctrlPr>
                                  <w:rPr>
                                    <w:rFonts w:ascii="Cambria Math" w:hAnsi="Cambria Math"/>
                                    <w:i/>
                                  </w:rPr>
                                </m:ctrlPr>
                              </m:fPr>
                              <m:num>
                                <m:r>
                                  <w:rPr>
                                    <w:rFonts w:ascii="Cambria Math" w:hAnsi="Cambria Math"/>
                                  </w:rPr>
                                  <m:t>βψ</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m:t>
                                    </m:r>
                                  </m:sup>
                                </m:sSup>
                              </m:den>
                            </m:f>
                          </m:e>
                        </m:d>
                      </m:e>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-γ</m:t>
                                </m:r>
                              </m:sup>
                            </m:sSubSup>
                          </m:den>
                        </m:f>
                      </m:e>
                    </m:mr>
                  </m:m>
                </m:e>
              </m:d>
              <m:r>
                <w:rPr>
                  <w:rFonts w:ascii="Cambria Math" w:hAnsi="Cambria Math"/>
                </w:rPr>
                <m:t>#2.3.8</m:t>
              </m:r>
            </m:e>
          </m:eqArr>
        </m:oMath>
      </m:oMathPara>
    </w:p>
    <w:p w14:paraId="4430FA98" w14:textId="5CFBF0DD" w:rsidR="008A04FB" w:rsidRDefault="000C7B89" w:rsidP="008A04FB">
      <w:r>
        <w:rPr>
          <w:rFonts w:hint="eastAsia"/>
        </w:rPr>
        <w:t xml:space="preserve">　これら</w:t>
      </w:r>
      <w:r w:rsidR="008A04FB">
        <w:rPr>
          <w:rFonts w:hint="eastAsia"/>
        </w:rPr>
        <w:t>の</w:t>
      </w:r>
      <w:r w:rsidR="00AC1F2B">
        <w:rPr>
          <w:rFonts w:hint="eastAsia"/>
        </w:rPr>
        <w:t>うち</w:t>
      </w:r>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11</m:t>
            </m:r>
          </m:sub>
        </m:sSub>
      </m:oMath>
      <w:r w:rsidR="00214855">
        <w:rPr>
          <w:rFonts w:hint="eastAsia"/>
        </w:rPr>
        <w:t>及び</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sidR="00AC1F2B">
        <w:rPr>
          <w:rFonts w:hint="eastAsia"/>
        </w:rPr>
        <w:t>は</w:t>
      </w:r>
      <w:r w:rsidR="008A04FB">
        <w:rPr>
          <w:rFonts w:hint="eastAsia"/>
        </w:rPr>
        <w:t>複雑なパラメータの関数であるため、</w:t>
      </w:r>
      <w:r>
        <w:rPr>
          <w:rFonts w:hint="eastAsia"/>
        </w:rPr>
        <w:t>各々の</w:t>
      </w:r>
      <w:r w:rsidR="008A04FB">
        <w:rPr>
          <w:rFonts w:hint="eastAsia"/>
        </w:rPr>
        <w:t>符号を</w:t>
      </w:r>
      <w:r>
        <w:rPr>
          <w:rFonts w:hint="eastAsia"/>
        </w:rPr>
        <w:t>解析的に</w:t>
      </w:r>
      <w:r w:rsidR="008A04FB">
        <w:rPr>
          <w:rFonts w:hint="eastAsia"/>
        </w:rPr>
        <w:t>特定すること</w:t>
      </w:r>
      <w:r w:rsidR="00604B6E">
        <w:rPr>
          <w:rFonts w:hint="eastAsia"/>
        </w:rPr>
        <w:t>は</w:t>
      </w:r>
      <w:r>
        <w:rPr>
          <w:rFonts w:hint="eastAsia"/>
        </w:rPr>
        <w:t>難しい。</w:t>
      </w:r>
      <w:r w:rsidR="008A04FB">
        <w:rPr>
          <w:rFonts w:hint="eastAsia"/>
        </w:rPr>
        <w:t>しかし、</w:t>
      </w:r>
      <w:r w:rsidR="008A04FB">
        <w:t>パラメータの組み合わせ</w:t>
      </w:r>
      <w:r>
        <w:rPr>
          <w:rFonts w:hint="eastAsia"/>
        </w:rPr>
        <w:t>で</w:t>
      </w:r>
      <w:r w:rsidR="008A04FB">
        <w:t>モデルの動学を洞察</w:t>
      </w:r>
      <w:r w:rsidR="008A04FB">
        <w:rPr>
          <w:rFonts w:hint="eastAsia"/>
        </w:rPr>
        <w:t>する</w:t>
      </w:r>
      <w:r>
        <w:rPr>
          <w:rFonts w:hint="eastAsia"/>
        </w:rPr>
        <w:t>ことは可能である</w:t>
      </w:r>
      <w:r w:rsidR="008A04FB">
        <w:rPr>
          <w:rFonts w:hint="eastAsia"/>
        </w:rPr>
        <w:t>。</w:t>
      </w:r>
    </w:p>
    <w:p w14:paraId="79E9F83F" w14:textId="6F5F6A80" w:rsidR="008A04FB" w:rsidRDefault="009A565D" w:rsidP="009A565D">
      <w:pPr>
        <w:pStyle w:val="5"/>
        <w:spacing w:before="90"/>
        <w:ind w:left="210" w:hanging="210"/>
      </w:pPr>
      <w:r>
        <w:rPr>
          <w:rFonts w:hint="eastAsia"/>
        </w:rPr>
        <w:t>（a）</w:t>
      </w:r>
      <m:oMath>
        <m:r>
          <m:rPr>
            <m:sty m:val="bi"/>
          </m:rPr>
          <w:rPr>
            <w:rFonts w:ascii="Cambria Math" w:hAnsi="Cambria Math"/>
          </w:rPr>
          <m:t>β&gt;0</m:t>
        </m:r>
      </m:oMath>
      <w:r w:rsidR="00ED157E">
        <w:rPr>
          <w:rFonts w:hint="eastAsia"/>
        </w:rPr>
        <w:t>かつ</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&gt;0</m:t>
        </m:r>
      </m:oMath>
      <w:r>
        <w:rPr>
          <w:rFonts w:hint="eastAsia"/>
        </w:rPr>
        <w:t>：</w:t>
      </w:r>
      <w:r w:rsidR="008A04FB">
        <w:t>資産</w:t>
      </w:r>
      <w:r>
        <w:rPr>
          <w:rFonts w:hint="eastAsia"/>
        </w:rPr>
        <w:t>に対する効用が正で、資産からの</w:t>
      </w:r>
      <w:r w:rsidR="008A04FB">
        <w:t>高</w:t>
      </w:r>
      <w:r w:rsidR="006F2067">
        <w:rPr>
          <w:rFonts w:hint="eastAsia"/>
        </w:rPr>
        <w:t>い</w:t>
      </w:r>
      <w:r w:rsidR="008A04FB">
        <w:t>リターン</w:t>
      </w:r>
      <w:r>
        <w:rPr>
          <w:rFonts w:hint="eastAsia"/>
        </w:rPr>
        <w:t>が得られる</w:t>
      </w:r>
      <w:r w:rsidR="008A04FB">
        <w:t>環境</w:t>
      </w:r>
    </w:p>
    <w:p w14:paraId="1FE58CC3" w14:textId="309C4BD3" w:rsidR="008A04FB" w:rsidRDefault="009A565D" w:rsidP="00ED157E">
      <w:r>
        <w:rPr>
          <w:rFonts w:hint="eastAsia"/>
        </w:rPr>
        <w:t xml:space="preserve">　</w:t>
      </w:r>
      <w:r w:rsidR="00ED157E">
        <w:t>経済主体が資産</w:t>
      </w:r>
      <w:r w:rsidR="00ED157E">
        <w:rPr>
          <w:rFonts w:hint="eastAsia"/>
        </w:rPr>
        <w:t>蓄積</w:t>
      </w:r>
      <w:r w:rsidR="00ED157E">
        <w:t>を好む</w:t>
      </w:r>
      <w:r w:rsidR="00ED157E">
        <w:rPr>
          <w:rFonts w:hint="eastAsia"/>
        </w:rPr>
        <w:t>選好を有し、実物資本及び金融資産からの</w:t>
      </w:r>
      <w:r w:rsidR="008A04FB">
        <w:t>純リターンが希薄化・散逸分を</w:t>
      </w:r>
      <w:r w:rsidR="00323571">
        <w:rPr>
          <w:rFonts w:hint="eastAsia"/>
        </w:rPr>
        <w:t>上回る</w:t>
      </w:r>
      <w:r w:rsidR="008A04FB">
        <w:t>状況</w:t>
      </w:r>
      <w:r w:rsidR="00ED157E">
        <w:rPr>
          <w:rFonts w:hint="eastAsia"/>
        </w:rPr>
        <w:t>である</w:t>
      </w:r>
      <w:r w:rsidR="008A04FB">
        <w:t>。こ</w:t>
      </w:r>
      <w:r w:rsidR="00ED157E">
        <w:rPr>
          <w:rFonts w:hint="eastAsia"/>
        </w:rPr>
        <w:t>の場合、</w:t>
      </w:r>
      <w:r w:rsidR="008A04FB">
        <w:t>高い金利</w:t>
      </w:r>
      <w:r w:rsidR="00ED157E">
        <w:rPr>
          <w:rFonts w:hint="eastAsia"/>
        </w:rPr>
        <w:t>水準の下、</w:t>
      </w:r>
      <w:r w:rsidR="008A04FB">
        <w:t>資産蓄積への強いインセンティブ</w:t>
      </w:r>
      <w:r w:rsidR="00ED157E">
        <w:rPr>
          <w:rFonts w:hint="eastAsia"/>
        </w:rPr>
        <w:t>が働きやすい</w:t>
      </w:r>
      <w:r w:rsidR="008A04FB">
        <w:t>。</w:t>
      </w:r>
    </w:p>
    <w:p w14:paraId="2DE66F94" w14:textId="2883DD87" w:rsidR="008A04FB" w:rsidRDefault="00ED157E" w:rsidP="0034386E">
      <w:pPr>
        <w:snapToGrid w:val="0"/>
      </w:pPr>
      <w:r>
        <w:rPr>
          <w:rFonts w:hint="eastAsia"/>
        </w:rPr>
        <w:t xml:space="preserve">　</w:t>
      </w:r>
      <w:r w:rsidR="008A04FB">
        <w:t>ヤコビ要素の符号</w:t>
      </w:r>
      <w:r>
        <w:rPr>
          <w:rFonts w:hint="eastAsia"/>
        </w:rPr>
        <w:t>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sidR="00655900">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00655900">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00655900">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&gt;0</m:t>
        </m:r>
      </m:oMath>
      <w:r w:rsidR="00655900">
        <w:rPr>
          <w:rFonts w:hint="eastAsia"/>
        </w:rPr>
        <w:t>となることが見込まれ、</w:t>
      </w:r>
      <m:oMath>
        <m:r>
          <w:rPr>
            <w:rFonts w:ascii="Cambria Math" w:hAnsi="Cambria Math"/>
          </w:rPr>
          <m:t>Det(J)</m:t>
        </m:r>
      </m:oMath>
      <w:r w:rsidR="00655900">
        <w:rPr>
          <w:rFonts w:hint="eastAsia"/>
        </w:rPr>
        <w:t>が正</w:t>
      </w:r>
      <w:r w:rsidR="00495DA5">
        <w:rPr>
          <w:rFonts w:hint="eastAsia"/>
        </w:rPr>
        <w:t>の</w:t>
      </w:r>
      <w:r w:rsidR="00655900">
        <w:rPr>
          <w:rFonts w:hint="eastAsia"/>
        </w:rPr>
        <w:t>項</w:t>
      </w:r>
      <w:r w:rsidR="00495DA5">
        <w:rPr>
          <w:rFonts w:hint="eastAsia"/>
        </w:rPr>
        <w:t>から正の</w:t>
      </w:r>
      <w:r w:rsidR="00495DA5">
        <w:rPr>
          <w:rFonts w:hint="eastAsia"/>
        </w:rPr>
        <w:lastRenderedPageBreak/>
        <w:t>項を引く</w:t>
      </w:r>
      <w:r w:rsidR="00655900">
        <w:rPr>
          <w:rFonts w:hint="eastAsia"/>
        </w:rPr>
        <w:t>ことから</w:t>
      </w:r>
      <w:r w:rsidR="00495DA5">
        <w:rPr>
          <w:rFonts w:hint="eastAsia"/>
        </w:rPr>
        <w:t>各々の大小関係によって</w:t>
      </w:r>
      <w:r w:rsidR="00655900">
        <w:rPr>
          <w:rFonts w:hint="eastAsia"/>
        </w:rPr>
        <w:t>符号が不確定である一方、</w:t>
      </w:r>
      <m:oMath>
        <m:r>
          <w:rPr>
            <w:rFonts w:ascii="Cambria Math" w:hAnsi="Cambria Math"/>
          </w:rPr>
          <m:t>Tr(J)</m:t>
        </m:r>
      </m:oMath>
      <w:r w:rsidR="00655900">
        <w:rPr>
          <w:rFonts w:hint="eastAsia"/>
        </w:rPr>
        <w:t>はいずれも正の対角要素の和であることから正である。この結果、</w:t>
      </w:r>
      <w:r w:rsidR="008A04FB">
        <w:t>不安定ノード</w:t>
      </w:r>
      <w:r w:rsidR="00EE6899">
        <w:rPr>
          <w:rFonts w:hint="eastAsia"/>
        </w:rPr>
        <w:t>又は</w:t>
      </w:r>
      <w:r w:rsidR="008A04FB">
        <w:t>不安定焦点となる可能性が高</w:t>
      </w:r>
      <w:r w:rsidR="00655900">
        <w:rPr>
          <w:rFonts w:hint="eastAsia"/>
        </w:rPr>
        <w:t>い。</w:t>
      </w:r>
      <w:r w:rsidR="00B03EBC">
        <w:rPr>
          <w:rFonts w:hint="eastAsia"/>
        </w:rPr>
        <w:t>これ</w:t>
      </w:r>
      <w:r w:rsidR="00655900">
        <w:rPr>
          <w:rFonts w:hint="eastAsia"/>
        </w:rPr>
        <w:t>は、</w:t>
      </w:r>
      <w:r w:rsidR="008A04FB">
        <w:t>資産蓄積</w:t>
      </w:r>
      <w:r w:rsidR="004636F4">
        <w:rPr>
          <w:rFonts w:hint="eastAsia"/>
        </w:rPr>
        <w:t>動機</w:t>
      </w:r>
      <w:r w:rsidR="008A04FB">
        <w:t>と</w:t>
      </w:r>
      <w:r w:rsidR="004636F4">
        <w:rPr>
          <w:rFonts w:hint="eastAsia"/>
        </w:rPr>
        <w:t>正の</w:t>
      </w:r>
      <w:r w:rsidR="008A04FB">
        <w:t>資産選好</w:t>
      </w:r>
      <w:r w:rsidR="007658AC">
        <w:rPr>
          <w:rFonts w:hint="eastAsia"/>
        </w:rPr>
        <w:t>と消費の加速効果</w:t>
      </w:r>
      <w:r w:rsidR="008A04FB">
        <w:t>の相乗効果によ</w:t>
      </w:r>
      <w:r w:rsidR="004636F4">
        <w:rPr>
          <w:rFonts w:hint="eastAsia"/>
        </w:rPr>
        <w:t>って</w:t>
      </w:r>
      <w:r w:rsidR="008A04FB">
        <w:t>経済が発散することを示唆</w:t>
      </w:r>
      <w:r w:rsidR="00655900">
        <w:rPr>
          <w:rFonts w:hint="eastAsia"/>
        </w:rPr>
        <w:t>して</w:t>
      </w:r>
      <w:r w:rsidR="00EE6899">
        <w:rPr>
          <w:rFonts w:hint="eastAsia"/>
        </w:rPr>
        <w:t>い</w:t>
      </w:r>
      <w:r w:rsidR="00655900">
        <w:rPr>
          <w:rFonts w:hint="eastAsia"/>
        </w:rPr>
        <w:t>る</w:t>
      </w:r>
      <w:r w:rsidR="008A04FB">
        <w:t>。</w:t>
      </w:r>
    </w:p>
    <w:p w14:paraId="06573F50" w14:textId="293F17B2" w:rsidR="001B2A50" w:rsidRDefault="001B2A50" w:rsidP="001B2A50">
      <w:pPr>
        <w:pStyle w:val="5"/>
        <w:spacing w:before="90"/>
        <w:ind w:left="210" w:hanging="210"/>
      </w:pPr>
      <w:r>
        <w:rPr>
          <w:rFonts w:hint="eastAsia"/>
        </w:rPr>
        <w:t>（b）</w:t>
      </w:r>
      <m:oMath>
        <m:r>
          <m:rPr>
            <m:sty m:val="bi"/>
          </m:rPr>
          <w:rPr>
            <w:rFonts w:ascii="Cambria Math" w:hAnsi="Cambria Math"/>
          </w:rPr>
          <m:t>β&gt;0</m:t>
        </m:r>
      </m:oMath>
      <w:r>
        <w:rPr>
          <w:rFonts w:hint="eastAsia"/>
        </w:rPr>
        <w:t>かつ</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&lt;0</m:t>
        </m:r>
      </m:oMath>
      <w:r>
        <w:rPr>
          <w:rFonts w:hint="eastAsia"/>
        </w:rPr>
        <w:t>：</w:t>
      </w:r>
      <w:r>
        <w:t>資産</w:t>
      </w:r>
      <w:r>
        <w:rPr>
          <w:rFonts w:hint="eastAsia"/>
        </w:rPr>
        <w:t>に対する効用が正だが、資産からは低い</w:t>
      </w:r>
      <w:r>
        <w:t>リターン</w:t>
      </w:r>
      <w:r>
        <w:rPr>
          <w:rFonts w:hint="eastAsia"/>
        </w:rPr>
        <w:t>しか得られない</w:t>
      </w:r>
      <w:r>
        <w:t>環境</w:t>
      </w:r>
    </w:p>
    <w:p w14:paraId="55BD91B6" w14:textId="53968AC9" w:rsidR="008A04FB" w:rsidRDefault="001B2A50" w:rsidP="008A04FB">
      <w:r>
        <w:rPr>
          <w:rFonts w:hint="eastAsia"/>
        </w:rPr>
        <w:t xml:space="preserve">　</w:t>
      </w:r>
      <w:r>
        <w:t>経済主体が資産</w:t>
      </w:r>
      <w:r>
        <w:rPr>
          <w:rFonts w:hint="eastAsia"/>
        </w:rPr>
        <w:t>蓄積</w:t>
      </w:r>
      <w:r>
        <w:t>を好む</w:t>
      </w:r>
      <w:r>
        <w:rPr>
          <w:rFonts w:hint="eastAsia"/>
        </w:rPr>
        <w:t>選好を有しているものの、実物資本及び金融資産からの</w:t>
      </w:r>
      <w:r>
        <w:t>純リターンが希薄化・散逸分を</w:t>
      </w:r>
      <w:r>
        <w:rPr>
          <w:rFonts w:hint="eastAsia"/>
        </w:rPr>
        <w:t>下回る</w:t>
      </w:r>
      <w:r>
        <w:t>状況</w:t>
      </w:r>
      <w:r>
        <w:rPr>
          <w:rFonts w:hint="eastAsia"/>
        </w:rPr>
        <w:t>である</w:t>
      </w:r>
      <w:r>
        <w:t>。こ</w:t>
      </w:r>
      <w:r>
        <w:rPr>
          <w:rFonts w:hint="eastAsia"/>
        </w:rPr>
        <w:t>の場合、</w:t>
      </w:r>
      <w:r w:rsidR="008A04FB">
        <w:t>資産</w:t>
      </w:r>
      <w:r w:rsidR="00913B03">
        <w:rPr>
          <w:rFonts w:hint="eastAsia"/>
        </w:rPr>
        <w:t>蓄積が進むにつれて収益率が鈍化し、各経済主体の時間選好率との兼ね合いで</w:t>
      </w:r>
      <w:r w:rsidR="008A04FB">
        <w:t>資産蓄積へのインセンティブ</w:t>
      </w:r>
      <w:r w:rsidR="00913B03">
        <w:rPr>
          <w:rFonts w:hint="eastAsia"/>
        </w:rPr>
        <w:t>も弱ま</w:t>
      </w:r>
      <w:r w:rsidR="007658AC">
        <w:rPr>
          <w:rFonts w:hint="eastAsia"/>
        </w:rPr>
        <w:t>っていく</w:t>
      </w:r>
      <w:r w:rsidR="008A04FB">
        <w:t>。</w:t>
      </w:r>
    </w:p>
    <w:p w14:paraId="44D85FFC" w14:textId="41AF668C" w:rsidR="008A04FB" w:rsidRDefault="00913B03" w:rsidP="0034386E">
      <w:pPr>
        <w:snapToGrid w:val="0"/>
      </w:pPr>
      <w:r>
        <w:rPr>
          <w:rFonts w:hint="eastAsia"/>
        </w:rPr>
        <w:t xml:space="preserve">　</w:t>
      </w:r>
      <w:r>
        <w:t>ヤコビ要素の符号</w:t>
      </w:r>
      <w:r>
        <w:rPr>
          <w:rFonts w:hint="eastAsia"/>
        </w:rPr>
        <w:t>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&gt;0</m:t>
        </m:r>
      </m:oMath>
      <w:r>
        <w:rPr>
          <w:rFonts w:hint="eastAsia"/>
        </w:rPr>
        <w:t>となることが見込まれ、</w:t>
      </w:r>
      <m:oMath>
        <m:r>
          <w:rPr>
            <w:rFonts w:ascii="Cambria Math" w:hAnsi="Cambria Math"/>
          </w:rPr>
          <m:t>Det(J)</m:t>
        </m:r>
      </m:oMath>
      <w:r>
        <w:rPr>
          <w:rFonts w:hint="eastAsia"/>
        </w:rPr>
        <w:t>は負の項</w:t>
      </w:r>
      <w:r w:rsidR="00495DA5">
        <w:rPr>
          <w:rFonts w:hint="eastAsia"/>
        </w:rPr>
        <w:t>から正の項を引く</w:t>
      </w:r>
      <w:r>
        <w:rPr>
          <w:rFonts w:hint="eastAsia"/>
        </w:rPr>
        <w:t>ために</w:t>
      </w:r>
      <w:r w:rsidR="008A04FB">
        <w:t>負</w:t>
      </w:r>
      <w:r>
        <w:rPr>
          <w:rFonts w:hint="eastAsia"/>
        </w:rPr>
        <w:t>である一方、</w:t>
      </w:r>
      <m:oMath>
        <m:r>
          <w:rPr>
            <w:rFonts w:ascii="Cambria Math" w:hAnsi="Cambria Math"/>
          </w:rPr>
          <m:t>Tr(J)</m:t>
        </m:r>
      </m:oMath>
      <w:r>
        <w:rPr>
          <w:rFonts w:hint="eastAsia"/>
        </w:rPr>
        <w:t>は正の項と負の項の和であるため、</w:t>
      </w:r>
      <w:r w:rsidR="001225B1">
        <w:rPr>
          <w:rFonts w:hint="eastAsia"/>
        </w:rPr>
        <w:t>符号</w:t>
      </w:r>
      <w:r>
        <w:rPr>
          <w:rFonts w:hint="eastAsia"/>
        </w:rPr>
        <w:t>は確定しない。</w:t>
      </w:r>
      <w:r w:rsidR="001225B1">
        <w:rPr>
          <w:rFonts w:hint="eastAsia"/>
        </w:rPr>
        <w:t>この結果、</w:t>
      </w:r>
      <w:r w:rsidR="008A04FB">
        <w:t>定常状態は鞍点とな</w:t>
      </w:r>
      <w:r w:rsidR="001225B1">
        <w:rPr>
          <w:rFonts w:hint="eastAsia"/>
        </w:rPr>
        <w:t>り、</w:t>
      </w:r>
      <w:r w:rsidR="008A04FB">
        <w:t>標準モデルで見られる安定性</w:t>
      </w:r>
      <w:r w:rsidR="001225B1">
        <w:rPr>
          <w:rFonts w:hint="eastAsia"/>
        </w:rPr>
        <w:t>と同様のものである。</w:t>
      </w:r>
      <w:r w:rsidR="00B03EBC">
        <w:rPr>
          <w:rFonts w:hint="eastAsia"/>
        </w:rPr>
        <w:t>これ</w:t>
      </w:r>
      <w:r w:rsidR="001225B1">
        <w:rPr>
          <w:rFonts w:hint="eastAsia"/>
        </w:rPr>
        <w:t>は、</w:t>
      </w:r>
      <w:r w:rsidR="001225B1">
        <w:t>資産</w:t>
      </w:r>
      <w:r w:rsidR="001225B1">
        <w:rPr>
          <w:rFonts w:hint="eastAsia"/>
        </w:rPr>
        <w:t>に対する正の効用の一方、資産蓄積に伴う収益率の低下が適度な</w:t>
      </w:r>
      <w:r w:rsidR="008A04FB">
        <w:t>フィードバック</w:t>
      </w:r>
      <w:r w:rsidR="001225B1">
        <w:rPr>
          <w:rFonts w:hint="eastAsia"/>
        </w:rPr>
        <w:t>となって</w:t>
      </w:r>
      <w:r w:rsidR="008A04FB">
        <w:t>経済が収束することを</w:t>
      </w:r>
      <w:r w:rsidR="001225B1">
        <w:rPr>
          <w:rFonts w:hint="eastAsia"/>
        </w:rPr>
        <w:t>示唆する。</w:t>
      </w:r>
    </w:p>
    <w:p w14:paraId="276ED908" w14:textId="3957CA2B" w:rsidR="006F2067" w:rsidRDefault="006F2067" w:rsidP="006F2067">
      <w:pPr>
        <w:pStyle w:val="5"/>
        <w:spacing w:before="90"/>
        <w:ind w:left="210" w:hanging="210"/>
      </w:pPr>
      <w:r>
        <w:rPr>
          <w:rFonts w:hint="eastAsia"/>
        </w:rPr>
        <w:t>（c）</w:t>
      </w:r>
      <m:oMath>
        <m:r>
          <m:rPr>
            <m:sty m:val="bi"/>
          </m:rPr>
          <w:rPr>
            <w:rFonts w:ascii="Cambria Math" w:hAnsi="Cambria Math"/>
          </w:rPr>
          <m:t>β&lt;0</m:t>
        </m:r>
      </m:oMath>
      <w:r>
        <w:rPr>
          <w:rFonts w:hint="eastAsia"/>
        </w:rPr>
        <w:t>かつ</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&gt;0</m:t>
        </m:r>
      </m:oMath>
      <w:r>
        <w:rPr>
          <w:rFonts w:hint="eastAsia"/>
        </w:rPr>
        <w:t>：</w:t>
      </w:r>
      <w:r>
        <w:t>資産</w:t>
      </w:r>
      <w:r>
        <w:rPr>
          <w:rFonts w:hint="eastAsia"/>
        </w:rPr>
        <w:t>に対する効用が負だが、資産からは</w:t>
      </w:r>
      <w:r>
        <w:t>高</w:t>
      </w:r>
      <w:r>
        <w:rPr>
          <w:rFonts w:hint="eastAsia"/>
        </w:rPr>
        <w:t>い</w:t>
      </w:r>
      <w:r>
        <w:t>リターン</w:t>
      </w:r>
      <w:r>
        <w:rPr>
          <w:rFonts w:hint="eastAsia"/>
        </w:rPr>
        <w:t>が得られる</w:t>
      </w:r>
      <w:r>
        <w:t>環境</w:t>
      </w:r>
    </w:p>
    <w:p w14:paraId="3BE71034" w14:textId="294E6173" w:rsidR="008A04FB" w:rsidRDefault="006F2067" w:rsidP="008A04FB">
      <w:r>
        <w:rPr>
          <w:rFonts w:hint="eastAsia"/>
        </w:rPr>
        <w:t xml:space="preserve">　経済主体が資産蓄積から不効用を得る選好を有しているものの、</w:t>
      </w:r>
      <w:r>
        <w:t>リターンが希薄化・散逸分を</w:t>
      </w:r>
      <w:r>
        <w:rPr>
          <w:rFonts w:hint="eastAsia"/>
        </w:rPr>
        <w:t>上回る</w:t>
      </w:r>
      <w:r>
        <w:t>状況</w:t>
      </w:r>
      <w:r>
        <w:rPr>
          <w:rFonts w:hint="eastAsia"/>
        </w:rPr>
        <w:t>である</w:t>
      </w:r>
      <w:r>
        <w:t>。</w:t>
      </w:r>
      <w:r>
        <w:rPr>
          <w:rFonts w:hint="eastAsia"/>
        </w:rPr>
        <w:t>この場合、資産の変化による消費への影響</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Pr>
          <w:rFonts w:hint="eastAsia"/>
        </w:rPr>
        <w:t>によって以下の双方の可能性がある。</w:t>
      </w:r>
    </w:p>
    <w:p w14:paraId="19F59349" w14:textId="3AE26F4E" w:rsidR="006F2067" w:rsidRDefault="00704E98" w:rsidP="006415FB">
      <w:pPr>
        <w:pStyle w:val="5"/>
        <w:spacing w:before="90"/>
        <w:ind w:left="95" w:hangingChars="45" w:hanging="95"/>
      </w:pPr>
      <w:r>
        <w:rPr>
          <w:rFonts w:hint="eastAsia"/>
        </w:rPr>
        <w:t>・</w:t>
      </w:r>
      <w:r w:rsidR="006415FB">
        <w:rPr>
          <w:rFonts w:hint="eastAsia"/>
        </w:rPr>
        <w:t xml:space="preserve">　</w:t>
      </w:r>
      <w:r w:rsidR="006F2067">
        <w:rPr>
          <w:rFonts w:hint="eastAsia"/>
        </w:rPr>
        <w:t>c-1</w:t>
      </w:r>
      <w:r w:rsidR="006415FB">
        <w:rPr>
          <w:rFonts w:hint="eastAsia"/>
        </w:rPr>
        <w:t xml:space="preserve">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&gt;0</m:t>
        </m:r>
      </m:oMath>
      <w:r w:rsidR="00ED41BB">
        <w:rPr>
          <w:rFonts w:hint="eastAsia"/>
        </w:rPr>
        <w:t>（</w:t>
      </w:r>
      <w:r w:rsidR="006F2067">
        <w:t>限界生産</w:t>
      </w:r>
      <w:r w:rsidR="00405F46">
        <w:rPr>
          <w:rFonts w:hint="eastAsia"/>
        </w:rPr>
        <w:t>力</w:t>
      </w:r>
      <w:r w:rsidR="006F2067">
        <w:t>逓減による消費抑制</w:t>
      </w:r>
      <w:r w:rsidR="006F2067">
        <w:rPr>
          <w:rFonts w:hint="eastAsia"/>
        </w:rPr>
        <w:t>効果を資産の不効用による消費加速効果が上回る</w:t>
      </w:r>
      <w:r w:rsidR="00ED41BB">
        <w:rPr>
          <w:rFonts w:hint="eastAsia"/>
        </w:rPr>
        <w:t>）</w:t>
      </w:r>
    </w:p>
    <w:p w14:paraId="4E303AE1" w14:textId="09F6D92E" w:rsidR="008A04FB" w:rsidRDefault="006F2067" w:rsidP="00A93722">
      <w:pPr>
        <w:snapToGrid w:val="0"/>
      </w:pPr>
      <w:r>
        <w:rPr>
          <w:rFonts w:hint="eastAsia"/>
        </w:rPr>
        <w:t xml:space="preserve">　</w:t>
      </w:r>
      <w:r w:rsidR="00495DA5">
        <w:t>ヤコビ要素の符号</w:t>
      </w:r>
      <w:r w:rsidR="00495DA5">
        <w:rPr>
          <w:rFonts w:hint="eastAsia"/>
        </w:rPr>
        <w:t>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sidR="00495DA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00495DA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sidR="00495DA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00495DA5">
        <w:rPr>
          <w:rFonts w:hint="eastAsia"/>
        </w:rPr>
        <w:t>となることが見込まれ、</w:t>
      </w:r>
      <m:oMath>
        <m:r>
          <w:rPr>
            <w:rFonts w:ascii="Cambria Math" w:hAnsi="Cambria Math"/>
          </w:rPr>
          <m:t>Det(J)</m:t>
        </m:r>
      </m:oMath>
      <w:r w:rsidR="00495DA5">
        <w:rPr>
          <w:rFonts w:hint="eastAsia"/>
        </w:rPr>
        <w:t>は負の項から負の項を引くために各々の大小関係によって符号が不確定であり、また、</w:t>
      </w:r>
      <m:oMath>
        <m:r>
          <w:rPr>
            <w:rFonts w:ascii="Cambria Math" w:hAnsi="Cambria Math"/>
          </w:rPr>
          <m:t>Tr(J)</m:t>
        </m:r>
      </m:oMath>
      <w:r w:rsidR="00495DA5">
        <w:rPr>
          <w:rFonts w:hint="eastAsia"/>
        </w:rPr>
        <w:t>も正の項と負の項の和であるため、符号は確定しない。</w:t>
      </w:r>
      <w:r w:rsidR="001A4EB2">
        <w:rPr>
          <w:rFonts w:hint="eastAsia"/>
        </w:rPr>
        <w:t>この結果、</w:t>
      </w:r>
      <w:r w:rsidR="001A4EB2">
        <w:t>不安定ノードや不安定焦点となる可能性</w:t>
      </w:r>
      <w:r w:rsidR="001A4EB2">
        <w:rPr>
          <w:rFonts w:hint="eastAsia"/>
        </w:rPr>
        <w:t>が高い。</w:t>
      </w:r>
      <w:r w:rsidR="00B03EBC">
        <w:rPr>
          <w:rFonts w:hint="eastAsia"/>
        </w:rPr>
        <w:t>これ</w:t>
      </w:r>
      <w:r w:rsidR="001A4EB2">
        <w:rPr>
          <w:rFonts w:hint="eastAsia"/>
        </w:rPr>
        <w:t>は、</w:t>
      </w:r>
      <w:r w:rsidR="006F3CE7">
        <w:rPr>
          <w:rFonts w:hint="eastAsia"/>
        </w:rPr>
        <w:t>高いリターンの下</w:t>
      </w:r>
      <w:r w:rsidR="002B0E62">
        <w:rPr>
          <w:rFonts w:hint="eastAsia"/>
        </w:rPr>
        <w:t>、</w:t>
      </w:r>
      <w:r w:rsidR="008E70CE">
        <w:rPr>
          <w:rFonts w:hint="eastAsia"/>
        </w:rPr>
        <w:t>資産の不効用</w:t>
      </w:r>
      <w:r w:rsidR="009F51DE">
        <w:rPr>
          <w:rFonts w:hint="eastAsia"/>
        </w:rPr>
        <w:t>で</w:t>
      </w:r>
      <w:r w:rsidR="008E70CE">
        <w:rPr>
          <w:rFonts w:hint="eastAsia"/>
        </w:rPr>
        <w:t>消費を加速させる効果が</w:t>
      </w:r>
      <w:r w:rsidR="002B0E62">
        <w:rPr>
          <w:rFonts w:hint="eastAsia"/>
        </w:rPr>
        <w:t>過度</w:t>
      </w:r>
      <w:r w:rsidR="006F3CE7">
        <w:rPr>
          <w:rFonts w:hint="eastAsia"/>
        </w:rPr>
        <w:t>に</w:t>
      </w:r>
      <w:r w:rsidR="008A04FB">
        <w:t>消費</w:t>
      </w:r>
      <w:r w:rsidR="006F3CE7">
        <w:rPr>
          <w:rFonts w:hint="eastAsia"/>
        </w:rPr>
        <w:t>を</w:t>
      </w:r>
      <w:r w:rsidR="009F51DE">
        <w:rPr>
          <w:rFonts w:hint="eastAsia"/>
        </w:rPr>
        <w:t>促し</w:t>
      </w:r>
      <w:r w:rsidR="006F3CE7">
        <w:rPr>
          <w:rFonts w:hint="eastAsia"/>
        </w:rPr>
        <w:t>、</w:t>
      </w:r>
      <w:r w:rsidR="008A04FB">
        <w:t>経済を発散させ</w:t>
      </w:r>
      <w:r w:rsidR="00E61979">
        <w:rPr>
          <w:rFonts w:hint="eastAsia"/>
        </w:rPr>
        <w:t>ることを示唆する</w:t>
      </w:r>
      <w:r w:rsidR="008A04FB">
        <w:t>。</w:t>
      </w:r>
    </w:p>
    <w:p w14:paraId="5B2EA7D0" w14:textId="05E19A20" w:rsidR="00405F46" w:rsidRDefault="006415FB" w:rsidP="00405F46">
      <w:pPr>
        <w:pStyle w:val="5"/>
        <w:spacing w:before="90"/>
        <w:ind w:left="210" w:hanging="210"/>
      </w:pPr>
      <w:r>
        <w:rPr>
          <w:rFonts w:hint="eastAsia"/>
        </w:rPr>
        <w:t xml:space="preserve">・　</w:t>
      </w:r>
      <w:r w:rsidR="00405F46">
        <w:rPr>
          <w:rFonts w:hint="eastAsia"/>
        </w:rPr>
        <w:t>c-2</w:t>
      </w:r>
      <w:r>
        <w:rPr>
          <w:rFonts w:hint="eastAsia"/>
        </w:rPr>
        <w:t xml:space="preserve">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&lt;0</m:t>
        </m:r>
      </m:oMath>
      <w:r w:rsidR="00ED41BB">
        <w:rPr>
          <w:rFonts w:hint="eastAsia"/>
        </w:rPr>
        <w:t>（</w:t>
      </w:r>
      <w:r w:rsidR="00405F46">
        <w:t>限界生産</w:t>
      </w:r>
      <w:r w:rsidR="00405F46">
        <w:rPr>
          <w:rFonts w:hint="eastAsia"/>
        </w:rPr>
        <w:t>力</w:t>
      </w:r>
      <w:r w:rsidR="00405F46">
        <w:t>逓減による消費抑制</w:t>
      </w:r>
      <w:r w:rsidR="00405F46">
        <w:rPr>
          <w:rFonts w:hint="eastAsia"/>
        </w:rPr>
        <w:t>効果を資産の不効用による消費加速効果が下回る</w:t>
      </w:r>
      <w:r w:rsidR="00ED41BB">
        <w:rPr>
          <w:rFonts w:hint="eastAsia"/>
        </w:rPr>
        <w:t>）</w:t>
      </w:r>
    </w:p>
    <w:p w14:paraId="2AFE7AC5" w14:textId="767CC84E" w:rsidR="00E61979" w:rsidRPr="00405F46" w:rsidRDefault="00405F46" w:rsidP="00A93722">
      <w:pPr>
        <w:snapToGrid w:val="0"/>
      </w:pPr>
      <w:r>
        <w:rPr>
          <w:rFonts w:hint="eastAsia"/>
        </w:rPr>
        <w:t xml:space="preserve">　</w:t>
      </w:r>
      <w:r>
        <w:t>ヤコビ要素の符号</w:t>
      </w:r>
      <w:r>
        <w:rPr>
          <w:rFonts w:hint="eastAsia"/>
        </w:rPr>
        <w:t>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Pr>
          <w:rFonts w:hint="eastAsia"/>
        </w:rPr>
        <w:t>となることが見込まれ、</w:t>
      </w:r>
      <m:oMath>
        <m:r>
          <w:rPr>
            <w:rFonts w:ascii="Cambria Math" w:hAnsi="Cambria Math"/>
          </w:rPr>
          <m:t>Det(J)</m:t>
        </m:r>
      </m:oMath>
      <w:r>
        <w:rPr>
          <w:rFonts w:hint="eastAsia"/>
        </w:rPr>
        <w:t>は負の項から正の項を引くために常に負となる</w:t>
      </w:r>
      <w:r w:rsidR="00704E98">
        <w:rPr>
          <w:rFonts w:hint="eastAsia"/>
        </w:rPr>
        <w:t>一方</w:t>
      </w:r>
      <w:r>
        <w:rPr>
          <w:rFonts w:hint="eastAsia"/>
        </w:rPr>
        <w:t>、</w:t>
      </w:r>
      <m:oMath>
        <m:r>
          <w:rPr>
            <w:rFonts w:ascii="Cambria Math" w:hAnsi="Cambria Math"/>
          </w:rPr>
          <m:t>Tr(J)</m:t>
        </m:r>
      </m:oMath>
      <w:r>
        <w:rPr>
          <w:rFonts w:hint="eastAsia"/>
        </w:rPr>
        <w:t>は正の項と負の項の和であるため</w:t>
      </w:r>
      <w:r w:rsidR="006111FF">
        <w:rPr>
          <w:rFonts w:hint="eastAsia"/>
        </w:rPr>
        <w:t>に</w:t>
      </w:r>
      <w:r>
        <w:rPr>
          <w:rFonts w:hint="eastAsia"/>
        </w:rPr>
        <w:t>符号は確定</w:t>
      </w:r>
      <w:r w:rsidR="00D701E5">
        <w:rPr>
          <w:rFonts w:hint="eastAsia"/>
        </w:rPr>
        <w:t>せず</w:t>
      </w:r>
      <w:r>
        <w:rPr>
          <w:rFonts w:hint="eastAsia"/>
        </w:rPr>
        <w:t>、</w:t>
      </w:r>
      <w:r>
        <w:t>鞍点</w:t>
      </w:r>
      <w:r>
        <w:rPr>
          <w:rFonts w:hint="eastAsia"/>
        </w:rPr>
        <w:t>となる。</w:t>
      </w:r>
      <w:r w:rsidR="00B03EBC">
        <w:rPr>
          <w:rFonts w:hint="eastAsia"/>
        </w:rPr>
        <w:t>これ</w:t>
      </w:r>
      <w:r>
        <w:rPr>
          <w:rFonts w:hint="eastAsia"/>
        </w:rPr>
        <w:t>は、</w:t>
      </w:r>
      <w:r w:rsidR="009F51DE">
        <w:rPr>
          <w:rFonts w:hint="eastAsia"/>
        </w:rPr>
        <w:t>高いリターンの下でも、</w:t>
      </w:r>
      <w:r w:rsidR="008E70CE">
        <w:rPr>
          <w:rFonts w:hint="eastAsia"/>
        </w:rPr>
        <w:t>限界生産性の低下</w:t>
      </w:r>
      <w:r w:rsidR="00F541B0">
        <w:rPr>
          <w:rFonts w:hint="eastAsia"/>
        </w:rPr>
        <w:t>による</w:t>
      </w:r>
      <w:r w:rsidR="008E70CE">
        <w:rPr>
          <w:rFonts w:hint="eastAsia"/>
        </w:rPr>
        <w:t>消費抑制効果が</w:t>
      </w:r>
      <w:r w:rsidR="00C8763E">
        <w:rPr>
          <w:rFonts w:hint="eastAsia"/>
        </w:rPr>
        <w:t>適度なフィードバックとな</w:t>
      </w:r>
      <w:r w:rsidR="00F541B0">
        <w:rPr>
          <w:rFonts w:hint="eastAsia"/>
        </w:rPr>
        <w:t>れば</w:t>
      </w:r>
      <w:r>
        <w:t>定常状態へと収束</w:t>
      </w:r>
      <w:r w:rsidR="009F51DE">
        <w:rPr>
          <w:rFonts w:hint="eastAsia"/>
        </w:rPr>
        <w:t>させ</w:t>
      </w:r>
      <w:r w:rsidR="00F541B0">
        <w:rPr>
          <w:rFonts w:hint="eastAsia"/>
        </w:rPr>
        <w:t>得</w:t>
      </w:r>
      <w:r>
        <w:t>ることを示唆する。</w:t>
      </w:r>
    </w:p>
    <w:p w14:paraId="3F9379B4" w14:textId="619EB738" w:rsidR="006415FB" w:rsidRDefault="006415FB" w:rsidP="006415FB">
      <w:pPr>
        <w:pStyle w:val="5"/>
        <w:spacing w:before="90"/>
        <w:ind w:left="210" w:hanging="210"/>
      </w:pPr>
      <w:r>
        <w:rPr>
          <w:rFonts w:hint="eastAsia"/>
        </w:rPr>
        <w:t>（d）</w:t>
      </w:r>
      <m:oMath>
        <m:r>
          <m:rPr>
            <m:sty m:val="bi"/>
          </m:rPr>
          <w:rPr>
            <w:rFonts w:ascii="Cambria Math" w:hAnsi="Cambria Math"/>
          </w:rPr>
          <m:t>β&lt;0</m:t>
        </m:r>
      </m:oMath>
      <w:r>
        <w:rPr>
          <w:rFonts w:hint="eastAsia"/>
        </w:rPr>
        <w:t>かつ</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&lt;0</m:t>
        </m:r>
      </m:oMath>
      <w:r>
        <w:rPr>
          <w:rFonts w:hint="eastAsia"/>
        </w:rPr>
        <w:t>：</w:t>
      </w:r>
      <w:r>
        <w:t>資産</w:t>
      </w:r>
      <w:r>
        <w:rPr>
          <w:rFonts w:hint="eastAsia"/>
        </w:rPr>
        <w:t>に対する効用が負で、資産からも低い</w:t>
      </w:r>
      <w:r>
        <w:t>リターン</w:t>
      </w:r>
      <w:r>
        <w:rPr>
          <w:rFonts w:hint="eastAsia"/>
        </w:rPr>
        <w:t>しか得られない</w:t>
      </w:r>
      <w:r>
        <w:t>環境</w:t>
      </w:r>
    </w:p>
    <w:p w14:paraId="17B0B367" w14:textId="151BD04F" w:rsidR="006415FB" w:rsidRDefault="006415FB" w:rsidP="006415FB">
      <w:r>
        <w:rPr>
          <w:rFonts w:hint="eastAsia"/>
        </w:rPr>
        <w:t xml:space="preserve">　</w:t>
      </w:r>
      <w:r w:rsidR="00CF2F6A">
        <w:rPr>
          <w:rFonts w:hint="eastAsia"/>
        </w:rPr>
        <w:t>経済主体が資産蓄積から不効用を得る選好を有し</w:t>
      </w:r>
      <w:r>
        <w:rPr>
          <w:rFonts w:hint="eastAsia"/>
        </w:rPr>
        <w:t>ていることに加え、</w:t>
      </w:r>
      <w:r>
        <w:t>リターン</w:t>
      </w:r>
      <w:r>
        <w:rPr>
          <w:rFonts w:hint="eastAsia"/>
        </w:rPr>
        <w:t>も</w:t>
      </w:r>
      <w:r>
        <w:t>希薄化・散逸分を</w:t>
      </w:r>
      <w:r>
        <w:rPr>
          <w:rFonts w:hint="eastAsia"/>
        </w:rPr>
        <w:t>下回っている</w:t>
      </w:r>
      <w:r>
        <w:t>状況</w:t>
      </w:r>
      <w:r>
        <w:rPr>
          <w:rFonts w:hint="eastAsia"/>
        </w:rPr>
        <w:t>である</w:t>
      </w:r>
      <w:r>
        <w:t>。</w:t>
      </w:r>
      <w:r>
        <w:rPr>
          <w:rFonts w:hint="eastAsia"/>
        </w:rPr>
        <w:t>この場合、資産の変化による消費への影響</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Pr>
          <w:rFonts w:hint="eastAsia"/>
        </w:rPr>
        <w:t>によって以下の双方の可能性がある。</w:t>
      </w:r>
    </w:p>
    <w:p w14:paraId="69E7DBBB" w14:textId="6BCF2C41" w:rsidR="00704E98" w:rsidRDefault="00704E98" w:rsidP="00704E98">
      <w:pPr>
        <w:pStyle w:val="5"/>
        <w:spacing w:before="90"/>
        <w:ind w:left="95" w:hangingChars="45" w:hanging="95"/>
      </w:pPr>
      <w:r>
        <w:rPr>
          <w:rFonts w:hint="eastAsia"/>
        </w:rPr>
        <w:t xml:space="preserve">・　d-1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&gt;0</m:t>
        </m:r>
      </m:oMath>
      <w:r w:rsidR="00ED41BB">
        <w:rPr>
          <w:rFonts w:hint="eastAsia"/>
        </w:rPr>
        <w:t>（</w:t>
      </w:r>
      <w:r w:rsidR="00ED41BB">
        <w:t>限界生産</w:t>
      </w:r>
      <w:r w:rsidR="00ED41BB">
        <w:rPr>
          <w:rFonts w:hint="eastAsia"/>
        </w:rPr>
        <w:t>力</w:t>
      </w:r>
      <w:r w:rsidR="00ED41BB">
        <w:t>逓減による消費抑制</w:t>
      </w:r>
      <w:r w:rsidR="00ED41BB">
        <w:rPr>
          <w:rFonts w:hint="eastAsia"/>
        </w:rPr>
        <w:t>効果を資産の不効用による消費加速効果が上回る）</w:t>
      </w:r>
    </w:p>
    <w:p w14:paraId="28167FCD" w14:textId="6A5237EA" w:rsidR="00704E98" w:rsidRDefault="00704E98" w:rsidP="00225052">
      <w:pPr>
        <w:snapToGrid w:val="0"/>
      </w:pPr>
      <w:r>
        <w:rPr>
          <w:rFonts w:hint="eastAsia"/>
        </w:rPr>
        <w:t xml:space="preserve">　</w:t>
      </w:r>
      <w:r>
        <w:t>ヤコビ要素の符号</w:t>
      </w:r>
      <w:r>
        <w:rPr>
          <w:rFonts w:hint="eastAsia"/>
        </w:rPr>
        <w:t>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Pr>
          <w:rFonts w:hint="eastAsia"/>
        </w:rPr>
        <w:t>となることが見込まれ、</w:t>
      </w:r>
      <m:oMath>
        <m:r>
          <w:rPr>
            <w:rFonts w:ascii="Cambria Math" w:hAnsi="Cambria Math"/>
          </w:rPr>
          <m:t>Det(J)</m:t>
        </m:r>
      </m:oMath>
      <w:r>
        <w:rPr>
          <w:rFonts w:hint="eastAsia"/>
        </w:rPr>
        <w:t>は正の項から負の項を引くために常に正となる一方、</w:t>
      </w:r>
      <m:oMath>
        <m:r>
          <w:rPr>
            <w:rFonts w:ascii="Cambria Math" w:hAnsi="Cambria Math"/>
          </w:rPr>
          <m:t>Tr(J)</m:t>
        </m:r>
      </m:oMath>
      <w:r>
        <w:rPr>
          <w:rFonts w:hint="eastAsia"/>
        </w:rPr>
        <w:t>は負の項同士の和であるため、常に負となる。この結果、</w:t>
      </w:r>
      <w:r>
        <w:t>安定ノード</w:t>
      </w:r>
      <w:r w:rsidR="009058BC">
        <w:rPr>
          <w:rFonts w:hint="eastAsia"/>
        </w:rPr>
        <w:t>又は</w:t>
      </w:r>
      <w:r>
        <w:t>安定焦点</w:t>
      </w:r>
      <w:r>
        <w:rPr>
          <w:rFonts w:hint="eastAsia"/>
        </w:rPr>
        <w:t>となる。</w:t>
      </w:r>
      <w:r w:rsidR="00B03EBC">
        <w:rPr>
          <w:rFonts w:hint="eastAsia"/>
        </w:rPr>
        <w:t>これ</w:t>
      </w:r>
      <w:r>
        <w:rPr>
          <w:rFonts w:hint="eastAsia"/>
        </w:rPr>
        <w:t>は、</w:t>
      </w:r>
      <w:r w:rsidR="00965AA3">
        <w:rPr>
          <w:rFonts w:hint="eastAsia"/>
        </w:rPr>
        <w:t>資産の不効用</w:t>
      </w:r>
      <w:r w:rsidR="00C4291A">
        <w:rPr>
          <w:rFonts w:hint="eastAsia"/>
        </w:rPr>
        <w:t>による</w:t>
      </w:r>
      <w:r w:rsidR="00965AA3">
        <w:rPr>
          <w:rFonts w:hint="eastAsia"/>
        </w:rPr>
        <w:t>消費加速効果が</w:t>
      </w:r>
      <w:r>
        <w:rPr>
          <w:rFonts w:hint="eastAsia"/>
        </w:rPr>
        <w:t>消費抑制効果を上回って</w:t>
      </w:r>
      <w:r w:rsidR="0064701C">
        <w:rPr>
          <w:rFonts w:hint="eastAsia"/>
        </w:rPr>
        <w:t>いても、</w:t>
      </w:r>
      <w:r w:rsidR="00B537F5">
        <w:rPr>
          <w:rFonts w:hint="eastAsia"/>
        </w:rPr>
        <w:t>資産からの</w:t>
      </w:r>
      <w:r w:rsidR="007E5D7A">
        <w:t>リターン</w:t>
      </w:r>
      <w:r w:rsidR="00B537F5">
        <w:rPr>
          <w:rFonts w:hint="eastAsia"/>
        </w:rPr>
        <w:t>が低</w:t>
      </w:r>
      <w:r w:rsidR="000E6A9B">
        <w:rPr>
          <w:rFonts w:hint="eastAsia"/>
        </w:rPr>
        <w:t>いことで資産蓄積が抑制され、</w:t>
      </w:r>
      <w:r w:rsidR="007E5D7A">
        <w:rPr>
          <w:rFonts w:hint="eastAsia"/>
        </w:rPr>
        <w:t>定常状態への収束</w:t>
      </w:r>
      <w:r w:rsidR="0064701C">
        <w:rPr>
          <w:rFonts w:hint="eastAsia"/>
        </w:rPr>
        <w:t>を促す</w:t>
      </w:r>
      <w:r w:rsidR="007E5D7A">
        <w:rPr>
          <w:rFonts w:hint="eastAsia"/>
        </w:rPr>
        <w:t>可能性を示唆する。</w:t>
      </w:r>
    </w:p>
    <w:p w14:paraId="246E2525" w14:textId="18D72D9D" w:rsidR="001102ED" w:rsidRDefault="001102ED" w:rsidP="001102ED">
      <w:pPr>
        <w:pStyle w:val="5"/>
        <w:spacing w:before="90"/>
        <w:ind w:left="95" w:hangingChars="45" w:hanging="95"/>
      </w:pPr>
      <w:r>
        <w:rPr>
          <w:rFonts w:hint="eastAsia"/>
        </w:rPr>
        <w:t xml:space="preserve">・　d-2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&lt;0</m:t>
        </m:r>
      </m:oMath>
      <w:r>
        <w:rPr>
          <w:rFonts w:hint="eastAsia"/>
        </w:rPr>
        <w:t>（</w:t>
      </w:r>
      <w:r>
        <w:t>限界生産</w:t>
      </w:r>
      <w:r>
        <w:rPr>
          <w:rFonts w:hint="eastAsia"/>
        </w:rPr>
        <w:t>力</w:t>
      </w:r>
      <w:r>
        <w:t>逓減による消費抑制</w:t>
      </w:r>
      <w:r>
        <w:rPr>
          <w:rFonts w:hint="eastAsia"/>
        </w:rPr>
        <w:t>効果を資産の不効用による消費加速効果が下回る）</w:t>
      </w:r>
    </w:p>
    <w:p w14:paraId="699D5382" w14:textId="06D08FD1" w:rsidR="007E5D7A" w:rsidRPr="00B537F5" w:rsidRDefault="001102ED" w:rsidP="00225052">
      <w:pPr>
        <w:snapToGrid w:val="0"/>
      </w:pPr>
      <w:r>
        <w:rPr>
          <w:rFonts w:hint="eastAsia"/>
        </w:rPr>
        <w:t xml:space="preserve">　</w:t>
      </w:r>
      <w:r>
        <w:t>ヤコビ要素の符号</w:t>
      </w:r>
      <w:r>
        <w:rPr>
          <w:rFonts w:hint="eastAsia"/>
        </w:rPr>
        <w:t>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Pr>
          <w:rFonts w:hint="eastAsia"/>
        </w:rPr>
        <w:t>となることが見込まれ、</w:t>
      </w:r>
      <m:oMath>
        <m:r>
          <w:rPr>
            <w:rFonts w:ascii="Cambria Math" w:hAnsi="Cambria Math"/>
          </w:rPr>
          <m:t>Det(J)</m:t>
        </m:r>
      </m:oMath>
      <w:r>
        <w:rPr>
          <w:rFonts w:hint="eastAsia"/>
        </w:rPr>
        <w:t>は正の項から正の項を引くために符号は不確定である一方、</w:t>
      </w:r>
      <m:oMath>
        <m:r>
          <w:rPr>
            <w:rFonts w:ascii="Cambria Math" w:hAnsi="Cambria Math"/>
          </w:rPr>
          <m:t>Tr(J)</m:t>
        </m:r>
      </m:oMath>
      <w:r>
        <w:rPr>
          <w:rFonts w:hint="eastAsia"/>
        </w:rPr>
        <w:t>は負の項同士の和であるため、常に負となる。この結果、</w:t>
      </w:r>
      <w:r>
        <w:t>安定ノード、安定焦点、鞍点</w:t>
      </w:r>
      <w:r>
        <w:rPr>
          <w:rFonts w:hint="eastAsia"/>
        </w:rPr>
        <w:t>となる</w:t>
      </w:r>
      <w:r>
        <w:t>可能性が混在する</w:t>
      </w:r>
      <w:r>
        <w:rPr>
          <w:rFonts w:hint="eastAsia"/>
        </w:rPr>
        <w:t>。</w:t>
      </w:r>
      <w:r w:rsidR="00B03EBC">
        <w:rPr>
          <w:rFonts w:hint="eastAsia"/>
        </w:rPr>
        <w:t>これ</w:t>
      </w:r>
      <w:r>
        <w:rPr>
          <w:rFonts w:hint="eastAsia"/>
        </w:rPr>
        <w:t>は、</w:t>
      </w:r>
      <w:r w:rsidR="00965AA3">
        <w:rPr>
          <w:rFonts w:hint="eastAsia"/>
        </w:rPr>
        <w:t>限界生産性の低下が消費を抑制する効果が</w:t>
      </w:r>
      <w:r w:rsidR="00330115">
        <w:rPr>
          <w:rFonts w:hint="eastAsia"/>
        </w:rPr>
        <w:t>、資産からの</w:t>
      </w:r>
      <w:r w:rsidR="00330115">
        <w:t>リターン</w:t>
      </w:r>
      <w:r w:rsidR="00330115">
        <w:rPr>
          <w:rFonts w:hint="eastAsia"/>
        </w:rPr>
        <w:t>が低</w:t>
      </w:r>
      <w:r w:rsidR="00905A9B">
        <w:rPr>
          <w:rFonts w:hint="eastAsia"/>
        </w:rPr>
        <w:t>く資産蓄積が抑制されることも</w:t>
      </w:r>
      <w:r w:rsidR="00330115">
        <w:t>相まって消費</w:t>
      </w:r>
      <w:r w:rsidR="00330115">
        <w:rPr>
          <w:rFonts w:hint="eastAsia"/>
        </w:rPr>
        <w:t>を</w:t>
      </w:r>
      <w:r w:rsidR="00634AC8">
        <w:rPr>
          <w:rFonts w:hint="eastAsia"/>
        </w:rPr>
        <w:t>強く</w:t>
      </w:r>
      <w:r w:rsidR="00330115">
        <w:rPr>
          <w:rFonts w:hint="eastAsia"/>
        </w:rPr>
        <w:t>抑制</w:t>
      </w:r>
      <w:r w:rsidR="00951B64">
        <w:rPr>
          <w:rFonts w:hint="eastAsia"/>
        </w:rPr>
        <w:t>す</w:t>
      </w:r>
      <w:r w:rsidR="00330115">
        <w:t>ることを示す。</w:t>
      </w:r>
    </w:p>
    <w:p w14:paraId="56CF7137" w14:textId="77777777" w:rsidR="008A04FB" w:rsidRDefault="008A04FB" w:rsidP="008A04FB"/>
    <w:p w14:paraId="1BBDC869" w14:textId="53809E71" w:rsidR="007762A8" w:rsidRDefault="00330115" w:rsidP="00225052">
      <w:pPr>
        <w:snapToGrid w:val="0"/>
      </w:pPr>
      <w:r>
        <w:rPr>
          <w:rFonts w:hint="eastAsia"/>
        </w:rPr>
        <w:lastRenderedPageBreak/>
        <w:t xml:space="preserve">　</w:t>
      </w:r>
      <w:r w:rsidR="008A04FB">
        <w:rPr>
          <w:rFonts w:hint="eastAsia"/>
        </w:rPr>
        <w:t>こ</w:t>
      </w:r>
      <w:r w:rsidR="0099791C">
        <w:rPr>
          <w:rFonts w:hint="eastAsia"/>
        </w:rPr>
        <w:t>れら</w:t>
      </w:r>
      <w:r w:rsidR="008A04FB">
        <w:rPr>
          <w:rFonts w:hint="eastAsia"/>
        </w:rPr>
        <w:t>の解析</w:t>
      </w:r>
      <w:r w:rsidR="007762A8">
        <w:rPr>
          <w:rFonts w:hint="eastAsia"/>
        </w:rPr>
        <w:t>のうち、資産選好が正（</w:t>
      </w:r>
      <m:oMath>
        <m:r>
          <w:rPr>
            <w:rFonts w:ascii="Cambria Math" w:hAnsi="Cambria Math"/>
          </w:rPr>
          <m:t>β&gt;0</m:t>
        </m:r>
      </m:oMath>
      <w:r w:rsidR="007762A8">
        <w:rPr>
          <w:rFonts w:hint="eastAsia"/>
        </w:rPr>
        <w:t>）</w:t>
      </w:r>
      <w:r w:rsidR="009F3709">
        <w:rPr>
          <w:rFonts w:hint="eastAsia"/>
        </w:rPr>
        <w:t>の</w:t>
      </w:r>
      <w:r w:rsidR="007762A8">
        <w:rPr>
          <w:rFonts w:hint="eastAsia"/>
        </w:rPr>
        <w:t>標準</w:t>
      </w:r>
      <w:r w:rsidR="008A04FB">
        <w:t>的な</w:t>
      </w:r>
      <w:r w:rsidR="00C13C94">
        <w:rPr>
          <w:rFonts w:hint="eastAsia"/>
        </w:rPr>
        <w:t>ケースで</w:t>
      </w:r>
      <w:r w:rsidR="008A04FB">
        <w:t>は、</w:t>
      </w:r>
      <w:r w:rsidR="009F3709">
        <w:t>鞍点</w:t>
      </w:r>
      <w:r w:rsidR="009F3709">
        <w:rPr>
          <w:rFonts w:hint="eastAsia"/>
        </w:rPr>
        <w:t>の</w:t>
      </w:r>
      <w:r w:rsidR="009F3709">
        <w:t>条件</w:t>
      </w:r>
      <w:r w:rsidR="009F3709">
        <w:rPr>
          <w:rFonts w:hint="eastAsia"/>
        </w:rPr>
        <w:t>として、</w:t>
      </w:r>
      <w:r w:rsidR="007762A8">
        <w:t>資産蓄積に</w:t>
      </w:r>
      <w:r w:rsidR="007762A8">
        <w:rPr>
          <w:rFonts w:hint="eastAsia"/>
        </w:rPr>
        <w:t>伴う限界生産力の逓減と外部環境による希薄化・散逸が</w:t>
      </w:r>
      <w:r w:rsidR="00E01791">
        <w:rPr>
          <w:rFonts w:hint="eastAsia"/>
        </w:rPr>
        <w:t>相まって</w:t>
      </w:r>
      <w:r w:rsidR="009F3709">
        <w:rPr>
          <w:rFonts w:hint="eastAsia"/>
        </w:rPr>
        <w:t>資産から</w:t>
      </w:r>
      <w:r w:rsidR="00E01791">
        <w:rPr>
          <w:rFonts w:hint="eastAsia"/>
        </w:rPr>
        <w:t>低いリターンしか得られず、</w:t>
      </w:r>
      <w:r w:rsidR="009F3709">
        <w:rPr>
          <w:rFonts w:hint="eastAsia"/>
        </w:rPr>
        <w:t>これが</w:t>
      </w:r>
      <w:r w:rsidR="007762A8">
        <w:t>負のフィードバック</w:t>
      </w:r>
      <w:r w:rsidR="00C13C94">
        <w:rPr>
          <w:rFonts w:hint="eastAsia"/>
        </w:rPr>
        <w:t>となる</w:t>
      </w:r>
      <w:r w:rsidR="007762A8">
        <w:rPr>
          <w:rFonts w:hint="eastAsia"/>
        </w:rPr>
        <w:t>こと（</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007762A8">
        <w:rPr>
          <w:rFonts w:hint="eastAsia"/>
        </w:rPr>
        <w:t>）が</w:t>
      </w:r>
      <w:r w:rsidR="009F3709">
        <w:rPr>
          <w:rFonts w:hint="eastAsia"/>
        </w:rPr>
        <w:t>ある</w:t>
      </w:r>
      <w:r w:rsidR="007762A8">
        <w:rPr>
          <w:rFonts w:hint="eastAsia"/>
        </w:rPr>
        <w:t>。これは二つの定常状態のうち、P点に</w:t>
      </w:r>
      <w:r w:rsidR="009F3709">
        <w:rPr>
          <w:rFonts w:hint="eastAsia"/>
        </w:rPr>
        <w:t>関係する</w:t>
      </w:r>
      <w:r w:rsidR="007762A8">
        <w:rPr>
          <w:rFonts w:hint="eastAsia"/>
        </w:rPr>
        <w:t>。</w:t>
      </w:r>
    </w:p>
    <w:p w14:paraId="7F04458F" w14:textId="73B8CA77" w:rsidR="00612470" w:rsidRDefault="007762A8" w:rsidP="00225052">
      <w:pPr>
        <w:snapToGrid w:val="0"/>
      </w:pPr>
      <w:r>
        <w:rPr>
          <w:rFonts w:hint="eastAsia"/>
        </w:rPr>
        <w:t xml:space="preserve">　</w:t>
      </w:r>
      <w:r w:rsidR="008A04FB">
        <w:rPr>
          <w:rFonts w:hint="eastAsia"/>
        </w:rPr>
        <w:t>一方、</w:t>
      </w:r>
      <w:r w:rsidR="00906AFE">
        <w:rPr>
          <w:rFonts w:hint="eastAsia"/>
        </w:rPr>
        <w:t>資産選好が負（</w:t>
      </w:r>
      <m:oMath>
        <m:r>
          <w:rPr>
            <w:rFonts w:ascii="Cambria Math" w:hAnsi="Cambria Math"/>
          </w:rPr>
          <m:t>β&lt;0</m:t>
        </m:r>
      </m:oMath>
      <w:r w:rsidR="00906AFE">
        <w:rPr>
          <w:rFonts w:hint="eastAsia"/>
        </w:rPr>
        <w:t>）である標準的ではない</w:t>
      </w:r>
      <w:r w:rsidR="008A04FB">
        <w:t>ケースでは、</w:t>
      </w:r>
      <w:r w:rsidR="00C13C94">
        <w:rPr>
          <w:rFonts w:hint="eastAsia"/>
        </w:rPr>
        <w:t>条件</w:t>
      </w:r>
      <w:r w:rsidR="008A04FB">
        <w:t>はより複雑</w:t>
      </w:r>
      <w:r w:rsidR="00C13C94">
        <w:rPr>
          <w:rFonts w:hint="eastAsia"/>
        </w:rPr>
        <w:t>であ</w:t>
      </w:r>
      <w:r w:rsidR="008A04FB">
        <w:t>る。鞍点となるには、</w:t>
      </w:r>
      <w:r w:rsidR="00906AFE">
        <w:rPr>
          <w:rFonts w:hint="eastAsia"/>
        </w:rPr>
        <w:t>一つには、限界生産力の逓減による消費抑制効果</w:t>
      </w:r>
      <w:r w:rsidR="008813A8">
        <w:rPr>
          <w:rFonts w:hint="eastAsia"/>
        </w:rPr>
        <w:t>が、</w:t>
      </w:r>
      <w:r w:rsidR="008A04FB">
        <w:t>資産からの不効用</w:t>
      </w:r>
      <w:r w:rsidR="00906AFE">
        <w:rPr>
          <w:rFonts w:hint="eastAsia"/>
        </w:rPr>
        <w:t>に起因する消費加速効果</w:t>
      </w:r>
      <w:r w:rsidR="008813A8">
        <w:rPr>
          <w:rFonts w:hint="eastAsia"/>
        </w:rPr>
        <w:t>を上回る（</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008813A8">
        <w:rPr>
          <w:rFonts w:hint="eastAsia"/>
        </w:rPr>
        <w:t>）場合</w:t>
      </w:r>
      <w:r w:rsidR="00622995">
        <w:rPr>
          <w:rFonts w:hint="eastAsia"/>
        </w:rPr>
        <w:t>であ</w:t>
      </w:r>
      <w:r w:rsidR="008A04FB">
        <w:t>る。</w:t>
      </w:r>
      <w:r w:rsidR="00C13C94">
        <w:rPr>
          <w:rFonts w:hint="eastAsia"/>
        </w:rPr>
        <w:t>もう一つは</w:t>
      </w:r>
      <w:r w:rsidR="00081A62">
        <w:rPr>
          <w:rFonts w:hint="eastAsia"/>
        </w:rPr>
        <w:t>、</w:t>
      </w:r>
      <w:r w:rsidR="00081A62">
        <w:t>資産の不効用</w:t>
      </w:r>
      <w:r w:rsidR="00081A62">
        <w:rPr>
          <w:rFonts w:hint="eastAsia"/>
        </w:rPr>
        <w:t>による消費加速効果が限界生産力の逓減による消費抑制効果を上回る場合（</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sidR="00081A62">
        <w:rPr>
          <w:rFonts w:hint="eastAsia"/>
        </w:rPr>
        <w:t>）でも、</w:t>
      </w:r>
      <w:r w:rsidR="008A04FB">
        <w:rPr>
          <w:rFonts w:hint="eastAsia"/>
        </w:rPr>
        <w:t>リターン</w:t>
      </w:r>
      <w:r w:rsidR="00081A62">
        <w:rPr>
          <w:rFonts w:hint="eastAsia"/>
        </w:rPr>
        <w:t>が低い</w:t>
      </w:r>
      <w:r w:rsidR="008A04FB">
        <w:rPr>
          <w:rFonts w:hint="eastAsia"/>
        </w:rPr>
        <w:t>環境</w:t>
      </w:r>
      <w:r w:rsidR="00081A62">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00081A62">
        <w:rPr>
          <w:rFonts w:hint="eastAsia"/>
        </w:rPr>
        <w:t>）</w:t>
      </w:r>
      <w:r w:rsidR="00C13C94">
        <w:rPr>
          <w:rFonts w:hint="eastAsia"/>
        </w:rPr>
        <w:t>で</w:t>
      </w:r>
      <w:r w:rsidR="00081A62">
        <w:rPr>
          <w:rFonts w:hint="eastAsia"/>
        </w:rPr>
        <w:t>は</w:t>
      </w:r>
      <w:r w:rsidR="008A04FB">
        <w:t>安定ノード/焦点と</w:t>
      </w:r>
      <w:r w:rsidR="00081A62">
        <w:rPr>
          <w:rFonts w:hint="eastAsia"/>
        </w:rPr>
        <w:t>なり得る</w:t>
      </w:r>
      <w:r w:rsidR="008A04FB">
        <w:t>。</w:t>
      </w:r>
    </w:p>
    <w:p w14:paraId="46F5E1D0" w14:textId="5BC66EF4" w:rsidR="008A04FB" w:rsidRDefault="00612470" w:rsidP="00225052">
      <w:pPr>
        <w:snapToGrid w:val="0"/>
      </w:pPr>
      <w:r>
        <w:rPr>
          <w:rFonts w:hint="eastAsia"/>
        </w:rPr>
        <w:t xml:space="preserve">　</w:t>
      </w:r>
      <w:r w:rsidR="00081A62">
        <w:rPr>
          <w:rFonts w:hint="eastAsia"/>
        </w:rPr>
        <w:t>これらは、この過剰消費均衡が、</w:t>
      </w:r>
      <w:r w:rsidR="008D2040">
        <w:rPr>
          <w:rFonts w:hint="eastAsia"/>
        </w:rPr>
        <w:t>負の資産選好と資本移動など外部環境との相互作用を</w:t>
      </w:r>
      <w:r w:rsidR="009F3709">
        <w:rPr>
          <w:rFonts w:hint="eastAsia"/>
        </w:rPr>
        <w:t>取り入れること</w:t>
      </w:r>
      <w:r w:rsidR="003242F3" w:rsidRPr="009058BC">
        <w:rPr>
          <w:rFonts w:hint="eastAsia"/>
          <w:noProof/>
          <w:szCs w:val="24"/>
        </w:rPr>
        <mc:AlternateContent>
          <mc:Choice Requires="wpc">
            <w:drawing>
              <wp:anchor distT="0" distB="0" distL="114300" distR="114300" simplePos="0" relativeHeight="251716608" behindDoc="1" locked="0" layoutInCell="1" allowOverlap="1" wp14:anchorId="669B7BD4" wp14:editId="1459D1F5">
                <wp:simplePos x="0" y="0"/>
                <wp:positionH relativeFrom="column">
                  <wp:align>right</wp:align>
                </wp:positionH>
                <wp:positionV relativeFrom="margin">
                  <wp:align>bottom</wp:align>
                </wp:positionV>
                <wp:extent cx="3239280" cy="4680000"/>
                <wp:effectExtent l="0" t="0" r="0" b="6350"/>
                <wp:wrapSquare wrapText="bothSides"/>
                <wp:docPr id="1167951504" name="キャンバス 42"/>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646788037" name="グラフィックス 646788037"/>
                          <pic:cNvPicPr preferRelativeResize="0">
                            <a:picLocks noChangeAspect="1"/>
                          </pic:cNvPicPr>
                        </pic:nvPicPr>
                        <pic:blipFill>
                          <a:blip r:embed="rId18">
                            <a:extLst>
                              <a:ext uri="{96DAC541-7B7A-43D3-8B79-37D633B846F1}">
                                <asvg:svgBlip xmlns:asvg="http://schemas.microsoft.com/office/drawing/2016/SVG/main" r:embed="rId19"/>
                              </a:ext>
                            </a:extLst>
                          </a:blip>
                          <a:stretch>
                            <a:fillRect/>
                          </a:stretch>
                        </pic:blipFill>
                        <pic:spPr>
                          <a:xfrm>
                            <a:off x="39743" y="2497032"/>
                            <a:ext cx="3157920" cy="2105281"/>
                          </a:xfrm>
                          <a:prstGeom prst="rect">
                            <a:avLst/>
                          </a:prstGeom>
                        </pic:spPr>
                      </pic:pic>
                      <pic:pic xmlns:pic="http://schemas.openxmlformats.org/drawingml/2006/picture">
                        <pic:nvPicPr>
                          <pic:cNvPr id="1136386862" name="グラフィックス 1136386862"/>
                          <pic:cNvPicPr preferRelativeResize="0">
                            <a:picLocks noChangeAspect="1"/>
                          </pic:cNvPicPr>
                        </pic:nvPicPr>
                        <pic:blipFill>
                          <a:blip r:embed="rId20">
                            <a:extLst>
                              <a:ext uri="{96DAC541-7B7A-43D3-8B79-37D633B846F1}">
                                <asvg:svgBlip xmlns:asvg="http://schemas.microsoft.com/office/drawing/2016/SVG/main" r:embed="rId21"/>
                              </a:ext>
                            </a:extLst>
                          </a:blip>
                          <a:stretch>
                            <a:fillRect/>
                          </a:stretch>
                        </pic:blipFill>
                        <pic:spPr>
                          <a:xfrm>
                            <a:off x="39743" y="149454"/>
                            <a:ext cx="3157920" cy="2105281"/>
                          </a:xfrm>
                          <a:prstGeom prst="rect">
                            <a:avLst/>
                          </a:prstGeom>
                        </pic:spPr>
                      </pic:pic>
                      <wpg:wgp>
                        <wpg:cNvPr id="1987204330" name="グループ化 1987204330"/>
                        <wpg:cNvGrpSpPr/>
                        <wpg:grpSpPr>
                          <a:xfrm>
                            <a:off x="244122" y="19"/>
                            <a:ext cx="2896875" cy="1985146"/>
                            <a:chOff x="196168" y="0"/>
                            <a:chExt cx="2897517" cy="1985684"/>
                          </a:xfrm>
                        </wpg:grpSpPr>
                        <wps:wsp>
                          <wps:cNvPr id="870523973" name="テキスト ボックス 1"/>
                          <wps:cNvSpPr txBox="1"/>
                          <wps:spPr>
                            <a:xfrm>
                              <a:off x="900852" y="0"/>
                              <a:ext cx="1466980" cy="271023"/>
                            </a:xfrm>
                            <a:prstGeom prst="rect">
                              <a:avLst/>
                            </a:prstGeom>
                            <a:solidFill>
                              <a:sysClr val="window" lastClr="FFFFFF"/>
                            </a:solidFill>
                            <a:ln w="6350">
                              <a:noFill/>
                            </a:ln>
                          </wps:spPr>
                          <wps:txbx>
                            <w:txbxContent>
                              <w:p w14:paraId="28958E96" w14:textId="6B75FAFB" w:rsidR="003242F3" w:rsidRDefault="00C50E60" w:rsidP="003242F3">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3242F3">
                                  <w:rPr>
                                    <w:rFonts w:ascii="Cambria Math" w:eastAsia="游明朝" w:hAnsi="Cambria Math" w:cs="Times New Roman"/>
                                    <w:i/>
                                    <w:iCs/>
                                    <w:sz w:val="20"/>
                                    <w:szCs w:val="20"/>
                                  </w:rPr>
                                  <w:t>.3-3-a</w:t>
                                </w:r>
                                <w:r w:rsidR="003242F3">
                                  <w:rPr>
                                    <w:rFonts w:ascii="Cambria Math" w:eastAsia="游明朝" w:hAnsi="游明朝" w:cs="Times New Roman" w:hint="eastAsia"/>
                                    <w:i/>
                                    <w:iCs/>
                                    <w:sz w:val="20"/>
                                    <w:szCs w:val="20"/>
                                  </w:rPr>
                                  <w:t xml:space="preserve">　</w:t>
                                </w:r>
                                <w:r w:rsidR="003242F3">
                                  <w:rPr>
                                    <w:rFonts w:ascii="Cambria Math" w:eastAsia="游明朝" w:hAnsi="游明朝" w:cs="Times New Roman" w:hint="eastAsia"/>
                                    <w:i/>
                                    <w:iCs/>
                                    <w:sz w:val="20"/>
                                    <w:szCs w:val="20"/>
                                  </w:rPr>
                                  <w:t>時間選好率</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880853519" name="テキスト ボックス 1"/>
                          <wps:cNvSpPr txBox="1"/>
                          <wps:spPr>
                            <a:xfrm>
                              <a:off x="2279630" y="1383772"/>
                              <a:ext cx="814055" cy="424735"/>
                            </a:xfrm>
                            <a:prstGeom prst="rect">
                              <a:avLst/>
                            </a:prstGeom>
                            <a:solidFill>
                              <a:sysClr val="window" lastClr="FFFFFF"/>
                            </a:solidFill>
                            <a:ln w="6350">
                              <a:solidFill>
                                <a:sysClr val="windowText" lastClr="000000"/>
                              </a:solidFill>
                            </a:ln>
                          </wps:spPr>
                          <wps:txbx>
                            <w:txbxContent>
                              <w:p w14:paraId="0C8BD8E0" w14:textId="77777777" w:rsidR="003242F3" w:rsidRDefault="003242F3" w:rsidP="003242F3">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ρ=0.20</m:t>
                                  </m:r>
                                </m:oMath>
                              </w:p>
                              <w:p w14:paraId="6C0BCEAE" w14:textId="77777777" w:rsidR="003242F3" w:rsidRDefault="003242F3"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ρ=0.15</m:t>
                                  </m:r>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60777438" name="テキスト ボックス 1"/>
                          <wps:cNvSpPr txBox="1"/>
                          <wps:spPr>
                            <a:xfrm>
                              <a:off x="1357184" y="666787"/>
                              <a:ext cx="150968" cy="176383"/>
                            </a:xfrm>
                            <a:prstGeom prst="rect">
                              <a:avLst/>
                            </a:prstGeom>
                            <a:solidFill>
                              <a:sysClr val="window" lastClr="FFFFFF"/>
                            </a:solidFill>
                            <a:ln w="6350">
                              <a:noFill/>
                            </a:ln>
                          </wps:spPr>
                          <wps:txbx>
                            <w:txbxContent>
                              <w:p w14:paraId="1C04EA17"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861285166" name="テキスト ボックス 1"/>
                          <wps:cNvSpPr txBox="1"/>
                          <wps:spPr>
                            <a:xfrm>
                              <a:off x="1980586" y="843169"/>
                              <a:ext cx="153509" cy="176383"/>
                            </a:xfrm>
                            <a:prstGeom prst="rect">
                              <a:avLst/>
                            </a:prstGeom>
                            <a:solidFill>
                              <a:sysClr val="window" lastClr="FFFFFF"/>
                            </a:solidFill>
                            <a:ln w="6350">
                              <a:noFill/>
                            </a:ln>
                          </wps:spPr>
                          <wps:txbx>
                            <w:txbxContent>
                              <w:p w14:paraId="03953805"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17185047" name="テキスト ボックス 1"/>
                          <wps:cNvSpPr txBox="1"/>
                          <wps:spPr>
                            <a:xfrm>
                              <a:off x="196168" y="1118982"/>
                              <a:ext cx="166847" cy="176383"/>
                            </a:xfrm>
                            <a:prstGeom prst="rect">
                              <a:avLst/>
                            </a:prstGeom>
                            <a:solidFill>
                              <a:sysClr val="window" lastClr="FFFFFF"/>
                            </a:solidFill>
                            <a:ln w="6350">
                              <a:noFill/>
                            </a:ln>
                          </wps:spPr>
                          <wps:txbx>
                            <w:txbxContent>
                              <w:p w14:paraId="0E92CC1F"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84175833" name="テキスト ボックス 1"/>
                          <wps:cNvSpPr txBox="1"/>
                          <wps:spPr>
                            <a:xfrm>
                              <a:off x="492531" y="1182919"/>
                              <a:ext cx="169388" cy="176383"/>
                            </a:xfrm>
                            <a:prstGeom prst="rect">
                              <a:avLst/>
                            </a:prstGeom>
                            <a:solidFill>
                              <a:sysClr val="window" lastClr="FFFFFF"/>
                            </a:solidFill>
                            <a:ln w="6350">
                              <a:noFill/>
                            </a:ln>
                          </wps:spPr>
                          <wps:txbx>
                            <w:txbxContent>
                              <w:p w14:paraId="30AD6C7F"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73708088" name="テキスト ボックス 1"/>
                          <wps:cNvSpPr txBox="1"/>
                          <wps:spPr>
                            <a:xfrm>
                              <a:off x="1972787" y="1815653"/>
                              <a:ext cx="1120828" cy="170031"/>
                            </a:xfrm>
                            <a:prstGeom prst="rect">
                              <a:avLst/>
                            </a:prstGeom>
                            <a:solidFill>
                              <a:sysClr val="window" lastClr="FFFFFF"/>
                            </a:solidFill>
                            <a:ln w="6350">
                              <a:noFill/>
                            </a:ln>
                          </wps:spPr>
                          <wps:txbx>
                            <w:txbxContent>
                              <w:p w14:paraId="08281690" w14:textId="77777777" w:rsidR="003242F3" w:rsidRDefault="003242F3" w:rsidP="003242F3">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wps:txbx>
                          <wps:bodyPr rot="0" spcFirstLastPara="0" vert="horz" wrap="none" lIns="18000" tIns="18000" rIns="18000" bIns="18000" numCol="1" spcCol="0" rtlCol="0" fromWordArt="0" anchor="t" anchorCtr="0" forceAA="0" compatLnSpc="1">
                            <a:prstTxWarp prst="textNoShape">
                              <a:avLst/>
                            </a:prstTxWarp>
                            <a:spAutoFit/>
                          </wps:bodyPr>
                        </wps:wsp>
                      </wpg:wgp>
                      <wpg:wgp>
                        <wpg:cNvPr id="417687526" name="グループ化 417687526"/>
                        <wpg:cNvGrpSpPr/>
                        <wpg:grpSpPr>
                          <a:xfrm>
                            <a:off x="175374" y="2338222"/>
                            <a:ext cx="3022576" cy="2034765"/>
                            <a:chOff x="176565" y="2396040"/>
                            <a:chExt cx="3022576" cy="2034765"/>
                          </a:xfrm>
                        </wpg:grpSpPr>
                        <wps:wsp>
                          <wps:cNvPr id="1612218672" name="テキスト ボックス 1"/>
                          <wps:cNvSpPr txBox="1"/>
                          <wps:spPr>
                            <a:xfrm>
                              <a:off x="1015980" y="2396040"/>
                              <a:ext cx="1347275" cy="270950"/>
                            </a:xfrm>
                            <a:prstGeom prst="rect">
                              <a:avLst/>
                            </a:prstGeom>
                            <a:solidFill>
                              <a:sysClr val="window" lastClr="FFFFFF"/>
                            </a:solidFill>
                            <a:ln w="6350">
                              <a:noFill/>
                            </a:ln>
                          </wps:spPr>
                          <wps:txbx>
                            <w:txbxContent>
                              <w:p w14:paraId="04F63E4D" w14:textId="2F5236D2" w:rsidR="003242F3" w:rsidRDefault="004A1ED1" w:rsidP="003242F3">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3242F3">
                                  <w:rPr>
                                    <w:rFonts w:ascii="Cambria Math" w:eastAsia="游明朝" w:hAnsi="Cambria Math" w:cs="Times New Roman"/>
                                    <w:i/>
                                    <w:iCs/>
                                    <w:sz w:val="20"/>
                                    <w:szCs w:val="20"/>
                                  </w:rPr>
                                  <w:t>.3-3-</w:t>
                                </w:r>
                                <w:r w:rsidR="003242F3">
                                  <w:rPr>
                                    <w:rFonts w:ascii="Cambria Math" w:eastAsia="游明朝" w:hAnsi="Cambria Math" w:cs="Times New Roman" w:hint="eastAsia"/>
                                    <w:i/>
                                    <w:iCs/>
                                    <w:sz w:val="20"/>
                                    <w:szCs w:val="20"/>
                                  </w:rPr>
                                  <w:t>b</w:t>
                                </w:r>
                                <w:r w:rsidR="003242F3">
                                  <w:rPr>
                                    <w:rFonts w:ascii="Cambria Math" w:eastAsia="游明朝" w:hAnsi="游明朝" w:cs="Times New Roman" w:hint="eastAsia"/>
                                    <w:i/>
                                    <w:iCs/>
                                    <w:sz w:val="20"/>
                                    <w:szCs w:val="20"/>
                                  </w:rPr>
                                  <w:t xml:space="preserve">　</w:t>
                                </w:r>
                                <w:r w:rsidR="003242F3">
                                  <w:rPr>
                                    <w:rFonts w:ascii="Cambria Math" w:eastAsia="游明朝" w:hAnsi="游明朝" w:cs="Times New Roman" w:hint="eastAsia"/>
                                    <w:i/>
                                    <w:iCs/>
                                    <w:sz w:val="20"/>
                                    <w:szCs w:val="20"/>
                                  </w:rPr>
                                  <w:t>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3330383" name="テキスト ボックス 1"/>
                          <wps:cNvSpPr txBox="1"/>
                          <wps:spPr>
                            <a:xfrm>
                              <a:off x="1911556" y="3798714"/>
                              <a:ext cx="1287585" cy="462085"/>
                            </a:xfrm>
                            <a:prstGeom prst="rect">
                              <a:avLst/>
                            </a:prstGeom>
                            <a:solidFill>
                              <a:sysClr val="window" lastClr="FFFFFF"/>
                            </a:solidFill>
                            <a:ln w="6350">
                              <a:solidFill>
                                <a:sysClr val="windowText" lastClr="000000"/>
                              </a:solidFill>
                            </a:ln>
                          </wps:spPr>
                          <wps:txbx>
                            <w:txbxContent>
                              <w:p w14:paraId="75C0B4FC" w14:textId="77777777" w:rsidR="003242F3" w:rsidRDefault="003242F3" w:rsidP="003242F3">
                                <w:pPr>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β=-0.50 or 0.50</m:t>
                                  </m:r>
                                </m:oMath>
                              </w:p>
                              <w:p w14:paraId="7CEC1D68" w14:textId="77777777" w:rsidR="003242F3" w:rsidRDefault="003242F3"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β=-0.75 or 0.75</m:t>
                                  </m:r>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45168877" name="テキスト ボックス 1"/>
                          <wps:cNvSpPr txBox="1"/>
                          <wps:spPr>
                            <a:xfrm>
                              <a:off x="1359080" y="3083056"/>
                              <a:ext cx="204275" cy="176335"/>
                            </a:xfrm>
                            <a:prstGeom prst="rect">
                              <a:avLst/>
                            </a:prstGeom>
                            <a:solidFill>
                              <a:sysClr val="window" lastClr="FFFFFF"/>
                            </a:solidFill>
                            <a:ln w="6350">
                              <a:noFill/>
                            </a:ln>
                          </wps:spPr>
                          <wps:txbx>
                            <w:txbxContent>
                              <w:p w14:paraId="09311459"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367637506" name="テキスト ボックス 1"/>
                          <wps:cNvSpPr txBox="1"/>
                          <wps:spPr>
                            <a:xfrm>
                              <a:off x="2182807" y="3223198"/>
                              <a:ext cx="153475" cy="176335"/>
                            </a:xfrm>
                            <a:prstGeom prst="rect">
                              <a:avLst/>
                            </a:prstGeom>
                            <a:solidFill>
                              <a:sysClr val="window" lastClr="FFFFFF"/>
                            </a:solidFill>
                            <a:ln w="6350">
                              <a:noFill/>
                            </a:ln>
                          </wps:spPr>
                          <wps:txbx>
                            <w:txbxContent>
                              <w:p w14:paraId="3AE64DA9"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49214444" name="テキスト ボックス 1"/>
                          <wps:cNvSpPr txBox="1"/>
                          <wps:spPr>
                            <a:xfrm>
                              <a:off x="488125" y="3633187"/>
                              <a:ext cx="166810" cy="176335"/>
                            </a:xfrm>
                            <a:prstGeom prst="rect">
                              <a:avLst/>
                            </a:prstGeom>
                            <a:solidFill>
                              <a:sysClr val="window" lastClr="FFFFFF"/>
                            </a:solidFill>
                            <a:ln w="6350">
                              <a:noFill/>
                            </a:ln>
                          </wps:spPr>
                          <wps:txbx>
                            <w:txbxContent>
                              <w:p w14:paraId="303E1022"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144622386" name="テキスト ボックス 1"/>
                          <wps:cNvSpPr txBox="1"/>
                          <wps:spPr>
                            <a:xfrm>
                              <a:off x="176565" y="3616198"/>
                              <a:ext cx="169350" cy="176335"/>
                            </a:xfrm>
                            <a:prstGeom prst="rect">
                              <a:avLst/>
                            </a:prstGeom>
                            <a:solidFill>
                              <a:sysClr val="window" lastClr="FFFFFF"/>
                            </a:solidFill>
                            <a:ln w="6350">
                              <a:noFill/>
                            </a:ln>
                          </wps:spPr>
                          <wps:txbx>
                            <w:txbxContent>
                              <w:p w14:paraId="57FDA39E"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992704427" name="テキスト ボックス 1"/>
                          <wps:cNvSpPr txBox="1"/>
                          <wps:spPr>
                            <a:xfrm>
                              <a:off x="2029645" y="4260820"/>
                              <a:ext cx="1120580" cy="169985"/>
                            </a:xfrm>
                            <a:prstGeom prst="rect">
                              <a:avLst/>
                            </a:prstGeom>
                            <a:solidFill>
                              <a:sysClr val="window" lastClr="FFFFFF"/>
                            </a:solidFill>
                            <a:ln w="6350">
                              <a:noFill/>
                            </a:ln>
                          </wps:spPr>
                          <wps:txbx>
                            <w:txbxContent>
                              <w:p w14:paraId="387AD83D" w14:textId="77777777" w:rsidR="003242F3" w:rsidRDefault="003242F3" w:rsidP="003242F3">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wps:txbx>
                          <wps:bodyPr rot="0" spcFirstLastPara="0" vert="horz" wrap="none" lIns="18000" tIns="18000" rIns="18000" bIns="18000" numCol="1" spcCol="0" rtlCol="0" fromWordArt="0" anchor="t" anchorCtr="0" forceAA="0" compatLnSpc="1">
                            <a:prstTxWarp prst="textNoShape">
                              <a:avLst/>
                            </a:prstTxWarp>
                            <a:spAutoFit/>
                          </wps:bodyPr>
                        </wps:wsp>
                      </wpg:wgp>
                    </wpc:wpc>
                  </a:graphicData>
                </a:graphic>
                <wp14:sizeRelH relativeFrom="margin">
                  <wp14:pctWidth>0</wp14:pctWidth>
                </wp14:sizeRelH>
                <wp14:sizeRelV relativeFrom="margin">
                  <wp14:pctHeight>0</wp14:pctHeight>
                </wp14:sizeRelV>
              </wp:anchor>
            </w:drawing>
          </mc:Choice>
          <mc:Fallback>
            <w:pict>
              <v:group w14:anchorId="669B7BD4" id="キャンバス 42" o:spid="_x0000_s1070" editas="canvas" style="position:absolute;left:0;text-align:left;margin-left:203.85pt;margin-top:0;width:255.05pt;height:368.5pt;z-index:-251599872;mso-position-horizontal:right;mso-position-vertical:bottom;mso-position-vertical-relative:margin;mso-width-relative:margin;mso-height-relative:margin" coordsize="32391,467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">
                <v:shape id="_x0000_s1071" type="#_x0000_t75" style="position:absolute;width:32391;height:46799;visibility:visible;mso-wrap-style:square" filled="t">
                  <v:fill o:detectmouseclick="t"/>
                  <v:path o:connecttype="none"/>
                </v:shape>
                <v:shape id="グラフィックス 646788037" o:spid="_x0000_s1072" type="#_x0000_t75" style="position:absolute;left:397;top:24970;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">
                  <v:imagedata r:id="rId22" o:title=""/>
                </v:shape>
                <v:shape id="グラフィックス 1136386862" o:spid="_x0000_s1073" type="#_x0000_t75" style="position:absolute;left:397;top:1494;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">
                  <v:imagedata r:id="rId23" o:title=""/>
                </v:shape>
                <v:group id="グループ化 1987204330" o:spid="_x0000_s1074" style="position:absolute;left:2441;width:28968;height:19851" coordorigin="1961" coordsize="28975,19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">
                  <v:shape id="テキスト ボックス 1" o:spid="_x0000_s1075" type="#_x0000_t202" style="position:absolute;left:9008;width:14670;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" fillcolor="window" stroked="f" strokeweight=".5pt">
                    <v:textbox style="mso-fit-shape-to-text:t" inset=".5mm,.5mm,.5mm,.5mm">
                      <w:txbxContent>
                        <w:p w14:paraId="28958E96" w14:textId="6B75FAFB" w:rsidR="003242F3" w:rsidRDefault="00C50E60" w:rsidP="003242F3">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3242F3">
                            <w:rPr>
                              <w:rFonts w:ascii="Cambria Math" w:eastAsia="游明朝" w:hAnsi="Cambria Math" w:cs="Times New Roman"/>
                              <w:i/>
                              <w:iCs/>
                              <w:sz w:val="20"/>
                              <w:szCs w:val="20"/>
                            </w:rPr>
                            <w:t>.3-3-a</w:t>
                          </w:r>
                          <w:r w:rsidR="003242F3">
                            <w:rPr>
                              <w:rFonts w:ascii="Cambria Math" w:eastAsia="游明朝" w:hAnsi="游明朝" w:cs="Times New Roman" w:hint="eastAsia"/>
                              <w:i/>
                              <w:iCs/>
                              <w:sz w:val="20"/>
                              <w:szCs w:val="20"/>
                            </w:rPr>
                            <w:t xml:space="preserve">　</w:t>
                          </w:r>
                          <w:r w:rsidR="003242F3">
                            <w:rPr>
                              <w:rFonts w:ascii="Cambria Math" w:eastAsia="游明朝" w:hAnsi="游明朝" w:cs="Times New Roman" w:hint="eastAsia"/>
                              <w:i/>
                              <w:iCs/>
                              <w:sz w:val="20"/>
                              <w:szCs w:val="20"/>
                            </w:rPr>
                            <w:t>時間選好率</w:t>
                          </w:r>
                        </w:p>
                      </w:txbxContent>
                    </v:textbox>
                  </v:shape>
                  <v:shape id="テキスト ボックス 1" o:spid="_x0000_s1076" type="#_x0000_t202" style="position:absolute;left:22796;top:13837;width:8140;height:42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" fillcolor="window" strokecolor="windowText" strokeweight=".5pt">
                    <v:textbox style="mso-fit-shape-to-text:t" inset=".5mm,.5mm,.5mm,.5mm">
                      <w:txbxContent>
                        <w:p w14:paraId="0C8BD8E0" w14:textId="77777777" w:rsidR="003242F3" w:rsidRDefault="003242F3" w:rsidP="003242F3">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ρ=0.20</m:t>
                            </m:r>
                          </m:oMath>
                        </w:p>
                        <w:p w14:paraId="6C0BCEAE" w14:textId="77777777" w:rsidR="003242F3" w:rsidRDefault="003242F3"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ρ=0.15</m:t>
                            </m:r>
                          </m:oMath>
                        </w:p>
                      </w:txbxContent>
                    </v:textbox>
                  </v:shape>
                  <v:shape id="テキスト ボックス 1" o:spid="_x0000_s1077" type="#_x0000_t202" style="position:absolute;left:13571;top:6667;width:1510;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" fillcolor="window" stroked="f" strokeweight=".5pt">
                    <v:textbox style="mso-fit-shape-to-text:t" inset=".5mm,.5mm,.5mm,.5mm">
                      <w:txbxContent>
                        <w:p w14:paraId="1C04EA17"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78" type="#_x0000_t202" style="position:absolute;left:19805;top:8431;width:1535;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" fillcolor="window" stroked="f" strokeweight=".5pt">
                    <v:textbox style="mso-fit-shape-to-text:t" inset=".5mm,.5mm,.5mm,.5mm">
                      <w:txbxContent>
                        <w:p w14:paraId="03953805"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v:textbox>
                  </v:shape>
                  <v:shape id="テキスト ボックス 1" o:spid="_x0000_s1079" type="#_x0000_t202" style="position:absolute;left:1961;top:11189;width:1669;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" fillcolor="window" stroked="f" strokeweight=".5pt">
                    <v:textbox style="mso-fit-shape-to-text:t" inset=".5mm,.5mm,.5mm,.5mm">
                      <w:txbxContent>
                        <w:p w14:paraId="0E92CC1F"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80" type="#_x0000_t202" style="position:absolute;left:4925;top:11829;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" fillcolor="window" stroked="f" strokeweight=".5pt">
                    <v:textbox style="mso-fit-shape-to-text:t" inset=".5mm,.5mm,.5mm,.5mm">
                      <w:txbxContent>
                        <w:p w14:paraId="30AD6C7F"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v:textbox>
                  </v:shape>
                  <v:shape id="テキスト ボックス 1" o:spid="_x0000_s1081" type="#_x0000_t202" style="position:absolute;left:19727;top:18156;width:11209;height:17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" fillcolor="window" stroked="f" strokeweight=".5pt">
                    <v:textbox style="mso-fit-shape-to-text:t" inset=".5mm,.5mm,.5mm,.5mm">
                      <w:txbxContent>
                        <w:p w14:paraId="08281690" w14:textId="77777777" w:rsidR="003242F3" w:rsidRDefault="003242F3" w:rsidP="003242F3">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v:textbox>
                  </v:shape>
                </v:group>
                <v:group id="グループ化 417687526" o:spid="_x0000_s1082" style="position:absolute;left:1753;top:23382;width:30226;height:20347" coordorigin="1765,23960" coordsize="30225,20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">
                  <v:shape id="テキスト ボックス 1" o:spid="_x0000_s1083" type="#_x0000_t202" style="position:absolute;left:10159;top:23960;width:13473;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" fillcolor="window" stroked="f" strokeweight=".5pt">
                    <v:textbox style="mso-fit-shape-to-text:t" inset=".5mm,.5mm,.5mm,.5mm">
                      <w:txbxContent>
                        <w:p w14:paraId="04F63E4D" w14:textId="2F5236D2" w:rsidR="003242F3" w:rsidRDefault="004A1ED1" w:rsidP="003242F3">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3242F3">
                            <w:rPr>
                              <w:rFonts w:ascii="Cambria Math" w:eastAsia="游明朝" w:hAnsi="Cambria Math" w:cs="Times New Roman"/>
                              <w:i/>
                              <w:iCs/>
                              <w:sz w:val="20"/>
                              <w:szCs w:val="20"/>
                            </w:rPr>
                            <w:t>.3-3-</w:t>
                          </w:r>
                          <w:r w:rsidR="003242F3">
                            <w:rPr>
                              <w:rFonts w:ascii="Cambria Math" w:eastAsia="游明朝" w:hAnsi="Cambria Math" w:cs="Times New Roman" w:hint="eastAsia"/>
                              <w:i/>
                              <w:iCs/>
                              <w:sz w:val="20"/>
                              <w:szCs w:val="20"/>
                            </w:rPr>
                            <w:t>b</w:t>
                          </w:r>
                          <w:r w:rsidR="003242F3">
                            <w:rPr>
                              <w:rFonts w:ascii="Cambria Math" w:eastAsia="游明朝" w:hAnsi="游明朝" w:cs="Times New Roman" w:hint="eastAsia"/>
                              <w:i/>
                              <w:iCs/>
                              <w:sz w:val="20"/>
                              <w:szCs w:val="20"/>
                            </w:rPr>
                            <w:t xml:space="preserve">　</w:t>
                          </w:r>
                          <w:r w:rsidR="003242F3">
                            <w:rPr>
                              <w:rFonts w:ascii="Cambria Math" w:eastAsia="游明朝" w:hAnsi="游明朝" w:cs="Times New Roman" w:hint="eastAsia"/>
                              <w:i/>
                              <w:iCs/>
                              <w:sz w:val="20"/>
                              <w:szCs w:val="20"/>
                            </w:rPr>
                            <w:t>資産選好</w:t>
                          </w:r>
                        </w:p>
                      </w:txbxContent>
                    </v:textbox>
                  </v:shape>
                  <v:shape id="テキスト ボックス 1" o:spid="_x0000_s1084" type="#_x0000_t202" style="position:absolute;left:19115;top:37987;width:12876;height:46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" fillcolor="window" strokecolor="windowText" strokeweight=".5pt">
                    <v:textbox style="mso-fit-shape-to-text:t" inset=".5mm,.5mm,.5mm,.5mm">
                      <w:txbxContent>
                        <w:p w14:paraId="75C0B4FC" w14:textId="77777777" w:rsidR="003242F3" w:rsidRDefault="003242F3" w:rsidP="003242F3">
                          <w:pPr>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β=-0.50 or 0.50</m:t>
                            </m:r>
                          </m:oMath>
                        </w:p>
                        <w:p w14:paraId="7CEC1D68" w14:textId="77777777" w:rsidR="003242F3" w:rsidRDefault="003242F3" w:rsidP="003242F3">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β=-0.75 or 0.75</m:t>
                            </m:r>
                          </m:oMath>
                        </w:p>
                      </w:txbxContent>
                    </v:textbox>
                  </v:shape>
                  <v:shape id="テキスト ボックス 1" o:spid="_x0000_s1085" type="#_x0000_t202" style="position:absolute;left:13590;top:30830;width:2043;height:1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" fillcolor="window" stroked="f" strokeweight=".5pt">
                    <v:textbox style="mso-fit-shape-to-text:t" inset=".5mm,.5mm,.5mm,.5mm">
                      <w:txbxContent>
                        <w:p w14:paraId="09311459"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86" type="#_x0000_t202" style="position:absolute;left:21828;top:32231;width:153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" fillcolor="window" stroked="f" strokeweight=".5pt">
                    <v:textbox style="mso-fit-shape-to-text:t" inset=".5mm,.5mm,.5mm,.5mm">
                      <w:txbxContent>
                        <w:p w14:paraId="3AE64DA9"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v:textbox>
                  </v:shape>
                  <v:shape id="テキスト ボックス 1" o:spid="_x0000_s1087" type="#_x0000_t202" style="position:absolute;left:4881;top:36331;width:1668;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" fillcolor="window" stroked="f" strokeweight=".5pt">
                    <v:textbox style="mso-fit-shape-to-text:t" inset=".5mm,.5mm,.5mm,.5mm">
                      <w:txbxContent>
                        <w:p w14:paraId="303E1022" w14:textId="77777777" w:rsidR="003242F3" w:rsidRDefault="00D3374B" w:rsidP="003242F3">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88" type="#_x0000_t202" style="position:absolute;left:1765;top:36161;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" fillcolor="window" stroked="f" strokeweight=".5pt">
                    <v:textbox style="mso-fit-shape-to-text:t" inset=".5mm,.5mm,.5mm,.5mm">
                      <w:txbxContent>
                        <w:p w14:paraId="57FDA39E" w14:textId="77777777" w:rsidR="003242F3" w:rsidRDefault="00D3374B" w:rsidP="003242F3">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v:textbox>
                  </v:shape>
                  <v:shape id="テキスト ボックス 1" o:spid="_x0000_s1089" type="#_x0000_t202" style="position:absolute;left:20296;top:42608;width:11206;height:17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" fillcolor="window" stroked="f" strokeweight=".5pt">
                    <v:textbox style="mso-fit-shape-to-text:t" inset=".5mm,.5mm,.5mm,.5mm">
                      <w:txbxContent>
                        <w:p w14:paraId="387AD83D" w14:textId="77777777" w:rsidR="003242F3" w:rsidRDefault="003242F3" w:rsidP="003242F3">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v:textbox>
                  </v:shape>
                </v:group>
                <w10:wrap type="square" anchory="margin"/>
              </v:group>
            </w:pict>
          </mc:Fallback>
        </mc:AlternateContent>
      </w:r>
      <w:r w:rsidR="009F3709">
        <w:rPr>
          <w:rFonts w:hint="eastAsia"/>
        </w:rPr>
        <w:t>によって、</w:t>
      </w:r>
      <w:r w:rsidR="00081A62">
        <w:rPr>
          <w:rFonts w:hint="eastAsia"/>
        </w:rPr>
        <w:t>単に理論上のものではなく実際にも</w:t>
      </w:r>
      <w:r w:rsidR="009F3709">
        <w:rPr>
          <w:rFonts w:hint="eastAsia"/>
        </w:rPr>
        <w:t>あり得る</w:t>
      </w:r>
      <w:r w:rsidR="00081A62">
        <w:rPr>
          <w:rFonts w:hint="eastAsia"/>
        </w:rPr>
        <w:t>ことを示唆している。</w:t>
      </w:r>
    </w:p>
    <w:p w14:paraId="398F88D7" w14:textId="607D7191" w:rsidR="00E423FE" w:rsidRDefault="00D478DD" w:rsidP="00196957">
      <w:pPr>
        <w:pStyle w:val="4"/>
        <w:spacing w:before="90"/>
      </w:pPr>
      <w:r>
        <w:rPr>
          <w:rFonts w:hint="eastAsia"/>
        </w:rPr>
        <w:t>c</w:t>
      </w:r>
      <w:r w:rsidR="004D0B42">
        <w:rPr>
          <w:rFonts w:hint="eastAsia"/>
        </w:rPr>
        <w:t>.　パラメータの変化</w:t>
      </w:r>
      <w:r w:rsidR="007B1E54">
        <w:rPr>
          <w:rFonts w:hint="eastAsia"/>
        </w:rPr>
        <w:t>と</w:t>
      </w:r>
      <w:r w:rsidR="00196957">
        <w:rPr>
          <w:rFonts w:hint="eastAsia"/>
        </w:rPr>
        <w:t>定常状態への影響</w:t>
      </w:r>
    </w:p>
    <w:p w14:paraId="492F1D25" w14:textId="4A1E49F3" w:rsidR="00E423FE" w:rsidRDefault="00196957" w:rsidP="00CF6415">
      <w:r>
        <w:rPr>
          <w:rFonts w:hint="eastAsia"/>
        </w:rPr>
        <w:t xml:space="preserve">　以降</w:t>
      </w:r>
      <w:r w:rsidR="0026058F">
        <w:rPr>
          <w:rFonts w:hint="eastAsia"/>
        </w:rPr>
        <w:t>、</w:t>
      </w:r>
      <w:r>
        <w:rPr>
          <w:rFonts w:hint="eastAsia"/>
        </w:rPr>
        <w:t>パラメータの変化</w:t>
      </w:r>
      <w:r w:rsidR="00EE6899">
        <w:rPr>
          <w:rFonts w:hint="eastAsia"/>
        </w:rPr>
        <w:t>による</w:t>
      </w:r>
      <w:r>
        <w:rPr>
          <w:rFonts w:hint="eastAsia"/>
        </w:rPr>
        <w:t>二つの定常状態</w:t>
      </w:r>
      <w:r w:rsidR="00EE6899">
        <w:rPr>
          <w:rFonts w:hint="eastAsia"/>
        </w:rPr>
        <w:t>への</w:t>
      </w:r>
      <w:r>
        <w:rPr>
          <w:rFonts w:hint="eastAsia"/>
        </w:rPr>
        <w:t>影響を考察</w:t>
      </w:r>
      <w:r w:rsidR="00857E07">
        <w:rPr>
          <w:rFonts w:hint="eastAsia"/>
        </w:rPr>
        <w:t>する。</w:t>
      </w:r>
      <w:r w:rsidR="00EB6F28">
        <w:rPr>
          <w:rFonts w:hint="eastAsia"/>
        </w:rPr>
        <w:t>ただ</w:t>
      </w:r>
      <w:r w:rsidR="00857E07">
        <w:rPr>
          <w:rFonts w:hint="eastAsia"/>
        </w:rPr>
        <w:t>、</w:t>
      </w:r>
      <w:r w:rsidR="00B96AC1">
        <w:rPr>
          <w:rFonts w:hint="eastAsia"/>
        </w:rPr>
        <w:t>解析的に解を求めるのは困難なため、</w:t>
      </w:r>
      <w:r w:rsidR="0084777C">
        <w:rPr>
          <w:rFonts w:hint="eastAsia"/>
        </w:rPr>
        <w:t>グラフ描画ソフトを用い</w:t>
      </w:r>
      <w:r w:rsidR="00F63169">
        <w:rPr>
          <w:rFonts w:hint="eastAsia"/>
        </w:rPr>
        <w:t>る</w:t>
      </w:r>
      <w:r w:rsidR="00F0592E">
        <w:rPr>
          <w:rFonts w:hint="eastAsia"/>
        </w:rPr>
        <w:t>。</w:t>
      </w:r>
    </w:p>
    <w:p w14:paraId="4CCCD231" w14:textId="5645986F" w:rsidR="000B4930" w:rsidRDefault="000B4930" w:rsidP="00CF6415">
      <w:r>
        <w:rPr>
          <w:rFonts w:hint="eastAsia"/>
        </w:rPr>
        <w:t xml:space="preserve">　なお、以下</w:t>
      </w:r>
      <w:r w:rsidR="00FC2D5D">
        <w:rPr>
          <w:rFonts w:hint="eastAsia"/>
        </w:rPr>
        <w:t>の</w:t>
      </w:r>
      <w:r>
        <w:rPr>
          <w:rFonts w:hint="eastAsia"/>
        </w:rPr>
        <w:t>P1、P2、N1及びN2は、</w:t>
      </w:r>
      <m:oMath>
        <m:r>
          <w:rPr>
            <w:rFonts w:ascii="Cambria Math" w:hAnsi="Cambria Math"/>
          </w:rPr>
          <m:t>Table.3-1</m:t>
        </m:r>
      </m:oMath>
      <w:r w:rsidR="00881DB2">
        <w:rPr>
          <w:rFonts w:hint="eastAsia"/>
        </w:rPr>
        <w:t>のとおり、</w:t>
      </w:r>
      <w:r w:rsidR="009828AE">
        <w:rPr>
          <w:rFonts w:hint="eastAsia"/>
        </w:rPr>
        <w:t>安定性</w:t>
      </w:r>
      <w:r w:rsidR="00CC6DD6">
        <w:rPr>
          <w:rFonts w:hint="eastAsia"/>
        </w:rPr>
        <w:t>解析</w:t>
      </w:r>
      <w:r w:rsidR="00D13E3D">
        <w:rPr>
          <w:rFonts w:hint="eastAsia"/>
        </w:rPr>
        <w:t>で</w:t>
      </w:r>
      <w:r>
        <w:rPr>
          <w:rFonts w:hint="eastAsia"/>
        </w:rPr>
        <w:t>いずれも鞍点である。</w:t>
      </w:r>
    </w:p>
    <w:p w14:paraId="6CEC158F" w14:textId="5CAD38DB" w:rsidR="00F0592E" w:rsidRDefault="00F0592E" w:rsidP="00F0592E">
      <w:pPr>
        <w:pStyle w:val="5"/>
        <w:spacing w:before="90"/>
        <w:ind w:left="210" w:hanging="210"/>
      </w:pPr>
      <w:r>
        <w:rPr>
          <w:rFonts w:hint="eastAsia"/>
        </w:rPr>
        <w:t>（a）時間選好率</w:t>
      </w:r>
    </w:p>
    <w:p w14:paraId="5E8050E7" w14:textId="7BA672F6" w:rsidR="006C4C70" w:rsidRDefault="00E067A1" w:rsidP="00F0592E">
      <w:r>
        <w:rPr>
          <w:rFonts w:hint="eastAsia"/>
        </w:rPr>
        <w:t xml:space="preserve">　時間選好率</w:t>
      </w:r>
      <m:oMath>
        <m:r>
          <w:rPr>
            <w:rFonts w:ascii="Cambria Math" w:hAnsi="Cambria Math"/>
          </w:rPr>
          <m:t>ρ</m:t>
        </m:r>
      </m:oMath>
      <w:r>
        <w:rPr>
          <w:rFonts w:hint="eastAsia"/>
        </w:rPr>
        <w:t>が低下すると、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t>軌道</w:t>
      </w:r>
      <w:r>
        <w:rPr>
          <w:rFonts w:hint="eastAsia"/>
        </w:rPr>
        <w:t>は右にシフトする。この結果、</w:t>
      </w:r>
    </w:p>
    <w:p w14:paraId="08425795" w14:textId="766C5E96" w:rsidR="00473B17" w:rsidRDefault="006C4C70" w:rsidP="00872B16">
      <w:pPr>
        <w:ind w:left="210" w:hangingChars="100" w:hanging="210"/>
      </w:pPr>
      <w:r>
        <w:rPr>
          <w:rFonts w:hint="eastAsia"/>
        </w:rPr>
        <w:t xml:space="preserve">・　</w:t>
      </w:r>
      <m:oMath>
        <m:r>
          <w:rPr>
            <w:rFonts w:ascii="Cambria Math" w:hAnsi="Cambria Math"/>
          </w:rPr>
          <m:t>β&gt;0</m:t>
        </m:r>
      </m:oMath>
      <w:r w:rsidR="00E067A1">
        <w:rPr>
          <w:rFonts w:hint="eastAsia"/>
        </w:rPr>
        <w:t>の</w:t>
      </w:r>
      <w:r w:rsidR="00AD3933">
        <w:rPr>
          <w:rFonts w:hint="eastAsia"/>
        </w:rPr>
        <w:t>場合（資産</w:t>
      </w:r>
      <w:r w:rsidR="00957A64">
        <w:rPr>
          <w:rFonts w:hint="eastAsia"/>
        </w:rPr>
        <w:t>選好）</w:t>
      </w:r>
      <w:r w:rsidR="00AD3933">
        <w:rPr>
          <w:rFonts w:hint="eastAsia"/>
        </w:rPr>
        <w:t>：</w:t>
      </w:r>
      <w:r w:rsidR="00E067A1">
        <w:rPr>
          <w:rFonts w:hint="eastAsia"/>
        </w:rPr>
        <w:t>P点はP1からP2にシフトし、</w:t>
      </w:r>
      <w:r w:rsidR="00200966">
        <w:rPr>
          <w:rFonts w:hint="eastAsia"/>
        </w:rPr>
        <w:t>資産増・消費</w:t>
      </w:r>
      <w:r w:rsidR="0035021B">
        <w:rPr>
          <w:rFonts w:hint="eastAsia"/>
        </w:rPr>
        <w:t>微増</w:t>
      </w:r>
      <w:r w:rsidR="00200966">
        <w:rPr>
          <w:rFonts w:hint="eastAsia"/>
        </w:rPr>
        <w:t>となる。</w:t>
      </w:r>
      <w:r w:rsidR="00AD3933" w:rsidRPr="00AD3933">
        <w:rPr>
          <w:rFonts w:hint="eastAsia"/>
        </w:rPr>
        <w:t>これは、将来の</w:t>
      </w:r>
      <w:r w:rsidR="00712240">
        <w:rPr>
          <w:rFonts w:hint="eastAsia"/>
        </w:rPr>
        <w:t>効用</w:t>
      </w:r>
      <w:r w:rsidR="00AD3933" w:rsidRPr="00AD3933">
        <w:rPr>
          <w:rFonts w:hint="eastAsia"/>
        </w:rPr>
        <w:t>に重きを置く</w:t>
      </w:r>
      <w:r w:rsidR="00085FBD">
        <w:rPr>
          <w:rFonts w:hint="eastAsia"/>
        </w:rPr>
        <w:t>ために</w:t>
      </w:r>
      <w:r w:rsidR="00AD3933" w:rsidRPr="00AD3933">
        <w:rPr>
          <w:rFonts w:hint="eastAsia"/>
        </w:rPr>
        <w:t>資産蓄積が進</w:t>
      </w:r>
      <w:r w:rsidR="00FE59ED">
        <w:rPr>
          <w:rFonts w:hint="eastAsia"/>
        </w:rPr>
        <w:t>み、生産水準も</w:t>
      </w:r>
      <w:r w:rsidR="006462DD">
        <w:rPr>
          <w:rFonts w:hint="eastAsia"/>
        </w:rPr>
        <w:t>やや</w:t>
      </w:r>
      <w:r w:rsidR="00FE59ED">
        <w:rPr>
          <w:rFonts w:hint="eastAsia"/>
        </w:rPr>
        <w:t>上昇</w:t>
      </w:r>
      <w:r w:rsidR="00085FBD">
        <w:rPr>
          <w:rFonts w:hint="eastAsia"/>
        </w:rPr>
        <w:t>して所得・消費もやや増えるためである</w:t>
      </w:r>
      <w:r w:rsidR="0097014C">
        <w:rPr>
          <w:rFonts w:hint="eastAsia"/>
        </w:rPr>
        <w:t>。</w:t>
      </w:r>
    </w:p>
    <w:p w14:paraId="08B2DBBF" w14:textId="238C0619" w:rsidR="00B6501A" w:rsidRDefault="00473B17" w:rsidP="00872B16">
      <w:pPr>
        <w:ind w:left="210" w:hangingChars="100" w:hanging="210"/>
      </w:pPr>
      <w:r>
        <w:rPr>
          <w:rFonts w:hint="eastAsia"/>
        </w:rPr>
        <w:t xml:space="preserve">・　</w:t>
      </w:r>
      <m:oMath>
        <m:r>
          <w:rPr>
            <w:rFonts w:ascii="Cambria Math" w:hAnsi="Cambria Math"/>
          </w:rPr>
          <m:t>β&lt;0</m:t>
        </m:r>
      </m:oMath>
      <w:r w:rsidR="00200966">
        <w:rPr>
          <w:rFonts w:hint="eastAsia"/>
        </w:rPr>
        <w:t>の</w:t>
      </w:r>
      <w:r>
        <w:rPr>
          <w:rFonts w:hint="eastAsia"/>
        </w:rPr>
        <w:t>場合（負債選好）：</w:t>
      </w:r>
      <w:r w:rsidR="00200966">
        <w:rPr>
          <w:rFonts w:hint="eastAsia"/>
        </w:rPr>
        <w:t>N点はN1からN2にシフトし、資産・消費ともに</w:t>
      </w:r>
      <w:r w:rsidR="00BA0ACA">
        <w:rPr>
          <w:rFonts w:hint="eastAsia"/>
        </w:rPr>
        <w:t>微</w:t>
      </w:r>
      <w:r w:rsidR="00200966">
        <w:rPr>
          <w:rFonts w:hint="eastAsia"/>
        </w:rPr>
        <w:t>増となる。</w:t>
      </w:r>
      <w:r w:rsidR="00B6501A">
        <w:rPr>
          <w:rFonts w:hint="eastAsia"/>
        </w:rPr>
        <w:t>これは、</w:t>
      </w:r>
      <w:r w:rsidR="001F730F">
        <w:rPr>
          <w:rFonts w:hint="eastAsia"/>
        </w:rPr>
        <w:t>将来</w:t>
      </w:r>
      <w:r w:rsidR="00CE4227">
        <w:rPr>
          <w:rFonts w:hint="eastAsia"/>
        </w:rPr>
        <w:t>の</w:t>
      </w:r>
      <w:r w:rsidR="00BA0ACA">
        <w:rPr>
          <w:rFonts w:hint="eastAsia"/>
        </w:rPr>
        <w:t>効用</w:t>
      </w:r>
      <w:r w:rsidR="00CE4227">
        <w:rPr>
          <w:rFonts w:hint="eastAsia"/>
        </w:rPr>
        <w:t>に重きを</w:t>
      </w:r>
      <w:r w:rsidR="005B22F9">
        <w:rPr>
          <w:rFonts w:hint="eastAsia"/>
        </w:rPr>
        <w:t>置く</w:t>
      </w:r>
      <w:r w:rsidR="00FA4D2F">
        <w:rPr>
          <w:rFonts w:hint="eastAsia"/>
        </w:rPr>
        <w:t>ことで</w:t>
      </w:r>
      <w:r w:rsidR="005B22F9">
        <w:rPr>
          <w:rFonts w:hint="eastAsia"/>
        </w:rPr>
        <w:t>資産</w:t>
      </w:r>
      <w:r w:rsidR="005662AE">
        <w:rPr>
          <w:rFonts w:hint="eastAsia"/>
        </w:rPr>
        <w:t>蓄積</w:t>
      </w:r>
      <w:r w:rsidR="001F07C5">
        <w:rPr>
          <w:rFonts w:hint="eastAsia"/>
        </w:rPr>
        <w:t>が進</w:t>
      </w:r>
      <w:r w:rsidR="00FA4D2F">
        <w:rPr>
          <w:rFonts w:hint="eastAsia"/>
        </w:rPr>
        <w:t>むとはいえ、</w:t>
      </w:r>
      <w:r w:rsidR="0035581A">
        <w:rPr>
          <w:rFonts w:hint="eastAsia"/>
        </w:rPr>
        <w:t>資産増は不効用しかもたらさらないので</w:t>
      </w:r>
      <w:r w:rsidR="001F07C5">
        <w:rPr>
          <w:rFonts w:hint="eastAsia"/>
        </w:rPr>
        <w:t>その程度</w:t>
      </w:r>
      <w:r w:rsidR="0035581A">
        <w:rPr>
          <w:rFonts w:hint="eastAsia"/>
        </w:rPr>
        <w:t>が</w:t>
      </w:r>
      <w:r w:rsidR="001F07C5">
        <w:rPr>
          <w:rFonts w:hint="eastAsia"/>
        </w:rPr>
        <w:t>限られる</w:t>
      </w:r>
      <w:r w:rsidR="00071F2E">
        <w:rPr>
          <w:rFonts w:hint="eastAsia"/>
        </w:rPr>
        <w:t>ことによる。</w:t>
      </w:r>
    </w:p>
    <w:p w14:paraId="6A6CC090" w14:textId="0444BDD7" w:rsidR="00071F2E" w:rsidRDefault="00071F2E" w:rsidP="00071F2E">
      <w:pPr>
        <w:pStyle w:val="5"/>
        <w:spacing w:before="90"/>
        <w:ind w:left="210" w:hanging="210"/>
      </w:pPr>
      <w:r>
        <w:rPr>
          <w:rFonts w:hint="eastAsia"/>
        </w:rPr>
        <w:t>（</w:t>
      </w:r>
      <w:r w:rsidR="005B600C">
        <w:rPr>
          <w:rFonts w:hint="eastAsia"/>
        </w:rPr>
        <w:t>b</w:t>
      </w:r>
      <w:r>
        <w:rPr>
          <w:rFonts w:hint="eastAsia"/>
        </w:rPr>
        <w:t>）</w:t>
      </w:r>
      <w:r w:rsidR="005B600C">
        <w:rPr>
          <w:rFonts w:hint="eastAsia"/>
        </w:rPr>
        <w:t>資産選好</w:t>
      </w:r>
    </w:p>
    <w:p w14:paraId="21E131FE" w14:textId="1B6443D2" w:rsidR="00872B16" w:rsidRDefault="005B600C" w:rsidP="00F0592E">
      <w:r>
        <w:rPr>
          <w:rFonts w:hint="eastAsia"/>
        </w:rPr>
        <w:t xml:space="preserve">　</w:t>
      </w:r>
      <w:r w:rsidR="005F5C9D">
        <w:rPr>
          <w:rFonts w:hint="eastAsia"/>
        </w:rPr>
        <w:t>資産又は負債への選好</w:t>
      </w:r>
      <m:oMath>
        <m:r>
          <w:rPr>
            <w:rFonts w:ascii="Cambria Math" w:hAnsi="Cambria Math"/>
          </w:rPr>
          <m:t>β</m:t>
        </m:r>
      </m:oMath>
      <w:r w:rsidR="005F5C9D">
        <w:rPr>
          <w:rFonts w:hint="eastAsia"/>
        </w:rPr>
        <w:t>が強まると、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5F5C9D">
        <w:t>軌道</w:t>
      </w:r>
      <w:r w:rsidR="005F5C9D">
        <w:rPr>
          <w:rFonts w:hint="eastAsia"/>
        </w:rPr>
        <w:t>は</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4A62C2">
        <w:rPr>
          <w:rFonts w:hint="eastAsia"/>
        </w:rPr>
        <w:t>軸</w:t>
      </w:r>
      <w:r w:rsidR="008E7C14">
        <w:rPr>
          <w:rFonts w:hint="eastAsia"/>
        </w:rPr>
        <w:t>（縦軸）</w:t>
      </w:r>
      <w:r w:rsidR="004A62C2">
        <w:rPr>
          <w:rFonts w:hint="eastAsia"/>
        </w:rPr>
        <w:t>方向で下に圧縮される</w:t>
      </w:r>
      <w:r w:rsidR="005F5C9D">
        <w:rPr>
          <w:rFonts w:hint="eastAsia"/>
        </w:rPr>
        <w:t>。この結果、</w:t>
      </w:r>
    </w:p>
    <w:p w14:paraId="751714A2" w14:textId="07682B91" w:rsidR="00FC23B2" w:rsidRDefault="00872B16" w:rsidP="00985B01">
      <w:pPr>
        <w:ind w:left="210" w:hangingChars="100" w:hanging="210"/>
      </w:pPr>
      <w:r>
        <w:rPr>
          <w:rFonts w:hint="eastAsia"/>
        </w:rPr>
        <w:t xml:space="preserve">・　</w:t>
      </w:r>
      <m:oMath>
        <m:r>
          <w:rPr>
            <w:rFonts w:ascii="Cambria Math" w:hAnsi="Cambria Math"/>
          </w:rPr>
          <m:t>β&gt;0</m:t>
        </m:r>
      </m:oMath>
      <w:r w:rsidR="005F5C9D">
        <w:rPr>
          <w:rFonts w:hint="eastAsia"/>
        </w:rPr>
        <w:t>の</w:t>
      </w:r>
      <w:r>
        <w:rPr>
          <w:rFonts w:hint="eastAsia"/>
        </w:rPr>
        <w:t>場合（資産選好</w:t>
      </w:r>
      <w:r w:rsidR="00FC23B2">
        <w:rPr>
          <w:rFonts w:hint="eastAsia"/>
        </w:rPr>
        <w:t>）：</w:t>
      </w:r>
      <w:r w:rsidR="005F5C9D">
        <w:rPr>
          <w:rFonts w:hint="eastAsia"/>
        </w:rPr>
        <w:t>P点はP1からP2にシフトし、資産増・消費</w:t>
      </w:r>
      <w:r w:rsidR="00985B01">
        <w:rPr>
          <w:rFonts w:hint="eastAsia"/>
        </w:rPr>
        <w:t>微増</w:t>
      </w:r>
      <w:r w:rsidR="005F5C9D">
        <w:rPr>
          <w:rFonts w:hint="eastAsia"/>
        </w:rPr>
        <w:t>となる。</w:t>
      </w:r>
      <w:r w:rsidR="00FC23B2">
        <w:rPr>
          <w:rFonts w:hint="eastAsia"/>
        </w:rPr>
        <w:t>これは、資産選好が正</w:t>
      </w:r>
      <w:r w:rsidR="00985B01">
        <w:rPr>
          <w:rFonts w:hint="eastAsia"/>
        </w:rPr>
        <w:t>なので</w:t>
      </w:r>
      <w:r w:rsidR="00712240">
        <w:rPr>
          <w:rFonts w:hint="eastAsia"/>
        </w:rPr>
        <w:t>以前</w:t>
      </w:r>
      <w:r w:rsidR="00FC23B2">
        <w:rPr>
          <w:rFonts w:hint="eastAsia"/>
        </w:rPr>
        <w:t>より大きな</w:t>
      </w:r>
      <w:r w:rsidR="00F07875">
        <w:rPr>
          <w:rFonts w:hint="eastAsia"/>
        </w:rPr>
        <w:t>効用</w:t>
      </w:r>
      <w:r w:rsidR="00FC23B2">
        <w:rPr>
          <w:rFonts w:hint="eastAsia"/>
        </w:rPr>
        <w:t>を</w:t>
      </w:r>
      <w:r w:rsidR="00AB33E2">
        <w:rPr>
          <w:rFonts w:hint="eastAsia"/>
        </w:rPr>
        <w:t>もたらす</w:t>
      </w:r>
      <w:r w:rsidR="00FC23B2">
        <w:rPr>
          <w:rFonts w:hint="eastAsia"/>
        </w:rPr>
        <w:t>資産への配分が進</w:t>
      </w:r>
      <w:r w:rsidR="00985B01">
        <w:rPr>
          <w:rFonts w:hint="eastAsia"/>
        </w:rPr>
        <w:t>み、</w:t>
      </w:r>
      <w:r w:rsidR="00985B01" w:rsidRPr="00985B01">
        <w:rPr>
          <w:rFonts w:hint="eastAsia"/>
        </w:rPr>
        <w:t>生産水準もやや上昇</w:t>
      </w:r>
      <w:r w:rsidR="004F7FD8">
        <w:rPr>
          <w:rFonts w:hint="eastAsia"/>
        </w:rPr>
        <w:t>して所得・消費もやや増えるためである</w:t>
      </w:r>
      <w:r w:rsidR="00FC23B2">
        <w:rPr>
          <w:rFonts w:hint="eastAsia"/>
        </w:rPr>
        <w:t>。</w:t>
      </w:r>
    </w:p>
    <w:p w14:paraId="7D397DC7" w14:textId="4E4BF4DC" w:rsidR="00B003C7" w:rsidRDefault="00FC23B2" w:rsidP="00B97650">
      <w:pPr>
        <w:ind w:left="210" w:hangingChars="100" w:hanging="210"/>
      </w:pPr>
      <w:r>
        <w:rPr>
          <w:rFonts w:hint="eastAsia"/>
        </w:rPr>
        <w:t xml:space="preserve">・　</w:t>
      </w:r>
      <m:oMath>
        <m:r>
          <w:rPr>
            <w:rFonts w:ascii="Cambria Math" w:hAnsi="Cambria Math"/>
          </w:rPr>
          <m:t>β&lt;0</m:t>
        </m:r>
      </m:oMath>
      <w:r w:rsidR="005F5C9D">
        <w:rPr>
          <w:rFonts w:hint="eastAsia"/>
        </w:rPr>
        <w:t>の</w:t>
      </w:r>
      <w:r w:rsidR="00DA56D2">
        <w:rPr>
          <w:rFonts w:hint="eastAsia"/>
        </w:rPr>
        <w:t>場合（負債選好）：</w:t>
      </w:r>
      <w:r w:rsidR="005F5C9D">
        <w:rPr>
          <w:rFonts w:hint="eastAsia"/>
        </w:rPr>
        <w:t>N点はN1からN2にシフトし、資産・消費ともに</w:t>
      </w:r>
      <w:r w:rsidR="00B003C7">
        <w:rPr>
          <w:rFonts w:hint="eastAsia"/>
        </w:rPr>
        <w:t>減</w:t>
      </w:r>
      <w:r w:rsidR="005F5C9D">
        <w:rPr>
          <w:rFonts w:hint="eastAsia"/>
        </w:rPr>
        <w:t>となる。</w:t>
      </w:r>
      <w:r w:rsidR="00DA56D2">
        <w:rPr>
          <w:rFonts w:hint="eastAsia"/>
        </w:rPr>
        <w:t>これは、</w:t>
      </w:r>
      <w:r w:rsidR="007B08DF">
        <w:rPr>
          <w:rFonts w:hint="eastAsia"/>
        </w:rPr>
        <w:t>資産選好が負</w:t>
      </w:r>
      <w:r w:rsidR="00924DD5">
        <w:rPr>
          <w:rFonts w:hint="eastAsia"/>
        </w:rPr>
        <w:t>なので</w:t>
      </w:r>
      <w:r w:rsidR="00F07875">
        <w:rPr>
          <w:rFonts w:hint="eastAsia"/>
        </w:rPr>
        <w:t>以前</w:t>
      </w:r>
      <w:r w:rsidR="00960084">
        <w:rPr>
          <w:rFonts w:hint="eastAsia"/>
        </w:rPr>
        <w:t>より大きな</w:t>
      </w:r>
      <w:r w:rsidR="00EB74E6">
        <w:rPr>
          <w:rFonts w:hint="eastAsia"/>
        </w:rPr>
        <w:t>不効用</w:t>
      </w:r>
      <w:r w:rsidR="0024046C">
        <w:rPr>
          <w:rFonts w:hint="eastAsia"/>
        </w:rPr>
        <w:t>を</w:t>
      </w:r>
      <w:r w:rsidR="00F07875">
        <w:rPr>
          <w:rFonts w:hint="eastAsia"/>
        </w:rPr>
        <w:t>もたらす</w:t>
      </w:r>
      <w:r w:rsidR="0047408F">
        <w:rPr>
          <w:rFonts w:hint="eastAsia"/>
        </w:rPr>
        <w:t>資産</w:t>
      </w:r>
      <w:r w:rsidR="001564D6">
        <w:rPr>
          <w:rFonts w:hint="eastAsia"/>
        </w:rPr>
        <w:t>への配分</w:t>
      </w:r>
      <w:r w:rsidR="00EB74E6">
        <w:rPr>
          <w:rFonts w:hint="eastAsia"/>
        </w:rPr>
        <w:t>を減ら</w:t>
      </w:r>
      <w:r w:rsidR="001564D6">
        <w:rPr>
          <w:rFonts w:hint="eastAsia"/>
        </w:rPr>
        <w:t>す</w:t>
      </w:r>
      <w:r w:rsidR="00876445">
        <w:rPr>
          <w:rFonts w:hint="eastAsia"/>
        </w:rPr>
        <w:t>が</w:t>
      </w:r>
      <w:r w:rsidR="001564D6">
        <w:rPr>
          <w:rFonts w:hint="eastAsia"/>
        </w:rPr>
        <w:t>、</w:t>
      </w:r>
      <w:r w:rsidR="00876445">
        <w:rPr>
          <w:rFonts w:hint="eastAsia"/>
        </w:rPr>
        <w:t>結果、</w:t>
      </w:r>
      <w:r w:rsidR="00924DD5">
        <w:rPr>
          <w:rFonts w:hint="eastAsia"/>
        </w:rPr>
        <w:t>生産水準も低下</w:t>
      </w:r>
      <w:r w:rsidR="004F7FD8">
        <w:rPr>
          <w:rFonts w:hint="eastAsia"/>
        </w:rPr>
        <w:t>して所得・消費も減るためである</w:t>
      </w:r>
      <w:r w:rsidR="001564D6">
        <w:rPr>
          <w:rFonts w:hint="eastAsia"/>
        </w:rPr>
        <w:t>。</w:t>
      </w:r>
    </w:p>
    <w:p w14:paraId="2A8DB2C5" w14:textId="262CB7EC" w:rsidR="009C045D" w:rsidRDefault="009C045D" w:rsidP="009C045D">
      <w:pPr>
        <w:pStyle w:val="5"/>
        <w:spacing w:before="90"/>
        <w:ind w:left="210" w:hanging="210"/>
      </w:pPr>
      <w:r>
        <w:rPr>
          <w:rFonts w:hint="eastAsia"/>
        </w:rPr>
        <w:t>（</w:t>
      </w:r>
      <w:r w:rsidR="005410BE">
        <w:rPr>
          <w:rFonts w:hint="eastAsia"/>
        </w:rPr>
        <w:t>c</w:t>
      </w:r>
      <w:r>
        <w:rPr>
          <w:rFonts w:hint="eastAsia"/>
        </w:rPr>
        <w:t>）資産</w:t>
      </w:r>
      <w:r w:rsidR="005410BE">
        <w:rPr>
          <w:rFonts w:hint="eastAsia"/>
        </w:rPr>
        <w:t>の相対的リスク回避度</w:t>
      </w:r>
    </w:p>
    <w:p w14:paraId="2F0EDC44" w14:textId="4484AFBB" w:rsidR="00932C76" w:rsidRDefault="009C045D" w:rsidP="009C045D">
      <w:r>
        <w:rPr>
          <w:rFonts w:hint="eastAsia"/>
        </w:rPr>
        <w:t xml:space="preserve">　資産</w:t>
      </w:r>
      <w:r w:rsidR="00B00E19">
        <w:rPr>
          <w:rFonts w:hint="eastAsia"/>
        </w:rPr>
        <w:t>の相対的リスク回避度</w:t>
      </w:r>
      <m:oMath>
        <m:r>
          <w:rPr>
            <w:rFonts w:ascii="Cambria Math" w:hAnsi="Cambria Math"/>
          </w:rPr>
          <m:t>ψ</m:t>
        </m:r>
      </m:oMath>
      <w:r w:rsidR="00B00E19">
        <w:rPr>
          <w:rFonts w:hint="eastAsia"/>
        </w:rPr>
        <w:t>が</w:t>
      </w:r>
      <w:r w:rsidR="00BF0FF3">
        <w:rPr>
          <w:rFonts w:hint="eastAsia"/>
        </w:rPr>
        <w:t>上昇</w:t>
      </w:r>
      <w:r w:rsidR="00B00E19">
        <w:rPr>
          <w:rFonts w:hint="eastAsia"/>
        </w:rPr>
        <w:t>する、</w:t>
      </w:r>
      <w:r w:rsidR="00322031">
        <w:rPr>
          <w:rFonts w:hint="eastAsia"/>
        </w:rPr>
        <w:t>つま</w:t>
      </w:r>
      <w:r w:rsidR="00322031">
        <w:rPr>
          <w:rFonts w:hint="eastAsia"/>
        </w:rPr>
        <w:lastRenderedPageBreak/>
        <w:t>り</w:t>
      </w:r>
      <w:r w:rsidR="00B215DC">
        <w:rPr>
          <w:rFonts w:hint="eastAsia"/>
        </w:rPr>
        <w:t>、</w:t>
      </w:r>
      <w:r w:rsidR="00322031">
        <w:rPr>
          <w:rFonts w:hint="eastAsia"/>
        </w:rPr>
        <w:t>よりリスク</w:t>
      </w:r>
      <w:r w:rsidR="00BF0FF3">
        <w:rPr>
          <w:rFonts w:hint="eastAsia"/>
        </w:rPr>
        <w:t>回避</w:t>
      </w:r>
      <w:r w:rsidR="00322031">
        <w:rPr>
          <w:rFonts w:hint="eastAsia"/>
        </w:rPr>
        <w:t>的になる</w:t>
      </w:r>
      <w:r>
        <w:rPr>
          <w:rFonts w:hint="eastAsia"/>
        </w:rPr>
        <w:t>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t>軌道</w:t>
      </w:r>
      <w:r w:rsidR="001F7A81">
        <w:rPr>
          <w:rFonts w:hint="eastAsia"/>
        </w:rPr>
        <w:t>の傾きが</w:t>
      </w:r>
      <w:r w:rsidR="0079076F">
        <w:rPr>
          <w:rFonts w:hint="eastAsia"/>
        </w:rPr>
        <w:t>緩やかに</w:t>
      </w:r>
      <w:r w:rsidR="001F7A81">
        <w:rPr>
          <w:rFonts w:hint="eastAsia"/>
        </w:rPr>
        <w:t>なる</w:t>
      </w:r>
      <w:r>
        <w:rPr>
          <w:rFonts w:hint="eastAsia"/>
        </w:rPr>
        <w:t>。この結果、</w:t>
      </w:r>
    </w:p>
    <w:p w14:paraId="3BBF6017" w14:textId="42A1FC28" w:rsidR="006C1C87" w:rsidRDefault="00932C76" w:rsidP="000718E7">
      <w:pPr>
        <w:ind w:left="210" w:hangingChars="100" w:hanging="210"/>
      </w:pPr>
      <w:r>
        <w:rPr>
          <w:rFonts w:hint="eastAsia"/>
        </w:rPr>
        <w:t xml:space="preserve">・　</w:t>
      </w:r>
      <m:oMath>
        <m:r>
          <w:rPr>
            <w:rFonts w:ascii="Cambria Math" w:hAnsi="Cambria Math"/>
          </w:rPr>
          <m:t>β&gt;0</m:t>
        </m:r>
      </m:oMath>
      <w:r w:rsidR="009C045D">
        <w:rPr>
          <w:rFonts w:hint="eastAsia"/>
        </w:rPr>
        <w:t>の</w:t>
      </w:r>
      <w:r>
        <w:rPr>
          <w:rFonts w:hint="eastAsia"/>
        </w:rPr>
        <w:t>場合（資産選好）：</w:t>
      </w:r>
      <w:r w:rsidR="009C045D">
        <w:rPr>
          <w:rFonts w:hint="eastAsia"/>
        </w:rPr>
        <w:t>P点はP1からP2にシフトし、資産</w:t>
      </w:r>
      <w:r w:rsidR="00BF0FF3">
        <w:rPr>
          <w:rFonts w:hint="eastAsia"/>
        </w:rPr>
        <w:t>増</w:t>
      </w:r>
      <w:r w:rsidR="009C045D">
        <w:rPr>
          <w:rFonts w:hint="eastAsia"/>
        </w:rPr>
        <w:t>・消費</w:t>
      </w:r>
      <w:r w:rsidR="00BF0FF3">
        <w:rPr>
          <w:rFonts w:hint="eastAsia"/>
        </w:rPr>
        <w:t>横ばい</w:t>
      </w:r>
      <w:r w:rsidR="009C045D">
        <w:rPr>
          <w:rFonts w:hint="eastAsia"/>
        </w:rPr>
        <w:t>となる。</w:t>
      </w:r>
      <w:r w:rsidR="000B651E">
        <w:rPr>
          <w:rFonts w:hint="eastAsia"/>
        </w:rPr>
        <w:t>これは、</w:t>
      </w:r>
      <w:r w:rsidR="00BA3EF8">
        <w:rPr>
          <w:rFonts w:hint="eastAsia"/>
        </w:rPr>
        <w:t>資産選好が正なので</w:t>
      </w:r>
      <w:r w:rsidR="000B651E">
        <w:rPr>
          <w:rFonts w:hint="eastAsia"/>
        </w:rPr>
        <w:t>限界効用の</w:t>
      </w:r>
      <w:r w:rsidR="00BF0FF3">
        <w:rPr>
          <w:rFonts w:hint="eastAsia"/>
        </w:rPr>
        <w:t>低下</w:t>
      </w:r>
      <w:r w:rsidR="000B651E">
        <w:rPr>
          <w:rFonts w:hint="eastAsia"/>
        </w:rPr>
        <w:t>で</w:t>
      </w:r>
      <w:r w:rsidR="006C1C87">
        <w:rPr>
          <w:rFonts w:hint="eastAsia"/>
        </w:rPr>
        <w:t>資産</w:t>
      </w:r>
      <w:r w:rsidR="00131B20">
        <w:rPr>
          <w:rFonts w:hint="eastAsia"/>
        </w:rPr>
        <w:t>保有</w:t>
      </w:r>
      <w:r w:rsidR="006C1C87">
        <w:rPr>
          <w:rFonts w:hint="eastAsia"/>
        </w:rPr>
        <w:t>を</w:t>
      </w:r>
      <w:r w:rsidR="00BF0FF3">
        <w:rPr>
          <w:rFonts w:hint="eastAsia"/>
        </w:rPr>
        <w:t>増やすものの、</w:t>
      </w:r>
      <w:r w:rsidR="001227C4">
        <w:rPr>
          <w:rFonts w:hint="eastAsia"/>
        </w:rPr>
        <w:t>生産や消費への</w:t>
      </w:r>
      <w:r w:rsidR="00BF0FF3">
        <w:rPr>
          <w:rFonts w:hint="eastAsia"/>
        </w:rPr>
        <w:t>影響は限られる</w:t>
      </w:r>
      <w:r w:rsidR="00CF4386">
        <w:rPr>
          <w:rFonts w:hint="eastAsia"/>
        </w:rPr>
        <w:t>ためである</w:t>
      </w:r>
      <w:r w:rsidR="006C1C87">
        <w:rPr>
          <w:rFonts w:hint="eastAsia"/>
        </w:rPr>
        <w:t>。</w:t>
      </w:r>
    </w:p>
    <w:p w14:paraId="1AFB5143" w14:textId="7C0882C7" w:rsidR="009C045D" w:rsidRPr="009C045D" w:rsidRDefault="006C1C87" w:rsidP="003B33CA">
      <w:pPr>
        <w:ind w:left="210" w:hangingChars="100" w:hanging="210"/>
      </w:pPr>
      <w:r>
        <w:rPr>
          <w:rFonts w:hint="eastAsia"/>
        </w:rPr>
        <w:t xml:space="preserve">・　</w:t>
      </w:r>
      <m:oMath>
        <m:r>
          <w:rPr>
            <w:rFonts w:ascii="Cambria Math" w:hAnsi="Cambria Math"/>
          </w:rPr>
          <m:t>β&lt;0</m:t>
        </m:r>
      </m:oMath>
      <w:r w:rsidR="009C045D">
        <w:rPr>
          <w:rFonts w:hint="eastAsia"/>
        </w:rPr>
        <w:t>の</w:t>
      </w:r>
      <w:r>
        <w:rPr>
          <w:rFonts w:hint="eastAsia"/>
        </w:rPr>
        <w:t>場合（負債選好</w:t>
      </w:r>
      <w:r w:rsidR="00AC2551">
        <w:rPr>
          <w:rFonts w:hint="eastAsia"/>
        </w:rPr>
        <w:t>）：</w:t>
      </w:r>
      <w:r w:rsidR="009C045D">
        <w:rPr>
          <w:rFonts w:hint="eastAsia"/>
        </w:rPr>
        <w:t>N点はN1からN2にシフトし、資産・消費ともに</w:t>
      </w:r>
      <w:r w:rsidR="00BF0FF3">
        <w:rPr>
          <w:rFonts w:hint="eastAsia"/>
        </w:rPr>
        <w:t>減</w:t>
      </w:r>
      <w:r w:rsidR="009C045D">
        <w:rPr>
          <w:rFonts w:hint="eastAsia"/>
        </w:rPr>
        <w:t>となる。</w:t>
      </w:r>
      <w:r w:rsidR="00AC2551">
        <w:rPr>
          <w:rFonts w:hint="eastAsia"/>
        </w:rPr>
        <w:t>これは、</w:t>
      </w:r>
      <w:r w:rsidR="0053437A">
        <w:rPr>
          <w:rFonts w:hint="eastAsia"/>
        </w:rPr>
        <w:t>資産選好が負なので限界</w:t>
      </w:r>
      <w:r w:rsidR="00357CCA">
        <w:rPr>
          <w:rFonts w:hint="eastAsia"/>
        </w:rPr>
        <w:t>的な不効用</w:t>
      </w:r>
      <w:r w:rsidR="00EC2801">
        <w:rPr>
          <w:rFonts w:hint="eastAsia"/>
        </w:rPr>
        <w:t>の</w:t>
      </w:r>
      <w:r w:rsidR="00BF0FF3">
        <w:rPr>
          <w:rFonts w:hint="eastAsia"/>
        </w:rPr>
        <w:t>減</w:t>
      </w:r>
      <w:r w:rsidR="00480E90">
        <w:rPr>
          <w:rFonts w:hint="eastAsia"/>
        </w:rPr>
        <w:t>で</w:t>
      </w:r>
      <w:r w:rsidR="00BF0FF3">
        <w:rPr>
          <w:rFonts w:hint="eastAsia"/>
        </w:rPr>
        <w:t>資産</w:t>
      </w:r>
      <w:r w:rsidR="009E5C8C">
        <w:rPr>
          <w:rFonts w:hint="eastAsia"/>
        </w:rPr>
        <w:t>を減らす結果、生産水準の低下で</w:t>
      </w:r>
      <w:r w:rsidR="008926DE" w:rsidRPr="008926DE">
        <w:rPr>
          <w:rFonts w:hint="eastAsia"/>
        </w:rPr>
        <w:t>消費</w:t>
      </w:r>
      <w:r w:rsidR="00BF0FF3">
        <w:rPr>
          <w:rFonts w:hint="eastAsia"/>
        </w:rPr>
        <w:t>も減る</w:t>
      </w:r>
      <w:r w:rsidR="001564D6">
        <w:rPr>
          <w:rFonts w:hint="eastAsia"/>
        </w:rPr>
        <w:t>ため</w:t>
      </w:r>
      <w:r w:rsidR="008926DE">
        <w:rPr>
          <w:rFonts w:hint="eastAsia"/>
        </w:rPr>
        <w:t>である</w:t>
      </w:r>
      <w:r w:rsidR="00DB0FEB">
        <w:rPr>
          <w:rFonts w:hint="eastAsia"/>
        </w:rPr>
        <w:t>。</w:t>
      </w:r>
    </w:p>
    <w:p w14:paraId="17BF66F5" w14:textId="3CBA5868" w:rsidR="00E30581" w:rsidRDefault="00EE6899" w:rsidP="00E30581">
      <w:pPr>
        <w:pStyle w:val="5"/>
        <w:spacing w:before="90"/>
        <w:ind w:left="210" w:hanging="210"/>
      </w:pPr>
      <w:r w:rsidRPr="009058BC">
        <w:rPr>
          <w:noProof/>
          <w:szCs w:val="24"/>
          <w:lang w:val="ja-JP"/>
        </w:rPr>
        <mc:AlternateContent>
          <mc:Choice Requires="wpc">
            <w:drawing>
              <wp:anchor distT="0" distB="0" distL="114300" distR="114300" simplePos="0" relativeHeight="251718656" behindDoc="0" locked="0" layoutInCell="1" allowOverlap="1" wp14:anchorId="53DE5D21" wp14:editId="54D86BC9">
                <wp:simplePos x="0" y="0"/>
                <wp:positionH relativeFrom="column">
                  <wp:align>right</wp:align>
                </wp:positionH>
                <wp:positionV relativeFrom="margin">
                  <wp:align>bottom</wp:align>
                </wp:positionV>
                <wp:extent cx="3239280" cy="7020000"/>
                <wp:effectExtent l="0" t="0" r="0" b="9525"/>
                <wp:wrapSquare wrapText="bothSides"/>
                <wp:docPr id="971731123" name="キャンバス 39"/>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255478340" name="グラフィックス 1255478340"/>
                          <pic:cNvPicPr preferRelativeResize="0">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18263" y="4914644"/>
                            <a:ext cx="3157920" cy="2105281"/>
                          </a:xfrm>
                          <a:prstGeom prst="rect">
                            <a:avLst/>
                          </a:prstGeom>
                        </pic:spPr>
                      </pic:pic>
                      <pic:pic xmlns:pic="http://schemas.openxmlformats.org/drawingml/2006/picture">
                        <pic:nvPicPr>
                          <pic:cNvPr id="601822072" name="グラフィックス 601822072"/>
                          <pic:cNvPicPr preferRelativeResize="0">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4484" y="2549102"/>
                            <a:ext cx="3157920" cy="2105281"/>
                          </a:xfrm>
                          <a:prstGeom prst="rect">
                            <a:avLst/>
                          </a:prstGeom>
                        </pic:spPr>
                      </pic:pic>
                      <pic:pic xmlns:pic="http://schemas.openxmlformats.org/drawingml/2006/picture">
                        <pic:nvPicPr>
                          <pic:cNvPr id="648661474" name="グラフィックス 648661474"/>
                          <pic:cNvPicPr preferRelativeResize="0">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4484" y="178012"/>
                            <a:ext cx="3157920" cy="2105281"/>
                          </a:xfrm>
                          <a:prstGeom prst="rect">
                            <a:avLst/>
                          </a:prstGeom>
                        </pic:spPr>
                      </pic:pic>
                      <wpg:wgp>
                        <wpg:cNvPr id="2090938889" name="グループ化 2090938889"/>
                        <wpg:cNvGrpSpPr/>
                        <wpg:grpSpPr>
                          <a:xfrm>
                            <a:off x="240179" y="4755737"/>
                            <a:ext cx="2823239" cy="2021138"/>
                            <a:chOff x="295966" y="4936359"/>
                            <a:chExt cx="2823239" cy="2021138"/>
                          </a:xfrm>
                        </wpg:grpSpPr>
                        <wps:wsp>
                          <wps:cNvPr id="911869517" name="テキスト ボックス 1"/>
                          <wps:cNvSpPr txBox="1"/>
                          <wps:spPr>
                            <a:xfrm>
                              <a:off x="891825" y="4936359"/>
                              <a:ext cx="1690810" cy="270950"/>
                            </a:xfrm>
                            <a:prstGeom prst="rect">
                              <a:avLst/>
                            </a:prstGeom>
                            <a:solidFill>
                              <a:sysClr val="window" lastClr="FFFFFF"/>
                            </a:solidFill>
                            <a:ln w="6350">
                              <a:noFill/>
                            </a:ln>
                          </wps:spPr>
                          <wps:txbx>
                            <w:txbxContent>
                              <w:p w14:paraId="3FD17C4D" w14:textId="4F4B4A54" w:rsidR="00EE6899" w:rsidRDefault="004A1ED1" w:rsidP="00EE689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EE6899">
                                  <w:rPr>
                                    <w:rFonts w:ascii="Cambria Math" w:eastAsia="游明朝" w:hAnsi="Cambria Math" w:cs="Times New Roman"/>
                                    <w:i/>
                                    <w:iCs/>
                                    <w:sz w:val="20"/>
                                    <w:szCs w:val="20"/>
                                  </w:rPr>
                                  <w:t>.3-</w:t>
                                </w:r>
                                <w:r w:rsidR="00EE6899">
                                  <w:rPr>
                                    <w:rFonts w:ascii="Cambria Math" w:eastAsia="游明朝" w:hAnsi="Cambria Math" w:cs="Times New Roman" w:hint="eastAsia"/>
                                    <w:i/>
                                    <w:iCs/>
                                    <w:sz w:val="20"/>
                                    <w:szCs w:val="20"/>
                                  </w:rPr>
                                  <w:t>3-e</w:t>
                                </w:r>
                                <w:r w:rsidR="00EE6899">
                                  <w:rPr>
                                    <w:rFonts w:ascii="Cambria Math" w:eastAsia="游明朝" w:hAnsi="游明朝" w:cs="Times New Roman" w:hint="eastAsia"/>
                                    <w:i/>
                                    <w:iCs/>
                                    <w:sz w:val="20"/>
                                    <w:szCs w:val="20"/>
                                  </w:rPr>
                                  <w:t xml:space="preserve">　</w:t>
                                </w:r>
                                <w:r w:rsidR="00EE6899">
                                  <w:rPr>
                                    <w:rFonts w:ascii="Cambria Math" w:eastAsia="游明朝" w:hAnsi="游明朝" w:cs="Times New Roman" w:hint="eastAsia"/>
                                    <w:i/>
                                    <w:iCs/>
                                    <w:sz w:val="20"/>
                                    <w:szCs w:val="20"/>
                                  </w:rPr>
                                  <w:t>資本の拡散係数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91156852" name="テキスト ボックス 1"/>
                          <wps:cNvSpPr txBox="1"/>
                          <wps:spPr>
                            <a:xfrm>
                              <a:off x="2290725" y="6340816"/>
                              <a:ext cx="828480" cy="424620"/>
                            </a:xfrm>
                            <a:prstGeom prst="rect">
                              <a:avLst/>
                            </a:prstGeom>
                            <a:solidFill>
                              <a:sysClr val="window" lastClr="FFFFFF"/>
                            </a:solidFill>
                            <a:ln w="6350">
                              <a:solidFill>
                                <a:sysClr val="windowText" lastClr="000000"/>
                              </a:solidFill>
                            </a:ln>
                          </wps:spPr>
                          <wps:txbx>
                            <w:txbxContent>
                              <w:p w14:paraId="629A7CFF" w14:textId="77777777" w:rsidR="00EE6899" w:rsidRDefault="00EE6899" w:rsidP="00EE6899">
                                <w:pPr>
                                  <w:snapToGrid w:val="0"/>
                                  <w:rPr>
                                    <w:iCs/>
                                    <w:sz w:val="18"/>
                                    <w:szCs w:val="18"/>
                                  </w:rPr>
                                </w:pPr>
                                <w:r>
                                  <w:rPr>
                                    <w:rFonts w:hint="eastAsia"/>
                                    <w:iCs/>
                                    <w:sz w:val="18"/>
                                    <w:szCs w:val="18"/>
                                  </w:rPr>
                                  <w:t>実線：</w:t>
                                </w:r>
                                <m:oMath>
                                  <m:r>
                                    <w:rPr>
                                      <w:rFonts w:ascii="Cambria Math" w:hAnsi="Cambria Math"/>
                                      <w:sz w:val="18"/>
                                      <w:szCs w:val="18"/>
                                    </w:rPr>
                                    <m:t>ϕ=0.05</m:t>
                                  </m:r>
                                </m:oMath>
                              </w:p>
                              <w:p w14:paraId="5BBA3979" w14:textId="6B607B2C" w:rsidR="00EE6899" w:rsidRPr="001C013F" w:rsidRDefault="00EE6899" w:rsidP="00EE6899">
                                <w:pPr>
                                  <w:snapToGrid w:val="0"/>
                                  <w:rPr>
                                    <w:rFonts w:ascii="Cambria Math" w:eastAsia="ＭＳ 明朝" w:hAnsi="Cambria Math" w:cs="ＭＳ 明朝"/>
                                    <w:i/>
                                    <w:iCs/>
                                    <w:szCs w:val="21"/>
                                    <w14:ligatures w14:val="none"/>
                                  </w:rPr>
                                </w:pPr>
                                <w:r>
                                  <w:rPr>
                                    <w:rFonts w:hint="eastAsia"/>
                                    <w:iCs/>
                                    <w:sz w:val="18"/>
                                    <w:szCs w:val="18"/>
                                  </w:rPr>
                                  <w:t>破線：</w:t>
                                </w:r>
                                <m:oMath>
                                  <m:r>
                                    <w:rPr>
                                      <w:rFonts w:ascii="Cambria Math" w:hAnsi="Cambria Math"/>
                                      <w:sz w:val="18"/>
                                      <w:szCs w:val="18"/>
                                    </w:rPr>
                                    <m:t>ϕ=0.02</m:t>
                                  </m:r>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838462760" name="テキスト ボックス 1"/>
                          <wps:cNvSpPr txBox="1"/>
                          <wps:spPr>
                            <a:xfrm>
                              <a:off x="1450599" y="5618648"/>
                              <a:ext cx="150935" cy="176335"/>
                            </a:xfrm>
                            <a:prstGeom prst="rect">
                              <a:avLst/>
                            </a:prstGeom>
                            <a:solidFill>
                              <a:sysClr val="window" lastClr="FFFFFF"/>
                            </a:solidFill>
                            <a:ln w="6350">
                              <a:noFill/>
                            </a:ln>
                          </wps:spPr>
                          <wps:txbx>
                            <w:txbxContent>
                              <w:p w14:paraId="123BB3F2" w14:textId="77777777" w:rsidR="00EE6899" w:rsidRDefault="00D3374B" w:rsidP="00EE6899">
                                <w:pPr>
                                  <w:snapToGrid w:val="0"/>
                                  <w:rPr>
                                    <w:rFonts w:ascii="游明朝" w:eastAsia="游明朝" w:hAnsi="游明朝" w:cs="Times New Roman"/>
                                    <w:sz w:val="18"/>
                                    <w:szCs w:val="18"/>
                                  </w:rPr>
                                </w:pPr>
                                <m:oMathPara>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3071503" name="テキスト ボックス 1"/>
                          <wps:cNvSpPr txBox="1"/>
                          <wps:spPr>
                            <a:xfrm>
                              <a:off x="1900645" y="5766546"/>
                              <a:ext cx="153475" cy="176335"/>
                            </a:xfrm>
                            <a:prstGeom prst="rect">
                              <a:avLst/>
                            </a:prstGeom>
                            <a:solidFill>
                              <a:sysClr val="window" lastClr="FFFFFF"/>
                            </a:solidFill>
                            <a:ln w="6350">
                              <a:noFill/>
                            </a:ln>
                          </wps:spPr>
                          <wps:txbx>
                            <w:txbxContent>
                              <w:p w14:paraId="17730E5A" w14:textId="77777777" w:rsidR="00EE6899" w:rsidRPr="001F6AAF"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32184021" name="テキスト ボックス 1"/>
                          <wps:cNvSpPr txBox="1"/>
                          <wps:spPr>
                            <a:xfrm>
                              <a:off x="295966" y="6088279"/>
                              <a:ext cx="166810" cy="176335"/>
                            </a:xfrm>
                            <a:prstGeom prst="rect">
                              <a:avLst/>
                            </a:prstGeom>
                            <a:solidFill>
                              <a:sysClr val="window" lastClr="FFFFFF"/>
                            </a:solidFill>
                            <a:ln w="6350">
                              <a:noFill/>
                            </a:ln>
                          </wps:spPr>
                          <wps:txbx>
                            <w:txbxContent>
                              <w:p w14:paraId="33FA5874"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99761800" name="テキスト ボックス 1"/>
                          <wps:cNvSpPr txBox="1"/>
                          <wps:spPr>
                            <a:xfrm>
                              <a:off x="554195" y="6203178"/>
                              <a:ext cx="169350" cy="176335"/>
                            </a:xfrm>
                            <a:prstGeom prst="rect">
                              <a:avLst/>
                            </a:prstGeom>
                            <a:solidFill>
                              <a:sysClr val="window" lastClr="FFFFFF"/>
                            </a:solidFill>
                            <a:ln w="6350">
                              <a:noFill/>
                            </a:ln>
                          </wps:spPr>
                          <wps:txbx>
                            <w:txbxContent>
                              <w:p w14:paraId="2620381A"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36432573" name="テキスト ボックス 1"/>
                          <wps:cNvSpPr txBox="1"/>
                          <wps:spPr>
                            <a:xfrm>
                              <a:off x="1978732" y="6787512"/>
                              <a:ext cx="1120580" cy="169985"/>
                            </a:xfrm>
                            <a:prstGeom prst="rect">
                              <a:avLst/>
                            </a:prstGeom>
                            <a:solidFill>
                              <a:sysClr val="window" lastClr="FFFFFF"/>
                            </a:solidFill>
                            <a:ln w="6350">
                              <a:noFill/>
                            </a:ln>
                          </wps:spPr>
                          <wps:txbx>
                            <w:txbxContent>
                              <w:p w14:paraId="3D150EBE" w14:textId="77777777" w:rsidR="00EE6899" w:rsidRPr="00EC1E62" w:rsidRDefault="00EE6899" w:rsidP="00EE6899">
                                <w:pPr>
                                  <w:snapToGrid w:val="0"/>
                                  <w:rPr>
                                    <w:rFonts w:ascii="Cambria Math" w:eastAsia="游明朝" w:hAnsi="Cambria Math" w:cs="Times New Roman"/>
                                    <w:sz w:val="12"/>
                                    <w:szCs w:val="12"/>
                                    <w14:ligatures w14:val="none"/>
                                  </w:rPr>
                                </w:pPr>
                                <w:r w:rsidRPr="00EC1E62">
                                  <w:rPr>
                                    <w:rFonts w:ascii="Cambria Math" w:eastAsia="游明朝" w:hAnsi="Cambria Math" w:cs="Times New Roman" w:hint="eastAsia"/>
                                    <w:sz w:val="12"/>
                                    <w:szCs w:val="12"/>
                                  </w:rPr>
                                  <w:t>他のパラメータは</w:t>
                                </w:r>
                                <w:r w:rsidRPr="00EC1E62">
                                  <w:rPr>
                                    <w:rFonts w:ascii="Cambria Math" w:eastAsia="游明朝" w:hAnsi="Cambria Math" w:cs="Times New Roman" w:hint="eastAsia"/>
                                    <w:sz w:val="12"/>
                                    <w:szCs w:val="12"/>
                                  </w:rPr>
                                  <w:t>fig.3-2</w:t>
                                </w:r>
                                <w:r w:rsidRPr="00EC1E62">
                                  <w:rPr>
                                    <w:rFonts w:ascii="Cambria Math" w:eastAsia="游明朝" w:hAnsi="Cambria Math" w:cs="Times New Roman" w:hint="eastAsia"/>
                                    <w:sz w:val="12"/>
                                    <w:szCs w:val="12"/>
                                  </w:rPr>
                                  <w:t>に同じ</w:t>
                                </w:r>
                              </w:p>
                            </w:txbxContent>
                          </wps:txbx>
                          <wps:bodyPr rot="0" spcFirstLastPara="0" vert="horz" wrap="none" lIns="18000" tIns="18000" rIns="18000" bIns="18000" numCol="1" spcCol="0" rtlCol="0" fromWordArt="0" anchor="t" anchorCtr="0" forceAA="0" compatLnSpc="1">
                            <a:prstTxWarp prst="textNoShape">
                              <a:avLst/>
                            </a:prstTxWarp>
                            <a:spAutoFit/>
                          </wps:bodyPr>
                        </wps:wsp>
                      </wpg:wgp>
                      <wpg:wgp>
                        <wpg:cNvPr id="1068526392" name="グループ化 1068526392"/>
                        <wpg:cNvGrpSpPr/>
                        <wpg:grpSpPr>
                          <a:xfrm>
                            <a:off x="133472" y="2352944"/>
                            <a:ext cx="2968313" cy="2054790"/>
                            <a:chOff x="105865" y="-36277"/>
                            <a:chExt cx="2968374" cy="2054843"/>
                          </a:xfrm>
                        </wpg:grpSpPr>
                        <wps:wsp>
                          <wps:cNvPr id="1924555656" name="テキスト ボックス 1"/>
                          <wps:cNvSpPr txBox="1"/>
                          <wps:spPr>
                            <a:xfrm>
                              <a:off x="793454" y="-36277"/>
                              <a:ext cx="1601943" cy="270957"/>
                            </a:xfrm>
                            <a:prstGeom prst="rect">
                              <a:avLst/>
                            </a:prstGeom>
                            <a:solidFill>
                              <a:sysClr val="window" lastClr="FFFFFF"/>
                            </a:solidFill>
                            <a:ln w="6350">
                              <a:noFill/>
                            </a:ln>
                          </wps:spPr>
                          <wps:txbx>
                            <w:txbxContent>
                              <w:p w14:paraId="6BE36BEF" w14:textId="2C7F3C32" w:rsidR="00EE6899" w:rsidRDefault="004A1ED1" w:rsidP="00EE689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EE6899">
                                  <w:rPr>
                                    <w:rFonts w:ascii="Cambria Math" w:eastAsia="游明朝" w:hAnsi="Cambria Math" w:cs="Times New Roman"/>
                                    <w:i/>
                                    <w:iCs/>
                                    <w:sz w:val="20"/>
                                    <w:szCs w:val="20"/>
                                  </w:rPr>
                                  <w:t>.3-3-d</w:t>
                                </w:r>
                                <w:r w:rsidR="00EE6899">
                                  <w:rPr>
                                    <w:rFonts w:ascii="Cambria Math" w:eastAsia="游明朝" w:hAnsi="游明朝" w:cs="Times New Roman" w:hint="eastAsia"/>
                                    <w:i/>
                                    <w:iCs/>
                                    <w:sz w:val="20"/>
                                    <w:szCs w:val="20"/>
                                  </w:rPr>
                                  <w:t xml:space="preserve">　</w:t>
                                </w:r>
                                <w:r w:rsidR="00EE6899">
                                  <w:rPr>
                                    <w:rFonts w:ascii="Cambria Math" w:eastAsia="游明朝" w:hAnsi="游明朝" w:cs="Times New Roman" w:hint="eastAsia"/>
                                    <w:i/>
                                    <w:iCs/>
                                    <w:sz w:val="20"/>
                                    <w:szCs w:val="20"/>
                                  </w:rPr>
                                  <w:t>金融資産割合</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45202984" name="テキスト ボックス 1"/>
                          <wps:cNvSpPr txBox="1"/>
                          <wps:spPr>
                            <a:xfrm>
                              <a:off x="2321944" y="1392637"/>
                              <a:ext cx="752295" cy="424631"/>
                            </a:xfrm>
                            <a:prstGeom prst="rect">
                              <a:avLst/>
                            </a:prstGeom>
                            <a:solidFill>
                              <a:sysClr val="window" lastClr="FFFFFF"/>
                            </a:solidFill>
                            <a:ln w="6350">
                              <a:solidFill>
                                <a:sysClr val="windowText" lastClr="000000"/>
                              </a:solidFill>
                            </a:ln>
                          </wps:spPr>
                          <wps:txbx>
                            <w:txbxContent>
                              <w:p w14:paraId="0EB092A8" w14:textId="77777777" w:rsidR="00EE6899" w:rsidRDefault="00EE6899"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θ=0.2</m:t>
                                  </m:r>
                                </m:oMath>
                              </w:p>
                              <w:p w14:paraId="26F700FD" w14:textId="1B853D25" w:rsidR="00EE6899" w:rsidRDefault="00EE6899" w:rsidP="00EE689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θ=0.3</m:t>
                                  </m:r>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231890318" name="テキスト ボックス 1"/>
                          <wps:cNvSpPr txBox="1"/>
                          <wps:spPr>
                            <a:xfrm>
                              <a:off x="1917628" y="1848577"/>
                              <a:ext cx="1120603" cy="169989"/>
                            </a:xfrm>
                            <a:prstGeom prst="rect">
                              <a:avLst/>
                            </a:prstGeom>
                            <a:solidFill>
                              <a:sysClr val="window" lastClr="FFFFFF"/>
                            </a:solidFill>
                            <a:ln w="6350">
                              <a:noFill/>
                            </a:ln>
                          </wps:spPr>
                          <wps:txbx>
                            <w:txbxContent>
                              <w:p w14:paraId="6CEDA819" w14:textId="77777777" w:rsidR="00EE6899" w:rsidRDefault="00EE6899" w:rsidP="00EE6899">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849336739" name="テキスト ボックス 1"/>
                          <wps:cNvSpPr txBox="1"/>
                          <wps:spPr>
                            <a:xfrm>
                              <a:off x="105865" y="1243013"/>
                              <a:ext cx="169353" cy="213207"/>
                            </a:xfrm>
                            <a:prstGeom prst="rect">
                              <a:avLst/>
                            </a:prstGeom>
                            <a:solidFill>
                              <a:sysClr val="window" lastClr="FFFFFF"/>
                            </a:solidFill>
                            <a:ln w="6350">
                              <a:noFill/>
                            </a:ln>
                          </wps:spPr>
                          <wps:txbx>
                            <w:txbxContent>
                              <w:p w14:paraId="7456BE24"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noAutofit/>
                          </wps:bodyPr>
                        </wps:wsp>
                        <wps:wsp>
                          <wps:cNvPr id="370888649" name="テキスト ボックス 1"/>
                          <wps:cNvSpPr txBox="1"/>
                          <wps:spPr>
                            <a:xfrm>
                              <a:off x="380104" y="1022410"/>
                              <a:ext cx="166813" cy="176340"/>
                            </a:xfrm>
                            <a:prstGeom prst="rect">
                              <a:avLst/>
                            </a:prstGeom>
                            <a:solidFill>
                              <a:sysClr val="window" lastClr="FFFFFF"/>
                            </a:solidFill>
                            <a:ln w="6350">
                              <a:noFill/>
                            </a:ln>
                          </wps:spPr>
                          <wps:txbx>
                            <w:txbxContent>
                              <w:p w14:paraId="3EC95D0B"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421290665" name="テキスト ボックス 1"/>
                          <wps:cNvSpPr txBox="1"/>
                          <wps:spPr>
                            <a:xfrm>
                              <a:off x="1362093" y="673312"/>
                              <a:ext cx="150938" cy="176340"/>
                            </a:xfrm>
                            <a:prstGeom prst="rect">
                              <a:avLst/>
                            </a:prstGeom>
                            <a:solidFill>
                              <a:sysClr val="window" lastClr="FFFFFF"/>
                            </a:solidFill>
                            <a:ln w="6350">
                              <a:noFill/>
                            </a:ln>
                          </wps:spPr>
                          <wps:txbx>
                            <w:txbxContent>
                              <w:p w14:paraId="4E035379"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76317008" name="テキスト ボックス 1"/>
                          <wps:cNvSpPr txBox="1"/>
                          <wps:spPr>
                            <a:xfrm>
                              <a:off x="1817320" y="896197"/>
                              <a:ext cx="208089" cy="176340"/>
                            </a:xfrm>
                            <a:prstGeom prst="rect">
                              <a:avLst/>
                            </a:prstGeom>
                            <a:solidFill>
                              <a:sysClr val="window" lastClr="FFFFFF"/>
                            </a:solidFill>
                            <a:ln w="6350">
                              <a:noFill/>
                            </a:ln>
                          </wps:spPr>
                          <wps:txbx>
                            <w:txbxContent>
                              <w:p w14:paraId="70A6390C"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g:wgp>
                        <wpg:cNvPr id="763544851" name="グループ化 763544851"/>
                        <wpg:cNvGrpSpPr/>
                        <wpg:grpSpPr>
                          <a:xfrm>
                            <a:off x="98268" y="21076"/>
                            <a:ext cx="2971549" cy="1994683"/>
                            <a:chOff x="93757" y="3641"/>
                            <a:chExt cx="2974732" cy="1996400"/>
                          </a:xfrm>
                        </wpg:grpSpPr>
                        <wps:wsp>
                          <wps:cNvPr id="1943078868" name="テキスト ボックス 1"/>
                          <wps:cNvSpPr txBox="1"/>
                          <wps:spPr>
                            <a:xfrm>
                              <a:off x="472769" y="3641"/>
                              <a:ext cx="2352457" cy="271183"/>
                            </a:xfrm>
                            <a:prstGeom prst="rect">
                              <a:avLst/>
                            </a:prstGeom>
                            <a:solidFill>
                              <a:sysClr val="window" lastClr="FFFFFF"/>
                            </a:solidFill>
                            <a:ln w="6350">
                              <a:noFill/>
                            </a:ln>
                          </wps:spPr>
                          <wps:txbx>
                            <w:txbxContent>
                              <w:p w14:paraId="33E7775F" w14:textId="73565A6B" w:rsidR="00EE6899" w:rsidRDefault="004A1ED1" w:rsidP="00EE689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EE6899">
                                  <w:rPr>
                                    <w:rFonts w:ascii="Cambria Math" w:eastAsia="游明朝" w:hAnsi="Cambria Math" w:cs="Times New Roman"/>
                                    <w:i/>
                                    <w:iCs/>
                                    <w:sz w:val="20"/>
                                    <w:szCs w:val="20"/>
                                  </w:rPr>
                                  <w:t>.3-3-c</w:t>
                                </w:r>
                                <w:r w:rsidR="00EE6899">
                                  <w:rPr>
                                    <w:rFonts w:ascii="Cambria Math" w:eastAsia="游明朝" w:hAnsi="游明朝" w:cs="Times New Roman" w:hint="eastAsia"/>
                                    <w:i/>
                                    <w:iCs/>
                                    <w:sz w:val="20"/>
                                    <w:szCs w:val="20"/>
                                  </w:rPr>
                                  <w:t xml:space="preserve">　</w:t>
                                </w:r>
                                <w:r w:rsidR="00EE6899">
                                  <w:rPr>
                                    <w:rFonts w:ascii="Cambria Math" w:eastAsia="游明朝" w:hAnsi="游明朝" w:cs="Times New Roman" w:hint="eastAsia"/>
                                    <w:i/>
                                    <w:iCs/>
                                    <w:sz w:val="20"/>
                                    <w:szCs w:val="20"/>
                                  </w:rPr>
                                  <w:t>資産の相対的リスク回避度</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220397894" name="テキスト ボックス 1"/>
                          <wps:cNvSpPr txBox="1"/>
                          <wps:spPr>
                            <a:xfrm>
                              <a:off x="2237850" y="1363740"/>
                              <a:ext cx="830639" cy="462483"/>
                            </a:xfrm>
                            <a:prstGeom prst="rect">
                              <a:avLst/>
                            </a:prstGeom>
                            <a:solidFill>
                              <a:sysClr val="window" lastClr="FFFFFF"/>
                            </a:solidFill>
                            <a:ln w="6350">
                              <a:solidFill>
                                <a:sysClr val="windowText" lastClr="000000"/>
                              </a:solidFill>
                            </a:ln>
                          </wps:spPr>
                          <wps:txbx>
                            <w:txbxContent>
                              <w:p w14:paraId="51DB54A6" w14:textId="1AAB5426" w:rsidR="00EE6899" w:rsidRDefault="00EE6899"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ψ=0.50</m:t>
                                  </m:r>
                                </m:oMath>
                              </w:p>
                              <w:p w14:paraId="664B35AD" w14:textId="04D5D725" w:rsidR="00EE6899" w:rsidRPr="00BF0FF3" w:rsidRDefault="00EE6899" w:rsidP="00EE6899">
                                <w:pPr>
                                  <w:rPr>
                                    <w:rFonts w:ascii="游明朝" w:eastAsia="游明朝" w:hAnsi="游明朝" w:cs="Times New Roman"/>
                                    <w:i/>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ψ=0.65</m:t>
                                  </m:r>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94931757" name="テキスト ボックス 1"/>
                          <wps:cNvSpPr txBox="1"/>
                          <wps:spPr>
                            <a:xfrm>
                              <a:off x="1937002" y="1829910"/>
                              <a:ext cx="1121781" cy="170131"/>
                            </a:xfrm>
                            <a:prstGeom prst="rect">
                              <a:avLst/>
                            </a:prstGeom>
                            <a:solidFill>
                              <a:sysClr val="window" lastClr="FFFFFF"/>
                            </a:solidFill>
                            <a:ln w="6350">
                              <a:noFill/>
                            </a:ln>
                          </wps:spPr>
                          <wps:txbx>
                            <w:txbxContent>
                              <w:p w14:paraId="6E5711B9" w14:textId="77777777" w:rsidR="00EE6899" w:rsidRDefault="00EE6899" w:rsidP="00EE6899">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55077786" name="テキスト ボックス 1"/>
                          <wps:cNvSpPr txBox="1"/>
                          <wps:spPr>
                            <a:xfrm>
                              <a:off x="93757" y="1292283"/>
                              <a:ext cx="169531" cy="176487"/>
                            </a:xfrm>
                            <a:prstGeom prst="rect">
                              <a:avLst/>
                            </a:prstGeom>
                            <a:solidFill>
                              <a:sysClr val="window" lastClr="FFFFFF"/>
                            </a:solidFill>
                            <a:ln w="6350">
                              <a:noFill/>
                            </a:ln>
                          </wps:spPr>
                          <wps:txbx>
                            <w:txbxContent>
                              <w:p w14:paraId="1D4FEB48"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85811891" name="テキスト ボックス 1"/>
                          <wps:cNvSpPr txBox="1"/>
                          <wps:spPr>
                            <a:xfrm>
                              <a:off x="403517" y="989189"/>
                              <a:ext cx="166989" cy="176487"/>
                            </a:xfrm>
                            <a:prstGeom prst="rect">
                              <a:avLst/>
                            </a:prstGeom>
                            <a:solidFill>
                              <a:sysClr val="window" lastClr="FFFFFF"/>
                            </a:solidFill>
                            <a:ln w="6350">
                              <a:noFill/>
                            </a:ln>
                          </wps:spPr>
                          <wps:txbx>
                            <w:txbxContent>
                              <w:p w14:paraId="1E01F36A"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57750879" name="テキスト ボックス 1"/>
                          <wps:cNvSpPr txBox="1"/>
                          <wps:spPr>
                            <a:xfrm>
                              <a:off x="1355414" y="690079"/>
                              <a:ext cx="151097" cy="176487"/>
                            </a:xfrm>
                            <a:prstGeom prst="rect">
                              <a:avLst/>
                            </a:prstGeom>
                            <a:solidFill>
                              <a:sysClr val="window" lastClr="FFFFFF"/>
                            </a:solidFill>
                            <a:ln w="6350">
                              <a:noFill/>
                            </a:ln>
                          </wps:spPr>
                          <wps:txbx>
                            <w:txbxContent>
                              <w:p w14:paraId="4BE3DD35"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21048488" name="テキスト ボックス 1"/>
                          <wps:cNvSpPr txBox="1"/>
                          <wps:spPr>
                            <a:xfrm>
                              <a:off x="1637859" y="866566"/>
                              <a:ext cx="153639" cy="176487"/>
                            </a:xfrm>
                            <a:prstGeom prst="rect">
                              <a:avLst/>
                            </a:prstGeom>
                            <a:solidFill>
                              <a:sysClr val="window" lastClr="FFFFFF"/>
                            </a:solidFill>
                            <a:ln w="6350">
                              <a:noFill/>
                            </a:ln>
                          </wps:spPr>
                          <wps:txbx>
                            <w:txbxContent>
                              <w:p w14:paraId="7FAA20D4"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g:wgp>
                    </wpc:wpc>
                  </a:graphicData>
                </a:graphic>
                <wp14:sizeRelH relativeFrom="margin">
                  <wp14:pctWidth>0</wp14:pctWidth>
                </wp14:sizeRelH>
                <wp14:sizeRelV relativeFrom="margin">
                  <wp14:pctHeight>0</wp14:pctHeight>
                </wp14:sizeRelV>
              </wp:anchor>
            </w:drawing>
          </mc:Choice>
          <mc:Fallback>
            <w:pict>
              <v:group w14:anchorId="53DE5D21" id="キャンバス 39" o:spid="_x0000_s1090" editas="canvas" style="position:absolute;left:0;text-align:left;margin-left:203.85pt;margin-top:0;width:255.05pt;height:552.75pt;z-index:251718656;mso-position-horizontal:right;mso-position-vertical:bottom;mso-position-vertical-relative:margin;mso-width-relative:margin;mso-height-relative:margin" coordsize="32391,701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">
                <v:shape id="_x0000_s1091" type="#_x0000_t75" style="position:absolute;width:32391;height:70199;visibility:visible;mso-wrap-style:square" filled="t">
                  <v:fill o:detectmouseclick="t"/>
                  <v:path o:connecttype="none"/>
                </v:shape>
                <v:shape id="グラフィックス 1255478340" o:spid="_x0000_s1092" type="#_x0000_t75" style="position:absolute;left:182;top:49146;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">
                  <v:imagedata r:id="rId30" o:title=""/>
                </v:shape>
                <v:shape id="グラフィックス 601822072" o:spid="_x0000_s1093" type="#_x0000_t75" style="position:absolute;left:44;top:25491;width:31580;height:210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">
                  <v:imagedata r:id="rId31" o:title=""/>
                </v:shape>
                <v:shape id="グラフィックス 648661474" o:spid="_x0000_s1094" type="#_x0000_t75" style="position:absolute;left:44;top:1780;width:31580;height:210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">
                  <v:imagedata r:id="rId32" o:title=""/>
                </v:shape>
                <v:group id="グループ化 2090938889" o:spid="_x0000_s1095" style="position:absolute;left:2401;top:47557;width:28233;height:20211" coordorigin="2959,49363" coordsize="28232,20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">
                  <v:shape id="テキスト ボックス 1" o:spid="_x0000_s1096" type="#_x0000_t202" style="position:absolute;left:8918;top:49363;width:16908;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" fillcolor="window" stroked="f" strokeweight=".5pt">
                    <v:textbox style="mso-fit-shape-to-text:t" inset=".5mm,.5mm,.5mm,.5mm">
                      <w:txbxContent>
                        <w:p w14:paraId="3FD17C4D" w14:textId="4F4B4A54" w:rsidR="00EE6899" w:rsidRDefault="004A1ED1" w:rsidP="00EE689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EE6899">
                            <w:rPr>
                              <w:rFonts w:ascii="Cambria Math" w:eastAsia="游明朝" w:hAnsi="Cambria Math" w:cs="Times New Roman"/>
                              <w:i/>
                              <w:iCs/>
                              <w:sz w:val="20"/>
                              <w:szCs w:val="20"/>
                            </w:rPr>
                            <w:t>.3-</w:t>
                          </w:r>
                          <w:r w:rsidR="00EE6899">
                            <w:rPr>
                              <w:rFonts w:ascii="Cambria Math" w:eastAsia="游明朝" w:hAnsi="Cambria Math" w:cs="Times New Roman" w:hint="eastAsia"/>
                              <w:i/>
                              <w:iCs/>
                              <w:sz w:val="20"/>
                              <w:szCs w:val="20"/>
                            </w:rPr>
                            <w:t>3-e</w:t>
                          </w:r>
                          <w:r w:rsidR="00EE6899">
                            <w:rPr>
                              <w:rFonts w:ascii="Cambria Math" w:eastAsia="游明朝" w:hAnsi="游明朝" w:cs="Times New Roman" w:hint="eastAsia"/>
                              <w:i/>
                              <w:iCs/>
                              <w:sz w:val="20"/>
                              <w:szCs w:val="20"/>
                            </w:rPr>
                            <w:t xml:space="preserve">　</w:t>
                          </w:r>
                          <w:r w:rsidR="00EE6899">
                            <w:rPr>
                              <w:rFonts w:ascii="Cambria Math" w:eastAsia="游明朝" w:hAnsi="游明朝" w:cs="Times New Roman" w:hint="eastAsia"/>
                              <w:i/>
                              <w:iCs/>
                              <w:sz w:val="20"/>
                              <w:szCs w:val="20"/>
                            </w:rPr>
                            <w:t>資本の拡散係数</w:t>
                          </w:r>
                        </w:p>
                      </w:txbxContent>
                    </v:textbox>
                  </v:shape>
                  <v:shape id="テキスト ボックス 1" o:spid="_x0000_s1097" type="#_x0000_t202" style="position:absolute;left:22907;top:63408;width:8285;height:42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" fillcolor="window" strokecolor="windowText" strokeweight=".5pt">
                    <v:textbox style="mso-fit-shape-to-text:t" inset=".5mm,.5mm,.5mm,.5mm">
                      <w:txbxContent>
                        <w:p w14:paraId="629A7CFF" w14:textId="77777777" w:rsidR="00EE6899" w:rsidRDefault="00EE6899" w:rsidP="00EE6899">
                          <w:pPr>
                            <w:snapToGrid w:val="0"/>
                            <w:rPr>
                              <w:iCs/>
                              <w:sz w:val="18"/>
                              <w:szCs w:val="18"/>
                            </w:rPr>
                          </w:pPr>
                          <w:r>
                            <w:rPr>
                              <w:rFonts w:hint="eastAsia"/>
                              <w:iCs/>
                              <w:sz w:val="18"/>
                              <w:szCs w:val="18"/>
                            </w:rPr>
                            <w:t>実線：</w:t>
                          </w:r>
                          <m:oMath>
                            <m:r>
                              <w:rPr>
                                <w:rFonts w:ascii="Cambria Math" w:hAnsi="Cambria Math"/>
                                <w:sz w:val="18"/>
                                <w:szCs w:val="18"/>
                              </w:rPr>
                              <m:t>ϕ=0.05</m:t>
                            </m:r>
                          </m:oMath>
                        </w:p>
                        <w:p w14:paraId="5BBA3979" w14:textId="6B607B2C" w:rsidR="00EE6899" w:rsidRPr="001C013F" w:rsidRDefault="00EE6899" w:rsidP="00EE6899">
                          <w:pPr>
                            <w:snapToGrid w:val="0"/>
                            <w:rPr>
                              <w:rFonts w:ascii="Cambria Math" w:eastAsia="ＭＳ 明朝" w:hAnsi="Cambria Math" w:cs="ＭＳ 明朝"/>
                              <w:i/>
                              <w:iCs/>
                              <w:szCs w:val="21"/>
                              <w14:ligatures w14:val="none"/>
                            </w:rPr>
                          </w:pPr>
                          <w:r>
                            <w:rPr>
                              <w:rFonts w:hint="eastAsia"/>
                              <w:iCs/>
                              <w:sz w:val="18"/>
                              <w:szCs w:val="18"/>
                            </w:rPr>
                            <w:t>破線：</w:t>
                          </w:r>
                          <m:oMath>
                            <m:r>
                              <w:rPr>
                                <w:rFonts w:ascii="Cambria Math" w:hAnsi="Cambria Math"/>
                                <w:sz w:val="18"/>
                                <w:szCs w:val="18"/>
                              </w:rPr>
                              <m:t>ϕ=0.02</m:t>
                            </m:r>
                          </m:oMath>
                        </w:p>
                      </w:txbxContent>
                    </v:textbox>
                  </v:shape>
                  <v:shape id="テキスト ボックス 1" o:spid="_x0000_s1098" type="#_x0000_t202" style="position:absolute;left:14505;top:56186;width:1510;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" fillcolor="window" stroked="f" strokeweight=".5pt">
                    <v:textbox style="mso-fit-shape-to-text:t" inset=".5mm,.5mm,.5mm,.5mm">
                      <w:txbxContent>
                        <w:p w14:paraId="123BB3F2" w14:textId="77777777" w:rsidR="00EE6899" w:rsidRDefault="00D3374B" w:rsidP="00EE6899">
                          <w:pPr>
                            <w:snapToGrid w:val="0"/>
                            <w:rPr>
                              <w:rFonts w:ascii="游明朝" w:eastAsia="游明朝" w:hAnsi="游明朝" w:cs="Times New Roman"/>
                              <w:sz w:val="18"/>
                              <w:szCs w:val="18"/>
                            </w:rPr>
                          </w:pPr>
                          <m:oMathPara>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99" type="#_x0000_t202" style="position:absolute;left:19006;top:57665;width:1535;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" fillcolor="window" stroked="f" strokeweight=".5pt">
                    <v:textbox style="mso-fit-shape-to-text:t" inset=".5mm,.5mm,.5mm,.5mm">
                      <w:txbxContent>
                        <w:p w14:paraId="17730E5A" w14:textId="77777777" w:rsidR="00EE6899" w:rsidRPr="001F6AAF"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v:textbox>
                  </v:shape>
                  <v:shape id="テキスト ボックス 1" o:spid="_x0000_s1100" type="#_x0000_t202" style="position:absolute;left:2959;top:60882;width:1668;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" fillcolor="window" stroked="f" strokeweight=".5pt">
                    <v:textbox style="mso-fit-shape-to-text:t" inset=".5mm,.5mm,.5mm,.5mm">
                      <w:txbxContent>
                        <w:p w14:paraId="33FA5874"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01" type="#_x0000_t202" style="position:absolute;left:5541;top:62031;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" fillcolor="window" stroked="f" strokeweight=".5pt">
                    <v:textbox style="mso-fit-shape-to-text:t" inset=".5mm,.5mm,.5mm,.5mm">
                      <w:txbxContent>
                        <w:p w14:paraId="2620381A"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v:textbox>
                  </v:shape>
                  <v:shape id="テキスト ボックス 1" o:spid="_x0000_s1102" type="#_x0000_t202" style="position:absolute;left:19787;top:67875;width:11206;height:169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" fillcolor="window" stroked="f" strokeweight=".5pt">
                    <v:textbox style="mso-fit-shape-to-text:t" inset=".5mm,.5mm,.5mm,.5mm">
                      <w:txbxContent>
                        <w:p w14:paraId="3D150EBE" w14:textId="77777777" w:rsidR="00EE6899" w:rsidRPr="00EC1E62" w:rsidRDefault="00EE6899" w:rsidP="00EE6899">
                          <w:pPr>
                            <w:snapToGrid w:val="0"/>
                            <w:rPr>
                              <w:rFonts w:ascii="Cambria Math" w:eastAsia="游明朝" w:hAnsi="Cambria Math" w:cs="Times New Roman"/>
                              <w:sz w:val="12"/>
                              <w:szCs w:val="12"/>
                              <w14:ligatures w14:val="none"/>
                            </w:rPr>
                          </w:pPr>
                          <w:r w:rsidRPr="00EC1E62">
                            <w:rPr>
                              <w:rFonts w:ascii="Cambria Math" w:eastAsia="游明朝" w:hAnsi="Cambria Math" w:cs="Times New Roman" w:hint="eastAsia"/>
                              <w:sz w:val="12"/>
                              <w:szCs w:val="12"/>
                            </w:rPr>
                            <w:t>他のパラメータは</w:t>
                          </w:r>
                          <w:r w:rsidRPr="00EC1E62">
                            <w:rPr>
                              <w:rFonts w:ascii="Cambria Math" w:eastAsia="游明朝" w:hAnsi="Cambria Math" w:cs="Times New Roman" w:hint="eastAsia"/>
                              <w:sz w:val="12"/>
                              <w:szCs w:val="12"/>
                            </w:rPr>
                            <w:t>fig.3-2</w:t>
                          </w:r>
                          <w:r w:rsidRPr="00EC1E62">
                            <w:rPr>
                              <w:rFonts w:ascii="Cambria Math" w:eastAsia="游明朝" w:hAnsi="Cambria Math" w:cs="Times New Roman" w:hint="eastAsia"/>
                              <w:sz w:val="12"/>
                              <w:szCs w:val="12"/>
                            </w:rPr>
                            <w:t>に同じ</w:t>
                          </w:r>
                        </w:p>
                      </w:txbxContent>
                    </v:textbox>
                  </v:shape>
                </v:group>
                <v:group id="グループ化 1068526392" o:spid="_x0000_s1103" style="position:absolute;left:1334;top:23529;width:29683;height:20548" coordorigin="1058,-362" coordsize="29683,205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">
                  <v:shape id="テキスト ボックス 1" o:spid="_x0000_s1104" type="#_x0000_t202" style="position:absolute;left:7934;top:-362;width:16019;height:27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" fillcolor="window" stroked="f" strokeweight=".5pt">
                    <v:textbox style="mso-fit-shape-to-text:t" inset=".5mm,.5mm,.5mm,.5mm">
                      <w:txbxContent>
                        <w:p w14:paraId="6BE36BEF" w14:textId="2C7F3C32" w:rsidR="00EE6899" w:rsidRDefault="004A1ED1" w:rsidP="00EE689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EE6899">
                            <w:rPr>
                              <w:rFonts w:ascii="Cambria Math" w:eastAsia="游明朝" w:hAnsi="Cambria Math" w:cs="Times New Roman"/>
                              <w:i/>
                              <w:iCs/>
                              <w:sz w:val="20"/>
                              <w:szCs w:val="20"/>
                            </w:rPr>
                            <w:t>.3-3-d</w:t>
                          </w:r>
                          <w:r w:rsidR="00EE6899">
                            <w:rPr>
                              <w:rFonts w:ascii="Cambria Math" w:eastAsia="游明朝" w:hAnsi="游明朝" w:cs="Times New Roman" w:hint="eastAsia"/>
                              <w:i/>
                              <w:iCs/>
                              <w:sz w:val="20"/>
                              <w:szCs w:val="20"/>
                            </w:rPr>
                            <w:t xml:space="preserve">　</w:t>
                          </w:r>
                          <w:r w:rsidR="00EE6899">
                            <w:rPr>
                              <w:rFonts w:ascii="Cambria Math" w:eastAsia="游明朝" w:hAnsi="游明朝" w:cs="Times New Roman" w:hint="eastAsia"/>
                              <w:i/>
                              <w:iCs/>
                              <w:sz w:val="20"/>
                              <w:szCs w:val="20"/>
                            </w:rPr>
                            <w:t>金融資産割合</w:t>
                          </w:r>
                        </w:p>
                      </w:txbxContent>
                    </v:textbox>
                  </v:shape>
                  <v:shape id="テキスト ボックス 1" o:spid="_x0000_s1105" type="#_x0000_t202" style="position:absolute;left:23219;top:13926;width:7523;height:424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" fillcolor="window" strokecolor="windowText" strokeweight=".5pt">
                    <v:textbox style="mso-fit-shape-to-text:t" inset=".5mm,.5mm,.5mm,.5mm">
                      <w:txbxContent>
                        <w:p w14:paraId="0EB092A8" w14:textId="77777777" w:rsidR="00EE6899" w:rsidRDefault="00EE6899"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θ=0.2</m:t>
                            </m:r>
                          </m:oMath>
                        </w:p>
                        <w:p w14:paraId="26F700FD" w14:textId="1B853D25" w:rsidR="00EE6899" w:rsidRDefault="00EE6899" w:rsidP="00EE689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θ=0.3</m:t>
                            </m:r>
                          </m:oMath>
                        </w:p>
                      </w:txbxContent>
                    </v:textbox>
                  </v:shape>
                  <v:shape id="テキスト ボックス 1" o:spid="_x0000_s1106" type="#_x0000_t202" style="position:absolute;left:19176;top:18485;width:11206;height:170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" fillcolor="window" stroked="f" strokeweight=".5pt">
                    <v:textbox style="mso-fit-shape-to-text:t" inset=".5mm,.5mm,.5mm,.5mm">
                      <w:txbxContent>
                        <w:p w14:paraId="6CEDA819" w14:textId="77777777" w:rsidR="00EE6899" w:rsidRDefault="00EE6899" w:rsidP="00EE6899">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v:textbox>
                  </v:shape>
                  <v:shape id="テキスト ボックス 1" o:spid="_x0000_s1107" type="#_x0000_t202" style="position:absolute;left:1058;top:12430;width:1694;height:21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" fillcolor="window" stroked="f" strokeweight=".5pt">
                    <v:textbox inset=".5mm,.5mm,.5mm,.5mm">
                      <w:txbxContent>
                        <w:p w14:paraId="7456BE24"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v:textbox>
                  </v:shape>
                  <v:shape id="テキスト ボックス 1" o:spid="_x0000_s1108" type="#_x0000_t202" style="position:absolute;left:3801;top:10224;width:1668;height:1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" fillcolor="window" stroked="f" strokeweight=".5pt">
                    <v:textbox style="mso-fit-shape-to-text:t" inset=".5mm,.5mm,.5mm,.5mm">
                      <w:txbxContent>
                        <w:p w14:paraId="3EC95D0B"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09" type="#_x0000_t202" style="position:absolute;left:13620;top:6733;width:1510;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" fillcolor="window" stroked="f" strokeweight=".5pt">
                    <v:textbox style="mso-fit-shape-to-text:t" inset=".5mm,.5mm,.5mm,.5mm">
                      <w:txbxContent>
                        <w:p w14:paraId="4E035379"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110" type="#_x0000_t202" style="position:absolute;left:18173;top:8961;width:2081;height:1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" fillcolor="window" stroked="f" strokeweight=".5pt">
                    <v:textbox style="mso-fit-shape-to-text:t" inset=".5mm,.5mm,.5mm,.5mm">
                      <w:txbxContent>
                        <w:p w14:paraId="70A6390C"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v:textbox>
                  </v:shape>
                </v:group>
                <v:group id="グループ化 763544851" o:spid="_x0000_s1111" style="position:absolute;left:982;top:210;width:29716;height:19947" coordorigin="937,36" coordsize="29747,1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">
                  <v:shape id="テキスト ボックス 1" o:spid="_x0000_s1112" type="#_x0000_t202" style="position:absolute;left:4727;top:36;width:23525;height:27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" fillcolor="window" stroked="f" strokeweight=".5pt">
                    <v:textbox style="mso-fit-shape-to-text:t" inset=".5mm,.5mm,.5mm,.5mm">
                      <w:txbxContent>
                        <w:p w14:paraId="33E7775F" w14:textId="73565A6B" w:rsidR="00EE6899" w:rsidRDefault="004A1ED1" w:rsidP="00EE689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EE6899">
                            <w:rPr>
                              <w:rFonts w:ascii="Cambria Math" w:eastAsia="游明朝" w:hAnsi="Cambria Math" w:cs="Times New Roman"/>
                              <w:i/>
                              <w:iCs/>
                              <w:sz w:val="20"/>
                              <w:szCs w:val="20"/>
                            </w:rPr>
                            <w:t>.3-3-c</w:t>
                          </w:r>
                          <w:r w:rsidR="00EE6899">
                            <w:rPr>
                              <w:rFonts w:ascii="Cambria Math" w:eastAsia="游明朝" w:hAnsi="游明朝" w:cs="Times New Roman" w:hint="eastAsia"/>
                              <w:i/>
                              <w:iCs/>
                              <w:sz w:val="20"/>
                              <w:szCs w:val="20"/>
                            </w:rPr>
                            <w:t xml:space="preserve">　</w:t>
                          </w:r>
                          <w:r w:rsidR="00EE6899">
                            <w:rPr>
                              <w:rFonts w:ascii="Cambria Math" w:eastAsia="游明朝" w:hAnsi="游明朝" w:cs="Times New Roman" w:hint="eastAsia"/>
                              <w:i/>
                              <w:iCs/>
                              <w:sz w:val="20"/>
                              <w:szCs w:val="20"/>
                            </w:rPr>
                            <w:t>資産の相対的リスク回避度</w:t>
                          </w:r>
                        </w:p>
                      </w:txbxContent>
                    </v:textbox>
                  </v:shape>
                  <v:shape id="テキスト ボックス 1" o:spid="_x0000_s1113" type="#_x0000_t202" style="position:absolute;left:22378;top:13637;width:8306;height:462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" fillcolor="window" strokecolor="windowText" strokeweight=".5pt">
                    <v:textbox style="mso-fit-shape-to-text:t" inset=".5mm,.5mm,.5mm,.5mm">
                      <w:txbxContent>
                        <w:p w14:paraId="51DB54A6" w14:textId="1AAB5426" w:rsidR="00EE6899" w:rsidRDefault="00EE6899" w:rsidP="00EE6899">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ψ=0.50</m:t>
                            </m:r>
                          </m:oMath>
                        </w:p>
                        <w:p w14:paraId="664B35AD" w14:textId="04D5D725" w:rsidR="00EE6899" w:rsidRPr="00BF0FF3" w:rsidRDefault="00EE6899" w:rsidP="00EE6899">
                          <w:pPr>
                            <w:rPr>
                              <w:rFonts w:ascii="游明朝" w:eastAsia="游明朝" w:hAnsi="游明朝" w:cs="Times New Roman"/>
                              <w:i/>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ψ=0.65</m:t>
                            </m:r>
                          </m:oMath>
                        </w:p>
                      </w:txbxContent>
                    </v:textbox>
                  </v:shape>
                  <v:shape id="テキスト ボックス 1" o:spid="_x0000_s1114" type="#_x0000_t202" style="position:absolute;left:19370;top:18299;width:11217;height:17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" fillcolor="window" stroked="f" strokeweight=".5pt">
                    <v:textbox style="mso-fit-shape-to-text:t" inset=".5mm,.5mm,.5mm,.5mm">
                      <w:txbxContent>
                        <w:p w14:paraId="6E5711B9" w14:textId="77777777" w:rsidR="00EE6899" w:rsidRDefault="00EE6899" w:rsidP="00EE6899">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fig.3-2</w:t>
                          </w:r>
                          <w:r>
                            <w:rPr>
                              <w:rFonts w:ascii="Cambria Math" w:eastAsia="游明朝" w:hAnsi="游明朝" w:cs="Times New Roman" w:hint="eastAsia"/>
                              <w:sz w:val="12"/>
                              <w:szCs w:val="12"/>
                            </w:rPr>
                            <w:t>に同じ</w:t>
                          </w:r>
                        </w:p>
                      </w:txbxContent>
                    </v:textbox>
                  </v:shape>
                  <v:shape id="テキスト ボックス 1" o:spid="_x0000_s1115" type="#_x0000_t202" style="position:absolute;left:937;top:12922;width:1695;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" fillcolor="window" stroked="f" strokeweight=".5pt">
                    <v:textbox style="mso-fit-shape-to-text:t" inset=".5mm,.5mm,.5mm,.5mm">
                      <w:txbxContent>
                        <w:p w14:paraId="1D4FEB48"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N</m:t>
                                  </m:r>
                                </m:e>
                                <m:sub>
                                  <m:r>
                                    <w:rPr>
                                      <w:rFonts w:ascii="Cambria Math" w:eastAsia="游明朝" w:hAnsi="Cambria Math" w:cs="Times New Roman"/>
                                      <w:color w:val="C00000"/>
                                      <w:sz w:val="18"/>
                                      <w:szCs w:val="18"/>
                                    </w:rPr>
                                    <m:t>2</m:t>
                                  </m:r>
                                </m:sub>
                              </m:sSub>
                            </m:oMath>
                          </m:oMathPara>
                        </w:p>
                      </w:txbxContent>
                    </v:textbox>
                  </v:shape>
                  <v:shape id="テキスト ボックス 1" o:spid="_x0000_s1116" type="#_x0000_t202" style="position:absolute;left:4035;top:9891;width:1670;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" fillcolor="window" stroked="f" strokeweight=".5pt">
                    <v:textbox style="mso-fit-shape-to-text:t" inset=".5mm,.5mm,.5mm,.5mm">
                      <w:txbxContent>
                        <w:p w14:paraId="1E01F36A"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17" type="#_x0000_t202" style="position:absolute;left:13554;top:6900;width:1511;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" fillcolor="window" stroked="f" strokeweight=".5pt">
                    <v:textbox style="mso-fit-shape-to-text:t" inset=".5mm,.5mm,.5mm,.5mm">
                      <w:txbxContent>
                        <w:p w14:paraId="4BE3DD35" w14:textId="77777777" w:rsidR="00EE6899" w:rsidRDefault="00D3374B" w:rsidP="00EE6899">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118" type="#_x0000_t202" style="position:absolute;left:16378;top:8665;width:1536;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" fillcolor="window" stroked="f" strokeweight=".5pt">
                    <v:textbox style="mso-fit-shape-to-text:t" inset=".5mm,.5mm,.5mm,.5mm">
                      <w:txbxContent>
                        <w:p w14:paraId="7FAA20D4" w14:textId="77777777" w:rsidR="00EE6899" w:rsidRDefault="00D3374B" w:rsidP="00EE6899">
                          <w:pPr>
                            <w:snapToGrid w:val="0"/>
                            <w:rPr>
                              <w:rFonts w:ascii="Cambria Math" w:eastAsia="Cambria Math" w:hAnsi="Times New Roman" w:cs="Times New Roman"/>
                              <w:i/>
                              <w:iCs/>
                              <w:color w:val="C00000"/>
                              <w:sz w:val="18"/>
                              <w:szCs w:val="18"/>
                              <w14:ligatures w14:val="none"/>
                            </w:rPr>
                          </w:pPr>
                          <m:oMathPara>
                            <m:oMathParaPr>
                              <m:jc m:val="centerGroup"/>
                            </m:oMathParaPr>
                            <m:oMath>
                              <m:sSub>
                                <m:sSubPr>
                                  <m:ctrlPr>
                                    <w:rPr>
                                      <w:rFonts w:ascii="Cambria Math" w:eastAsia="Cambria Math" w:hAnsi="Cambria Math"/>
                                      <w:i/>
                                      <w:iCs/>
                                      <w:color w:val="C00000"/>
                                      <w:sz w:val="18"/>
                                      <w:szCs w:val="18"/>
                                    </w:rPr>
                                  </m:ctrlPr>
                                </m:sSubPr>
                                <m:e>
                                  <m:r>
                                    <w:rPr>
                                      <w:rFonts w:ascii="Cambria Math" w:eastAsia="游明朝" w:hAnsi="Cambria Math" w:cs="Times New Roman"/>
                                      <w:color w:val="C00000"/>
                                      <w:sz w:val="18"/>
                                      <w:szCs w:val="18"/>
                                    </w:rPr>
                                    <m:t>P</m:t>
                                  </m:r>
                                </m:e>
                                <m:sub>
                                  <m:r>
                                    <w:rPr>
                                      <w:rFonts w:ascii="Cambria Math" w:eastAsia="游明朝" w:hAnsi="Cambria Math" w:cs="Times New Roman"/>
                                      <w:color w:val="C00000"/>
                                      <w:sz w:val="18"/>
                                      <w:szCs w:val="18"/>
                                    </w:rPr>
                                    <m:t>2</m:t>
                                  </m:r>
                                </m:sub>
                              </m:sSub>
                            </m:oMath>
                          </m:oMathPara>
                        </w:p>
                      </w:txbxContent>
                    </v:textbox>
                  </v:shape>
                </v:group>
                <w10:wrap type="square" anchory="margin"/>
              </v:group>
            </w:pict>
          </mc:Fallback>
        </mc:AlternateContent>
      </w:r>
      <w:r w:rsidR="00E30581">
        <w:rPr>
          <w:rFonts w:hint="eastAsia"/>
        </w:rPr>
        <w:t>（d）</w:t>
      </w:r>
      <w:r w:rsidR="00080DD5">
        <w:rPr>
          <w:rFonts w:hint="eastAsia"/>
        </w:rPr>
        <w:t>金融資産割合</w:t>
      </w:r>
    </w:p>
    <w:p w14:paraId="24DD8691" w14:textId="2B5FFC2D" w:rsidR="00E30581" w:rsidRDefault="00E30581" w:rsidP="00E30581">
      <w:r>
        <w:rPr>
          <w:rFonts w:hint="eastAsia"/>
        </w:rPr>
        <w:t xml:space="preserve">　</w:t>
      </w:r>
      <w:r w:rsidR="00FD38C5">
        <w:rPr>
          <w:rFonts w:hint="eastAsia"/>
        </w:rPr>
        <w:t>金融資産割合</w:t>
      </w:r>
      <m:oMath>
        <m:r>
          <w:rPr>
            <w:rFonts w:ascii="Cambria Math" w:hAnsi="Cambria Math"/>
          </w:rPr>
          <m:t>θ</m:t>
        </m:r>
      </m:oMath>
      <w:r w:rsidR="00B215DC">
        <w:rPr>
          <w:rFonts w:hint="eastAsia"/>
        </w:rPr>
        <w:t>が上昇</w:t>
      </w:r>
      <w:r>
        <w:rPr>
          <w:rFonts w:hint="eastAsia"/>
        </w:rPr>
        <w:t>すると、</w:t>
      </w:r>
      <w:r w:rsidR="00733973">
        <w:rPr>
          <w:rFonts w:hint="eastAsia"/>
        </w:rPr>
        <w:t>まず</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00733973">
        <w:t>軌道</w:t>
      </w:r>
      <w:r w:rsidR="00733973">
        <w:rPr>
          <w:rFonts w:hint="eastAsia"/>
        </w:rPr>
        <w:t>が下方にシフトする。これは、</w:t>
      </w:r>
      <w:r w:rsidR="00B37DBD">
        <w:rPr>
          <w:rFonts w:hint="eastAsia"/>
        </w:rPr>
        <w:t>実物資本に回る資産が減少、生産</w:t>
      </w:r>
      <w:r w:rsidR="003F7FD2">
        <w:rPr>
          <w:rFonts w:hint="eastAsia"/>
        </w:rPr>
        <w:t>水準</w:t>
      </w:r>
      <w:r w:rsidR="00B37DBD">
        <w:rPr>
          <w:rFonts w:hint="eastAsia"/>
        </w:rPr>
        <w:t>が</w:t>
      </w:r>
      <w:r w:rsidR="003F7FD2">
        <w:rPr>
          <w:rFonts w:hint="eastAsia"/>
        </w:rPr>
        <w:t>低下する</w:t>
      </w:r>
      <w:r w:rsidR="00B37DBD">
        <w:rPr>
          <w:rFonts w:hint="eastAsia"/>
        </w:rPr>
        <w:t>ためである。加えて、</w:t>
      </w:r>
    </w:p>
    <w:p w14:paraId="6180400A" w14:textId="137B8358" w:rsidR="00E30581" w:rsidRDefault="00E30581" w:rsidP="00E30581">
      <w:pPr>
        <w:ind w:left="210" w:hangingChars="100" w:hanging="210"/>
      </w:pPr>
      <w:r>
        <w:rPr>
          <w:rFonts w:hint="eastAsia"/>
        </w:rPr>
        <w:t xml:space="preserve">・　</w:t>
      </w:r>
      <m:oMath>
        <m:r>
          <w:rPr>
            <w:rFonts w:ascii="Cambria Math" w:hAnsi="Cambria Math"/>
          </w:rPr>
          <m:t>β&gt;0</m:t>
        </m:r>
      </m:oMath>
      <w:r>
        <w:rPr>
          <w:rFonts w:hint="eastAsia"/>
        </w:rPr>
        <w:t>の場合（資産選好）：</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C3064D">
        <w:t>軌道</w:t>
      </w:r>
      <w:r w:rsidR="00C3064D">
        <w:rPr>
          <w:rFonts w:hint="eastAsia"/>
        </w:rPr>
        <w:t>の傾きが緩やかになり、この結果、</w:t>
      </w:r>
      <w:r>
        <w:rPr>
          <w:rFonts w:hint="eastAsia"/>
        </w:rPr>
        <w:t>P点はP1からP2にシフトし</w:t>
      </w:r>
      <w:r w:rsidR="00C3064D">
        <w:rPr>
          <w:rFonts w:hint="eastAsia"/>
        </w:rPr>
        <w:t>て</w:t>
      </w:r>
      <w:r>
        <w:rPr>
          <w:rFonts w:hint="eastAsia"/>
        </w:rPr>
        <w:t>資産</w:t>
      </w:r>
      <w:r w:rsidR="0055757D">
        <w:rPr>
          <w:rFonts w:hint="eastAsia"/>
        </w:rPr>
        <w:t>増</w:t>
      </w:r>
      <w:r>
        <w:rPr>
          <w:rFonts w:hint="eastAsia"/>
        </w:rPr>
        <w:t>・消費</w:t>
      </w:r>
      <w:r w:rsidR="0042091C">
        <w:rPr>
          <w:rFonts w:hint="eastAsia"/>
        </w:rPr>
        <w:t>横ばい</w:t>
      </w:r>
      <w:r>
        <w:rPr>
          <w:rFonts w:hint="eastAsia"/>
        </w:rPr>
        <w:t>となる。これは、</w:t>
      </w:r>
      <w:r w:rsidR="009D7F99">
        <w:rPr>
          <w:rFonts w:hint="eastAsia"/>
        </w:rPr>
        <w:t>金融資産割合</w:t>
      </w:r>
      <w:r w:rsidR="00357CCA">
        <w:rPr>
          <w:rFonts w:hint="eastAsia"/>
        </w:rPr>
        <w:t>の上昇で</w:t>
      </w:r>
      <w:r w:rsidR="009D7F99">
        <w:rPr>
          <w:rFonts w:hint="eastAsia"/>
        </w:rPr>
        <w:t>資産は</w:t>
      </w:r>
      <w:r w:rsidR="004630A9">
        <w:rPr>
          <w:rFonts w:hint="eastAsia"/>
        </w:rPr>
        <w:t>増える</w:t>
      </w:r>
      <w:r w:rsidR="00357CCA">
        <w:rPr>
          <w:rFonts w:hint="eastAsia"/>
        </w:rPr>
        <w:t>が</w:t>
      </w:r>
      <w:r w:rsidR="0063157E">
        <w:rPr>
          <w:rFonts w:hint="eastAsia"/>
        </w:rPr>
        <w:t>、生産水準の低下で</w:t>
      </w:r>
      <w:r w:rsidR="009828AE">
        <w:rPr>
          <w:rFonts w:hint="eastAsia"/>
        </w:rPr>
        <w:t>その</w:t>
      </w:r>
      <w:r w:rsidR="00D10BB8">
        <w:rPr>
          <w:rFonts w:hint="eastAsia"/>
        </w:rPr>
        <w:t>影響</w:t>
      </w:r>
      <w:r w:rsidR="009828AE">
        <w:rPr>
          <w:rFonts w:hint="eastAsia"/>
        </w:rPr>
        <w:t>が</w:t>
      </w:r>
      <w:r w:rsidR="00D10BB8">
        <w:rPr>
          <w:rFonts w:hint="eastAsia"/>
        </w:rPr>
        <w:t>限られるから</w:t>
      </w:r>
      <w:r w:rsidR="00742260">
        <w:rPr>
          <w:rFonts w:hint="eastAsia"/>
        </w:rPr>
        <w:t>である。</w:t>
      </w:r>
    </w:p>
    <w:p w14:paraId="1025B7E5" w14:textId="0A2ED3B3" w:rsidR="00E30581" w:rsidRPr="009C045D" w:rsidRDefault="00E30581" w:rsidP="00E30581">
      <w:pPr>
        <w:ind w:left="210" w:hangingChars="100" w:hanging="210"/>
      </w:pPr>
      <w:r>
        <w:rPr>
          <w:rFonts w:hint="eastAsia"/>
        </w:rPr>
        <w:t xml:space="preserve">・　</w:t>
      </w:r>
      <m:oMath>
        <m:r>
          <w:rPr>
            <w:rFonts w:ascii="Cambria Math" w:hAnsi="Cambria Math"/>
          </w:rPr>
          <m:t>β&lt;0</m:t>
        </m:r>
      </m:oMath>
      <w:r>
        <w:rPr>
          <w:rFonts w:hint="eastAsia"/>
        </w:rPr>
        <w:t>の場合（負債選好）：</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4630A9">
        <w:t>軌道</w:t>
      </w:r>
      <w:r w:rsidR="0024046C">
        <w:rPr>
          <w:rFonts w:hint="eastAsia"/>
        </w:rPr>
        <w:t>が左にシフトし</w:t>
      </w:r>
      <w:r w:rsidR="004630A9">
        <w:rPr>
          <w:rFonts w:hint="eastAsia"/>
        </w:rPr>
        <w:t>、この結果、</w:t>
      </w:r>
      <w:r>
        <w:rPr>
          <w:rFonts w:hint="eastAsia"/>
        </w:rPr>
        <w:t>N点はN1からN2にシフトし、資産・消費ともに</w:t>
      </w:r>
      <w:r w:rsidR="00742260">
        <w:rPr>
          <w:rFonts w:hint="eastAsia"/>
        </w:rPr>
        <w:t>減</w:t>
      </w:r>
      <w:r>
        <w:rPr>
          <w:rFonts w:hint="eastAsia"/>
        </w:rPr>
        <w:t>となる。これは、</w:t>
      </w:r>
      <w:r w:rsidR="00357CCA">
        <w:rPr>
          <w:rFonts w:hint="eastAsia"/>
        </w:rPr>
        <w:t>資産の不効用を回避しようと</w:t>
      </w:r>
      <w:r w:rsidR="00CA7C53">
        <w:rPr>
          <w:rFonts w:hint="eastAsia"/>
        </w:rPr>
        <w:t>資産を減らす</w:t>
      </w:r>
      <w:r w:rsidR="00357CCA">
        <w:rPr>
          <w:rFonts w:hint="eastAsia"/>
        </w:rPr>
        <w:t>ものの、</w:t>
      </w:r>
      <w:r w:rsidR="001564D6">
        <w:rPr>
          <w:rFonts w:hint="eastAsia"/>
        </w:rPr>
        <w:t>その結果、</w:t>
      </w:r>
      <w:r w:rsidR="00CA7C53">
        <w:rPr>
          <w:rFonts w:hint="eastAsia"/>
        </w:rPr>
        <w:t>生産水準</w:t>
      </w:r>
      <w:r w:rsidR="001564D6">
        <w:rPr>
          <w:rFonts w:hint="eastAsia"/>
        </w:rPr>
        <w:t>も</w:t>
      </w:r>
      <w:r w:rsidR="00CA7C53">
        <w:rPr>
          <w:rFonts w:hint="eastAsia"/>
        </w:rPr>
        <w:t>低下</w:t>
      </w:r>
      <w:r w:rsidR="001564D6">
        <w:rPr>
          <w:rFonts w:hint="eastAsia"/>
        </w:rPr>
        <w:t>して所得・</w:t>
      </w:r>
      <w:r w:rsidR="00CA7C53">
        <w:rPr>
          <w:rFonts w:hint="eastAsia"/>
        </w:rPr>
        <w:t>消費も減るからである。</w:t>
      </w:r>
    </w:p>
    <w:p w14:paraId="73A71C72" w14:textId="1C5A062A" w:rsidR="0025041C" w:rsidRDefault="0025041C" w:rsidP="0025041C">
      <w:pPr>
        <w:pStyle w:val="5"/>
        <w:spacing w:before="90"/>
        <w:ind w:left="210" w:hanging="210"/>
      </w:pPr>
      <w:r>
        <w:rPr>
          <w:rFonts w:hint="eastAsia"/>
        </w:rPr>
        <w:t>（</w:t>
      </w:r>
      <w:r w:rsidR="00CD1A49">
        <w:rPr>
          <w:rFonts w:hint="eastAsia"/>
        </w:rPr>
        <w:t>e</w:t>
      </w:r>
      <w:r>
        <w:rPr>
          <w:rFonts w:hint="eastAsia"/>
        </w:rPr>
        <w:t>）</w:t>
      </w:r>
      <w:r w:rsidR="00CD1A49">
        <w:rPr>
          <w:rFonts w:hint="eastAsia"/>
        </w:rPr>
        <w:t>資本の拡散係数</w:t>
      </w:r>
    </w:p>
    <w:p w14:paraId="6CFB4882" w14:textId="4DCDF6BC" w:rsidR="0025041C" w:rsidRDefault="0025041C" w:rsidP="0025041C">
      <w:r>
        <w:rPr>
          <w:rFonts w:hint="eastAsia"/>
        </w:rPr>
        <w:t xml:space="preserve">　</w:t>
      </w:r>
      <w:r w:rsidR="006675F9">
        <w:rPr>
          <w:rFonts w:hint="eastAsia"/>
        </w:rPr>
        <w:t>資本の拡散係数</w:t>
      </w:r>
      <m:oMath>
        <m:r>
          <w:rPr>
            <w:rFonts w:ascii="Cambria Math" w:hAnsi="Cambria Math"/>
          </w:rPr>
          <m:t>ϕ</m:t>
        </m:r>
      </m:oMath>
      <w:r>
        <w:rPr>
          <w:rFonts w:hint="eastAsia"/>
        </w:rPr>
        <w:t>が</w:t>
      </w:r>
      <w:r w:rsidR="002B7766">
        <w:rPr>
          <w:rFonts w:hint="eastAsia"/>
        </w:rPr>
        <w:t>低下</w:t>
      </w:r>
      <w:r>
        <w:rPr>
          <w:rFonts w:hint="eastAsia"/>
        </w:rPr>
        <w:t>すると、まず</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t>軌道</w:t>
      </w:r>
      <w:r w:rsidR="000A77C3">
        <w:rPr>
          <w:rFonts w:hint="eastAsia"/>
        </w:rPr>
        <w:t>のピークが</w:t>
      </w:r>
      <w:r w:rsidR="002B7766">
        <w:rPr>
          <w:rFonts w:hint="eastAsia"/>
        </w:rPr>
        <w:t>右</w:t>
      </w:r>
      <w:r w:rsidR="000A77C3">
        <w:rPr>
          <w:rFonts w:hint="eastAsia"/>
        </w:rPr>
        <w:t>に</w:t>
      </w:r>
      <w:r>
        <w:rPr>
          <w:rFonts w:hint="eastAsia"/>
        </w:rPr>
        <w:t>シフトする。これは、</w:t>
      </w:r>
      <w:r w:rsidR="00385507">
        <w:rPr>
          <w:rFonts w:hint="eastAsia"/>
        </w:rPr>
        <w:t>拡散</w:t>
      </w:r>
      <w:r w:rsidR="00FF2D93">
        <w:rPr>
          <w:rFonts w:hint="eastAsia"/>
        </w:rPr>
        <w:t>が</w:t>
      </w:r>
      <w:r w:rsidR="002B7766">
        <w:rPr>
          <w:rFonts w:hint="eastAsia"/>
        </w:rPr>
        <w:t>抑制される</w:t>
      </w:r>
      <w:r w:rsidR="00FF2D93">
        <w:rPr>
          <w:rFonts w:hint="eastAsia"/>
        </w:rPr>
        <w:t>ことで、</w:t>
      </w:r>
      <w:r w:rsidR="00541239">
        <w:rPr>
          <w:rFonts w:hint="eastAsia"/>
        </w:rPr>
        <w:t>資産の濃度（一人当たり資産）が</w:t>
      </w:r>
      <w:r w:rsidR="00103807">
        <w:rPr>
          <w:rFonts w:hint="eastAsia"/>
        </w:rPr>
        <w:t>高いほど</w:t>
      </w:r>
      <w:r w:rsidR="00144536">
        <w:rPr>
          <w:rFonts w:hint="eastAsia"/>
        </w:rPr>
        <w:t>資本流出が</w:t>
      </w:r>
      <w:r w:rsidR="002B7766">
        <w:rPr>
          <w:rFonts w:hint="eastAsia"/>
        </w:rPr>
        <w:t>減少</w:t>
      </w:r>
      <w:r w:rsidR="00103807">
        <w:rPr>
          <w:rFonts w:hint="eastAsia"/>
        </w:rPr>
        <w:t>する</w:t>
      </w:r>
      <w:r w:rsidR="00144536">
        <w:rPr>
          <w:rFonts w:hint="eastAsia"/>
        </w:rPr>
        <w:t>ためである。</w:t>
      </w:r>
      <w:r>
        <w:rPr>
          <w:rFonts w:hint="eastAsia"/>
        </w:rPr>
        <w:t>加えて、</w:t>
      </w:r>
    </w:p>
    <w:p w14:paraId="7F19903E" w14:textId="1116D9BA" w:rsidR="0025041C" w:rsidRDefault="0025041C" w:rsidP="0025041C">
      <w:pPr>
        <w:ind w:left="210" w:hangingChars="100" w:hanging="210"/>
      </w:pPr>
      <w:r>
        <w:rPr>
          <w:rFonts w:hint="eastAsia"/>
        </w:rPr>
        <w:t xml:space="preserve">・　</w:t>
      </w:r>
      <m:oMath>
        <m:r>
          <w:rPr>
            <w:rFonts w:ascii="Cambria Math" w:hAnsi="Cambria Math"/>
          </w:rPr>
          <m:t>β&gt;0</m:t>
        </m:r>
      </m:oMath>
      <w:r>
        <w:rPr>
          <w:rFonts w:hint="eastAsia"/>
        </w:rPr>
        <w:t>の場合（資産選好）：</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2E4B59">
        <w:t>軌道</w:t>
      </w:r>
      <w:r w:rsidR="00684D3A">
        <w:rPr>
          <w:rFonts w:hint="eastAsia"/>
        </w:rPr>
        <w:t>は</w:t>
      </w:r>
      <w:r w:rsidR="002B7766">
        <w:rPr>
          <w:rFonts w:hint="eastAsia"/>
        </w:rPr>
        <w:t>右</w:t>
      </w:r>
      <w:r w:rsidR="002E4B59">
        <w:rPr>
          <w:rFonts w:hint="eastAsia"/>
        </w:rPr>
        <w:t>にシフトし、結果、</w:t>
      </w:r>
      <w:r>
        <w:rPr>
          <w:rFonts w:hint="eastAsia"/>
        </w:rPr>
        <w:t>P点はP1からP2にシフトし</w:t>
      </w:r>
      <w:r w:rsidR="00EF5E9D">
        <w:rPr>
          <w:rFonts w:hint="eastAsia"/>
        </w:rPr>
        <w:t>て</w:t>
      </w:r>
      <w:r>
        <w:rPr>
          <w:rFonts w:hint="eastAsia"/>
        </w:rPr>
        <w:t>資産・消費</w:t>
      </w:r>
      <w:r w:rsidR="002B7766">
        <w:rPr>
          <w:rFonts w:hint="eastAsia"/>
        </w:rPr>
        <w:t>ともに増</w:t>
      </w:r>
      <w:r>
        <w:rPr>
          <w:rFonts w:hint="eastAsia"/>
        </w:rPr>
        <w:t>となる。これは</w:t>
      </w:r>
      <w:r w:rsidR="00E40D2B">
        <w:rPr>
          <w:rFonts w:hint="eastAsia"/>
        </w:rPr>
        <w:t>資産水準が高いほど</w:t>
      </w:r>
      <w:r w:rsidR="006B4001">
        <w:rPr>
          <w:rFonts w:hint="eastAsia"/>
        </w:rPr>
        <w:t>資本流出が</w:t>
      </w:r>
      <w:r w:rsidR="002B7766">
        <w:rPr>
          <w:rFonts w:hint="eastAsia"/>
        </w:rPr>
        <w:t>抑制され</w:t>
      </w:r>
      <w:r w:rsidR="00327EC2">
        <w:rPr>
          <w:rFonts w:hint="eastAsia"/>
        </w:rPr>
        <w:t>、生産水準の上昇で所得・消費ともに増え</w:t>
      </w:r>
      <w:r w:rsidR="002B7766">
        <w:rPr>
          <w:rFonts w:hint="eastAsia"/>
        </w:rPr>
        <w:t>る</w:t>
      </w:r>
      <w:r w:rsidR="008043B6" w:rsidRPr="008043B6">
        <w:rPr>
          <w:rFonts w:hint="eastAsia"/>
        </w:rPr>
        <w:t>からである。</w:t>
      </w:r>
    </w:p>
    <w:p w14:paraId="12BFA5D1" w14:textId="6AEC17AA" w:rsidR="0025041C" w:rsidRPr="009C045D" w:rsidRDefault="0025041C" w:rsidP="0025041C">
      <w:pPr>
        <w:ind w:left="210" w:hangingChars="100" w:hanging="210"/>
      </w:pPr>
      <w:r>
        <w:rPr>
          <w:rFonts w:hint="eastAsia"/>
        </w:rPr>
        <w:t xml:space="preserve">・　</w:t>
      </w:r>
      <m:oMath>
        <m:r>
          <w:rPr>
            <w:rFonts w:ascii="Cambria Math" w:hAnsi="Cambria Math"/>
          </w:rPr>
          <m:t>β&lt;0</m:t>
        </m:r>
      </m:oMath>
      <w:r>
        <w:rPr>
          <w:rFonts w:hint="eastAsia"/>
        </w:rPr>
        <w:t>の場合（負債選好）：</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5319CB">
        <w:t>軌道</w:t>
      </w:r>
      <w:r w:rsidR="005319CB">
        <w:rPr>
          <w:rFonts w:hint="eastAsia"/>
        </w:rPr>
        <w:t>は</w:t>
      </w:r>
      <w:r w:rsidR="002B7766">
        <w:rPr>
          <w:rFonts w:hint="eastAsia"/>
        </w:rPr>
        <w:t>右</w:t>
      </w:r>
      <w:r w:rsidR="005319CB">
        <w:rPr>
          <w:rFonts w:hint="eastAsia"/>
        </w:rPr>
        <w:t>に</w:t>
      </w:r>
      <w:r w:rsidR="002B7766">
        <w:rPr>
          <w:rFonts w:hint="eastAsia"/>
        </w:rPr>
        <w:t>やや</w:t>
      </w:r>
      <w:r w:rsidR="005319CB">
        <w:rPr>
          <w:rFonts w:hint="eastAsia"/>
        </w:rPr>
        <w:t>シフトし、</w:t>
      </w:r>
      <w:r w:rsidR="007738F9">
        <w:rPr>
          <w:rFonts w:hint="eastAsia"/>
        </w:rPr>
        <w:t>結果、</w:t>
      </w:r>
      <w:r>
        <w:rPr>
          <w:rFonts w:hint="eastAsia"/>
        </w:rPr>
        <w:t>N点はN1からN2にシフトし</w:t>
      </w:r>
      <w:r w:rsidR="007738F9">
        <w:rPr>
          <w:rFonts w:hint="eastAsia"/>
        </w:rPr>
        <w:t>て</w:t>
      </w:r>
      <w:r>
        <w:rPr>
          <w:rFonts w:hint="eastAsia"/>
        </w:rPr>
        <w:t>資産</w:t>
      </w:r>
      <w:r w:rsidR="002B7766">
        <w:rPr>
          <w:rFonts w:hint="eastAsia"/>
        </w:rPr>
        <w:t>増</w:t>
      </w:r>
      <w:r>
        <w:rPr>
          <w:rFonts w:hint="eastAsia"/>
        </w:rPr>
        <w:t>・消費</w:t>
      </w:r>
      <w:r w:rsidR="002B7766">
        <w:rPr>
          <w:rFonts w:hint="eastAsia"/>
        </w:rPr>
        <w:t>微減</w:t>
      </w:r>
      <w:r>
        <w:rPr>
          <w:rFonts w:hint="eastAsia"/>
        </w:rPr>
        <w:t>となる。これは</w:t>
      </w:r>
      <w:r w:rsidR="00DD1676">
        <w:rPr>
          <w:rFonts w:hint="eastAsia"/>
        </w:rPr>
        <w:t>資産水準が低い</w:t>
      </w:r>
      <w:r w:rsidR="00327EC2">
        <w:rPr>
          <w:rFonts w:hint="eastAsia"/>
        </w:rPr>
        <w:t>ため、</w:t>
      </w:r>
      <w:r w:rsidR="00DD1676">
        <w:rPr>
          <w:rFonts w:hint="eastAsia"/>
        </w:rPr>
        <w:t>資本</w:t>
      </w:r>
      <w:r w:rsidR="00327EC2">
        <w:rPr>
          <w:rFonts w:hint="eastAsia"/>
        </w:rPr>
        <w:t>の流出抑制よりも</w:t>
      </w:r>
      <w:r w:rsidR="00DD1676">
        <w:rPr>
          <w:rFonts w:hint="eastAsia"/>
        </w:rPr>
        <w:t>流入</w:t>
      </w:r>
      <w:r w:rsidR="00327EC2">
        <w:rPr>
          <w:rFonts w:hint="eastAsia"/>
        </w:rPr>
        <w:t>減の影響が大き</w:t>
      </w:r>
      <w:r w:rsidR="005F6CCB">
        <w:rPr>
          <w:rFonts w:hint="eastAsia"/>
        </w:rPr>
        <w:t>い一方で</w:t>
      </w:r>
      <w:r w:rsidR="00327EC2">
        <w:rPr>
          <w:rFonts w:hint="eastAsia"/>
        </w:rPr>
        <w:t>、</w:t>
      </w:r>
      <w:r w:rsidR="00AE4063">
        <w:rPr>
          <w:rFonts w:hint="eastAsia"/>
        </w:rPr>
        <w:t>生産</w:t>
      </w:r>
      <w:r w:rsidR="00BF5B71">
        <w:rPr>
          <w:rFonts w:hint="eastAsia"/>
        </w:rPr>
        <w:t>水準</w:t>
      </w:r>
      <w:r w:rsidR="00327EC2">
        <w:rPr>
          <w:rFonts w:hint="eastAsia"/>
        </w:rPr>
        <w:t>や</w:t>
      </w:r>
      <w:r w:rsidR="008043B6" w:rsidRPr="008043B6">
        <w:rPr>
          <w:rFonts w:hint="eastAsia"/>
        </w:rPr>
        <w:t>所得・消費</w:t>
      </w:r>
      <w:r w:rsidR="00327EC2">
        <w:rPr>
          <w:rFonts w:hint="eastAsia"/>
        </w:rPr>
        <w:t>への影響は限られるからである</w:t>
      </w:r>
      <w:r w:rsidR="008043B6" w:rsidRPr="008043B6">
        <w:rPr>
          <w:rFonts w:hint="eastAsia"/>
        </w:rPr>
        <w:t>。</w:t>
      </w:r>
    </w:p>
    <w:p w14:paraId="0D2D239F" w14:textId="4FE4020F" w:rsidR="00A74163" w:rsidRDefault="00A74163" w:rsidP="004D48C2"/>
    <w:p w14:paraId="29F2A4A8" w14:textId="59D7834F" w:rsidR="001602A6" w:rsidRPr="00E04F0B" w:rsidRDefault="00197FA6" w:rsidP="004D48C2">
      <w:pPr>
        <w:rPr>
          <w:spacing w:val="-4"/>
        </w:rPr>
      </w:pPr>
      <w:r w:rsidRPr="00E04F0B">
        <w:rPr>
          <w:rFonts w:hint="eastAsia"/>
          <w:spacing w:val="-4"/>
        </w:rPr>
        <w:t xml:space="preserve">　</w:t>
      </w:r>
      <w:r w:rsidR="004C0051" w:rsidRPr="00E04F0B">
        <w:rPr>
          <w:rFonts w:hint="eastAsia"/>
          <w:spacing w:val="-4"/>
        </w:rPr>
        <w:t>さらに</w:t>
      </w:r>
      <m:oMath>
        <m:r>
          <w:rPr>
            <w:rFonts w:ascii="Cambria Math" w:hAnsi="Cambria Math"/>
            <w:spacing w:val="-4"/>
          </w:rPr>
          <m:t>Table.3-1</m:t>
        </m:r>
      </m:oMath>
      <w:r w:rsidR="004C0051" w:rsidRPr="00E04F0B">
        <w:rPr>
          <w:rFonts w:hint="eastAsia"/>
          <w:spacing w:val="-4"/>
        </w:rPr>
        <w:t>をもとに、件のバランス式（</w:t>
      </w:r>
      <m:oMath>
        <m:r>
          <w:rPr>
            <w:rFonts w:ascii="Cambria Math" w:hAnsi="Cambria Math"/>
            <w:spacing w:val="-4"/>
          </w:rPr>
          <m:t>1.9.1</m:t>
        </m:r>
      </m:oMath>
      <w:r w:rsidR="004C0051" w:rsidRPr="00E04F0B">
        <w:rPr>
          <w:rFonts w:hint="eastAsia"/>
          <w:spacing w:val="-4"/>
        </w:rPr>
        <w:t>及び</w:t>
      </w:r>
      <m:oMath>
        <m:r>
          <w:rPr>
            <w:rFonts w:ascii="Cambria Math" w:hAnsi="Cambria Math"/>
            <w:spacing w:val="-4"/>
          </w:rPr>
          <m:t>2.2.2</m:t>
        </m:r>
      </m:oMath>
      <w:r w:rsidR="004C0051" w:rsidRPr="00E04F0B">
        <w:rPr>
          <w:rFonts w:hint="eastAsia"/>
          <w:spacing w:val="-4"/>
        </w:rPr>
        <w:t>）の観点から、特に</w:t>
      </w:r>
      <m:oMath>
        <m:r>
          <w:rPr>
            <w:rFonts w:ascii="Cambria Math" w:hAnsi="Cambria Math"/>
            <w:spacing w:val="-4"/>
          </w:rPr>
          <m:t>β&gt;0</m:t>
        </m:r>
      </m:oMath>
      <w:r w:rsidR="004C0051" w:rsidRPr="00E04F0B">
        <w:rPr>
          <w:rFonts w:hint="eastAsia"/>
          <w:spacing w:val="-4"/>
        </w:rPr>
        <w:t>の側を中</w:t>
      </w:r>
      <w:r w:rsidR="004C0051" w:rsidRPr="00E04F0B">
        <w:rPr>
          <w:rFonts w:hint="eastAsia"/>
          <w:spacing w:val="-4"/>
        </w:rPr>
        <w:lastRenderedPageBreak/>
        <w:t>心に考察する。まず、これら5つのケース、つまり、時間選好率</w:t>
      </w:r>
      <m:oMath>
        <m:r>
          <w:rPr>
            <w:rFonts w:ascii="Cambria Math" w:hAnsi="Cambria Math"/>
            <w:spacing w:val="-4"/>
          </w:rPr>
          <m:t>ρ</m:t>
        </m:r>
      </m:oMath>
      <w:r w:rsidR="004C0051" w:rsidRPr="00E04F0B">
        <w:rPr>
          <w:rFonts w:hint="eastAsia"/>
          <w:spacing w:val="-4"/>
        </w:rPr>
        <w:t>や資本の拡散係数</w:t>
      </w:r>
      <m:oMath>
        <m:r>
          <w:rPr>
            <w:rFonts w:ascii="Cambria Math" w:hAnsi="Cambria Math"/>
            <w:spacing w:val="-4"/>
          </w:rPr>
          <m:t>ϕ</m:t>
        </m:r>
      </m:oMath>
      <w:r w:rsidR="004C0051" w:rsidRPr="00E04F0B">
        <w:rPr>
          <w:rFonts w:hint="eastAsia"/>
          <w:spacing w:val="-4"/>
        </w:rPr>
        <w:t>の低下、又は資産選好</w:t>
      </w:r>
      <m:oMath>
        <m:r>
          <w:rPr>
            <w:rFonts w:ascii="Cambria Math" w:hAnsi="Cambria Math"/>
            <w:spacing w:val="-4"/>
          </w:rPr>
          <m:t>β</m:t>
        </m:r>
      </m:oMath>
      <w:r w:rsidR="004C0051" w:rsidRPr="00E04F0B">
        <w:rPr>
          <w:rFonts w:hint="eastAsia"/>
          <w:spacing w:val="-4"/>
        </w:rPr>
        <w:t>や資産の相対的リスク回避度</w:t>
      </w:r>
      <m:oMath>
        <m:r>
          <w:rPr>
            <w:rFonts w:ascii="Cambria Math" w:hAnsi="Cambria Math"/>
            <w:spacing w:val="-4"/>
          </w:rPr>
          <m:t>ψ</m:t>
        </m:r>
      </m:oMath>
      <w:r w:rsidR="004C0051" w:rsidRPr="00E04F0B">
        <w:rPr>
          <w:rFonts w:hint="eastAsia"/>
          <w:spacing w:val="-4"/>
        </w:rPr>
        <w:t>、金融資産割合</w:t>
      </w:r>
      <m:oMath>
        <m:r>
          <w:rPr>
            <w:rFonts w:ascii="Cambria Math" w:hAnsi="Cambria Math"/>
            <w:spacing w:val="-4"/>
          </w:rPr>
          <m:t>θ</m:t>
        </m:r>
      </m:oMath>
      <w:r w:rsidR="004C0051" w:rsidRPr="00E04F0B">
        <w:rPr>
          <w:rFonts w:hint="eastAsia"/>
          <w:spacing w:val="-4"/>
        </w:rPr>
        <w:t>の上昇は、</w:t>
      </w:r>
      <w:r w:rsidR="001602A6" w:rsidRPr="00E04F0B">
        <w:rPr>
          <w:rFonts w:hint="eastAsia"/>
          <w:spacing w:val="-4"/>
        </w:rPr>
        <w:t>程度の差はあれいずれも資産水準、消費水準及び生産水準</w:t>
      </w:r>
      <w:r w:rsidR="007647E6" w:rsidRPr="00E04F0B">
        <w:rPr>
          <w:rFonts w:hint="eastAsia"/>
          <w:spacing w:val="-4"/>
        </w:rPr>
        <w:t>を</w:t>
      </w:r>
      <w:r w:rsidR="001602A6" w:rsidRPr="00E04F0B">
        <w:rPr>
          <w:rFonts w:hint="eastAsia"/>
          <w:spacing w:val="-4"/>
        </w:rPr>
        <w:t>上昇</w:t>
      </w:r>
      <w:r w:rsidR="007647E6" w:rsidRPr="00E04F0B">
        <w:rPr>
          <w:rFonts w:hint="eastAsia"/>
          <w:spacing w:val="-4"/>
        </w:rPr>
        <w:t>させる</w:t>
      </w:r>
      <w:r w:rsidR="001602A6" w:rsidRPr="00E04F0B">
        <w:rPr>
          <w:rFonts w:hint="eastAsia"/>
          <w:spacing w:val="-4"/>
        </w:rPr>
        <w:t>一方、資産増に伴う限界生産性の低下で資本</w:t>
      </w:r>
      <w:r w:rsidR="007647E6" w:rsidRPr="00E04F0B">
        <w:rPr>
          <w:rFonts w:hint="eastAsia"/>
          <w:spacing w:val="-4"/>
        </w:rPr>
        <w:t>や</w:t>
      </w:r>
      <w:r w:rsidR="001602A6" w:rsidRPr="00E04F0B">
        <w:rPr>
          <w:rFonts w:hint="eastAsia"/>
          <w:spacing w:val="-4"/>
        </w:rPr>
        <w:t>資産からの収益率は低下する。</w:t>
      </w:r>
    </w:p>
    <w:p w14:paraId="70107B17" w14:textId="368B48B5" w:rsidR="001602A6" w:rsidRDefault="001602A6" w:rsidP="004D48C2">
      <w:r>
        <w:rPr>
          <w:rFonts w:hint="eastAsia"/>
        </w:rPr>
        <w:t xml:space="preserve">　そのうえで、一番左の時間選好率の低下のケースでは、資産の限界効用減などで</w:t>
      </w:r>
      <w:r w:rsidR="006F1B2B">
        <w:rPr>
          <w:rFonts w:hint="eastAsia"/>
        </w:rPr>
        <w:t>右辺の</w:t>
      </w:r>
      <w:r>
        <w:rPr>
          <w:rFonts w:hint="eastAsia"/>
        </w:rPr>
        <w:t>資産選好</w:t>
      </w:r>
      <w:r w:rsidR="006F1B2B">
        <w:rPr>
          <w:rFonts w:hint="eastAsia"/>
        </w:rPr>
        <w:t>など資産を内部に留めおく力</w:t>
      </w:r>
      <w:r w:rsidR="00604128">
        <w:rPr>
          <w:rFonts w:hint="eastAsia"/>
        </w:rPr>
        <w:t>（バランス式の資産選好の項）</w:t>
      </w:r>
      <w:r w:rsidR="006F1B2B">
        <w:rPr>
          <w:rFonts w:hint="eastAsia"/>
        </w:rPr>
        <w:t>が低下するものの、これは左辺の時間選好率自体の低下によって釣り合う。また、その右の3つ、すなわち資産選好や相対的リスク回避度、金融資産割合の上昇のケースでは、これらはいずれもバランス式の右辺の資産を内部に留めおく力</w:t>
      </w:r>
      <w:r w:rsidR="001E468E">
        <w:rPr>
          <w:rFonts w:hint="eastAsia"/>
        </w:rPr>
        <w:t>の構成要素であり、</w:t>
      </w:r>
      <w:r w:rsidR="00AF4417">
        <w:rPr>
          <w:rFonts w:hint="eastAsia"/>
        </w:rPr>
        <w:t>それ</w:t>
      </w:r>
      <w:r w:rsidR="006F1B2B">
        <w:rPr>
          <w:rFonts w:hint="eastAsia"/>
        </w:rPr>
        <w:t>自体の上昇が左辺の収益率の低下をカバーして釣り合う。さらに一番右の拡散係数の低下のケースでは、右辺の資本の拡散（流出）圧力自体が低下することが、左辺の収益率の低下と釣り合う。</w:t>
      </w:r>
    </w:p>
    <w:p w14:paraId="36AF6C4E" w14:textId="77777777" w:rsidR="00662351" w:rsidRDefault="005F6CCB" w:rsidP="004D48C2">
      <w:r w:rsidRPr="009058BC">
        <w:rPr>
          <w:noProof/>
          <w:szCs w:val="24"/>
        </w:rPr>
        <mc:AlternateContent>
          <mc:Choice Requires="wpc">
            <w:drawing>
              <wp:inline distT="0" distB="0" distL="0" distR="0" wp14:anchorId="602FB678" wp14:editId="0DABD850">
                <wp:extent cx="6110605" cy="4963160"/>
                <wp:effectExtent l="0" t="0" r="137795" b="1342390"/>
                <wp:docPr id="673548076" name="キャンバス 74"/>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wps:wsp>
                        <wps:cNvPr id="209053361" name="テキスト ボックス 209053361"/>
                        <wps:cNvSpPr txBox="1"/>
                        <wps:spPr>
                          <a:xfrm>
                            <a:off x="0" y="0"/>
                            <a:ext cx="6299835" cy="6299835"/>
                          </a:xfrm>
                          <a:prstGeom prst="rect">
                            <a:avLst/>
                          </a:prstGeom>
                          <a:noFill/>
                          <a:ln w="6350">
                            <a:noFill/>
                          </a:ln>
                        </wps:spPr>
                        <wps:txbx>
                          <w:txbxContent>
                            <w:p w14:paraId="19BC2D2F" w14:textId="77777777" w:rsidR="005F6CCB" w:rsidRPr="00893E7E" w:rsidRDefault="005F6CCB" w:rsidP="005F6CCB">
                              <w:pPr>
                                <w:snapToGrid w:val="0"/>
                                <w:jc w:val="center"/>
                                <w:rPr>
                                  <w:i/>
                                  <w:iCs/>
                                  <w:sz w:val="18"/>
                                  <w:szCs w:val="18"/>
                                </w:rPr>
                              </w:pPr>
                              <w:r w:rsidRPr="00893E7E">
                                <w:rPr>
                                  <w:rFonts w:hint="eastAsia"/>
                                  <w:i/>
                                  <w:iCs/>
                                  <w:sz w:val="18"/>
                                  <w:szCs w:val="18"/>
                                </w:rPr>
                                <w:t>Table.3-1　パラメータ及び安定性解析</w:t>
                              </w:r>
                            </w:p>
                            <w:p w14:paraId="631E2E07" w14:textId="790612DF" w:rsidR="005F6CCB" w:rsidRDefault="0042777D" w:rsidP="005F6CCB">
                              <w:pPr>
                                <w:snapToGrid w:val="0"/>
                                <w:rPr>
                                  <w:sz w:val="18"/>
                                  <w:szCs w:val="18"/>
                                </w:rPr>
                              </w:pPr>
                              <w:r w:rsidRPr="0042777D">
                                <w:drawing>
                                  <wp:inline distT="0" distB="0" distL="0" distR="0" wp14:anchorId="1F747A15" wp14:editId="419B9751">
                                    <wp:extent cx="6110605" cy="4963160"/>
                                    <wp:effectExtent l="0" t="0" r="4445" b="8890"/>
                                    <wp:docPr id="1818141614"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0605" cy="4963160"/>
                                            </a:xfrm>
                                            <a:prstGeom prst="rect">
                                              <a:avLst/>
                                            </a:prstGeom>
                                            <a:noFill/>
                                            <a:ln>
                                              <a:noFill/>
                                            </a:ln>
                                          </pic:spPr>
                                        </pic:pic>
                                      </a:graphicData>
                                    </a:graphic>
                                  </wp:inline>
                                </w:drawing>
                              </w:r>
                            </w:p>
                            <w:p w14:paraId="17D8A719" w14:textId="77777777" w:rsidR="005F6CCB" w:rsidRDefault="005F6CCB" w:rsidP="005F6CCB">
                              <w:pPr>
                                <w:snapToGrid w:val="0"/>
                                <w:rPr>
                                  <w:sz w:val="18"/>
                                  <w:szCs w:val="18"/>
                                </w:rPr>
                              </w:pPr>
                              <w:r w:rsidRPr="00C35D74">
                                <w:rPr>
                                  <w:rFonts w:hint="eastAsia"/>
                                  <w:sz w:val="18"/>
                                  <w:szCs w:val="18"/>
                                </w:rPr>
                                <w:t xml:space="preserve">※　</w:t>
                              </w:r>
                              <w:r>
                                <w:rPr>
                                  <w:rFonts w:hint="eastAsia"/>
                                  <w:sz w:val="18"/>
                                  <w:szCs w:val="18"/>
                                </w:rPr>
                                <w:t>薄字</w:t>
                              </w:r>
                              <w:r w:rsidRPr="004A3C27">
                                <w:rPr>
                                  <w:rFonts w:hint="eastAsia"/>
                                  <w:sz w:val="18"/>
                                  <w:szCs w:val="18"/>
                                </w:rPr>
                                <w:t>のパラメータは標準ケースに同じ。また、</w:t>
                              </w:r>
                              <w:r w:rsidRPr="00C35D74">
                                <w:rPr>
                                  <w:rFonts w:hint="eastAsia"/>
                                  <w:sz w:val="18"/>
                                  <w:szCs w:val="18"/>
                                </w:rPr>
                                <w:t>下段（　）は標準ケースに比べた増減率</w:t>
                              </w:r>
                              <w:r>
                                <w:rPr>
                                  <w:rFonts w:hint="eastAsia"/>
                                  <w:sz w:val="18"/>
                                  <w:szCs w:val="18"/>
                                </w:rPr>
                                <w:t>。</w:t>
                              </w:r>
                            </w:p>
                            <w:p w14:paraId="3360724A" w14:textId="5192DEEB" w:rsidR="00C450D1" w:rsidRDefault="00C450D1" w:rsidP="00C450D1">
                              <w:pPr>
                                <w:snapToGrid w:val="0"/>
                                <w:rPr>
                                  <w:rFonts w:hint="eastAsia"/>
                                  <w:sz w:val="14"/>
                                  <w:szCs w:val="14"/>
                                </w:rPr>
                              </w:pPr>
                              <w:r>
                                <w:rPr>
                                  <w:rFonts w:hint="eastAsia"/>
                                  <w:sz w:val="14"/>
                                  <w:szCs w:val="14"/>
                                </w:rPr>
                                <w:t xml:space="preserve">(1) </w:t>
                              </w:r>
                              <m:oMath>
                                <m:r>
                                  <w:rPr>
                                    <w:rFonts w:ascii="Cambria Math" w:hAnsi="Cambria Math"/>
                                    <w:sz w:val="14"/>
                                    <w:szCs w:val="14"/>
                                  </w:rPr>
                                  <m:t>f</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e>
                                </m:d>
                                <m:r>
                                  <w:rPr>
                                    <w:rFonts w:ascii="Cambria Math" w:hAnsi="Cambria Math"/>
                                    <w:sz w:val="14"/>
                                    <w:szCs w:val="14"/>
                                  </w:rPr>
                                  <m:t>=A</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sup>
                                    <m:r>
                                      <w:rPr>
                                        <w:rFonts w:ascii="Cambria Math" w:hAnsi="Cambria Math"/>
                                        <w:sz w:val="14"/>
                                        <w:szCs w:val="14"/>
                                      </w:rPr>
                                      <m:t>α</m:t>
                                    </m:r>
                                  </m:sup>
                                </m:sSup>
                              </m:oMath>
                              <w:r>
                                <w:rPr>
                                  <w:rFonts w:hint="eastAsia"/>
                                  <w:sz w:val="14"/>
                                  <w:szCs w:val="14"/>
                                </w:rPr>
                                <w:t xml:space="preserve"> : </w:t>
                              </w:r>
                              <w:r w:rsidR="008A4A29">
                                <w:rPr>
                                  <w:rFonts w:hint="eastAsia"/>
                                  <w:sz w:val="14"/>
                                  <w:szCs w:val="14"/>
                                </w:rPr>
                                <w:t>この経済の生産量</w:t>
                              </w:r>
                            </w:p>
                            <w:p w14:paraId="160D41B3" w14:textId="71E17258" w:rsidR="00C450D1" w:rsidRDefault="00C450D1" w:rsidP="00C450D1">
                              <w:pPr>
                                <w:snapToGrid w:val="0"/>
                                <w:rPr>
                                  <w:rFonts w:hint="eastAsia"/>
                                  <w:sz w:val="14"/>
                                  <w:szCs w:val="14"/>
                                </w:rPr>
                              </w:pPr>
                              <w:r>
                                <w:rPr>
                                  <w:rFonts w:hint="eastAsia"/>
                                  <w:sz w:val="14"/>
                                  <w:szCs w:val="14"/>
                                </w:rPr>
                                <w:t xml:space="preserve">(2) </w:t>
                              </w:r>
                              <m:oMath>
                                <m:sSup>
                                  <m:sSupPr>
                                    <m:ctrlPr>
                                      <w:rPr>
                                        <w:rFonts w:ascii="Cambria Math" w:hAnsi="Cambria Math"/>
                                        <w:i/>
                                        <w:sz w:val="14"/>
                                        <w:szCs w:val="14"/>
                                      </w:rPr>
                                    </m:ctrlPr>
                                  </m:sSupPr>
                                  <m:e>
                                    <m:r>
                                      <w:rPr>
                                        <w:rFonts w:ascii="Cambria Math" w:hAnsi="Cambria Math"/>
                                        <w:sz w:val="14"/>
                                        <w:szCs w:val="14"/>
                                      </w:rPr>
                                      <m:t>f</m:t>
                                    </m:r>
                                  </m:e>
                                  <m:sup>
                                    <m:r>
                                      <w:rPr>
                                        <w:rFonts w:ascii="Cambria Math" w:hAnsi="Cambria Math"/>
                                        <w:sz w:val="14"/>
                                        <w:szCs w:val="14"/>
                                      </w:rPr>
                                      <m:t>'</m:t>
                                    </m:r>
                                  </m:sup>
                                </m:sSup>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e>
                                </m:d>
                                <m:r>
                                  <w:rPr>
                                    <w:rFonts w:ascii="Cambria Math" w:hAnsi="Cambria Math"/>
                                    <w:sz w:val="14"/>
                                    <w:szCs w:val="14"/>
                                  </w:rPr>
                                  <m:t>=Aα</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α-1</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sup>
                                    <m:r>
                                      <w:rPr>
                                        <w:rFonts w:ascii="Cambria Math" w:hAnsi="Cambria Math"/>
                                        <w:sz w:val="14"/>
                                        <w:szCs w:val="14"/>
                                      </w:rPr>
                                      <m:t>α-1</m:t>
                                    </m:r>
                                  </m:sup>
                                </m:sSup>
                              </m:oMath>
                              <w:r>
                                <w:rPr>
                                  <w:rFonts w:hint="eastAsia"/>
                                  <w:sz w:val="14"/>
                                  <w:szCs w:val="14"/>
                                </w:rPr>
                                <w:t xml:space="preserve"> : </w:t>
                              </w:r>
                              <w:r w:rsidR="008A4A29">
                                <w:rPr>
                                  <w:rFonts w:hint="eastAsia"/>
                                  <w:sz w:val="14"/>
                                  <w:szCs w:val="14"/>
                                </w:rPr>
                                <w:t>この経済の限界生産性</w:t>
                              </w:r>
                            </w:p>
                            <w:p w14:paraId="159E2814" w14:textId="6A02AA6F" w:rsidR="00C450D1" w:rsidRDefault="00C450D1" w:rsidP="00C450D1">
                              <w:pPr>
                                <w:snapToGrid w:val="0"/>
                                <w:rPr>
                                  <w:sz w:val="14"/>
                                  <w:szCs w:val="14"/>
                                </w:rPr>
                              </w:pPr>
                              <w:r>
                                <w:rPr>
                                  <w:rFonts w:hint="eastAsia"/>
                                  <w:sz w:val="14"/>
                                  <w:szCs w:val="14"/>
                                </w:rPr>
                                <w:t xml:space="preserve">(3) </w:t>
                              </w:r>
                              <m:oMath>
                                <m:sSub>
                                  <m:sSubPr>
                                    <m:ctrlPr>
                                      <w:rPr>
                                        <w:rFonts w:ascii="Cambria Math" w:hAnsi="Cambria Math"/>
                                        <w:i/>
                                        <w:sz w:val="14"/>
                                        <w:szCs w:val="14"/>
                                      </w:rPr>
                                    </m:ctrlPr>
                                  </m:sSubPr>
                                  <m:e>
                                    <m:r>
                                      <w:rPr>
                                        <w:rFonts w:ascii="Cambria Math" w:hAnsi="Cambria Math"/>
                                        <w:sz w:val="14"/>
                                        <w:szCs w:val="14"/>
                                      </w:rPr>
                                      <m:t>R</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6"/>
                                      </w:rPr>
                                    </m:ctrlPr>
                                  </m:dPr>
                                  <m:e>
                                    <m:r>
                                      <w:rPr>
                                        <w:rFonts w:ascii="Cambria Math" w:hAnsi="Cambria Math"/>
                                        <w:sz w:val="14"/>
                                        <w:szCs w:val="16"/>
                                      </w:rPr>
                                      <m:t>1-θ</m:t>
                                    </m:r>
                                  </m:e>
                                </m:d>
                                <m:d>
                                  <m:dPr>
                                    <m:ctrlPr>
                                      <w:rPr>
                                        <w:rFonts w:ascii="Cambria Math" w:hAnsi="Cambria Math"/>
                                        <w:i/>
                                        <w:sz w:val="14"/>
                                        <w:szCs w:val="16"/>
                                      </w:rPr>
                                    </m:ctrlPr>
                                  </m:dPr>
                                  <m:e>
                                    <m:r>
                                      <w:rPr>
                                        <w:rFonts w:ascii="Cambria Math" w:hAnsi="Cambria Math"/>
                                        <w:sz w:val="14"/>
                                        <w:szCs w:val="16"/>
                                      </w:rPr>
                                      <m:t>Aα</m:t>
                                    </m:r>
                                    <m:sSup>
                                      <m:sSupPr>
                                        <m:ctrlPr>
                                          <w:rPr>
                                            <w:rFonts w:ascii="Cambria Math" w:hAnsi="Cambria Math"/>
                                            <w:i/>
                                            <w:sz w:val="14"/>
                                            <w:szCs w:val="16"/>
                                          </w:rPr>
                                        </m:ctrlPr>
                                      </m:sSupPr>
                                      <m:e>
                                        <m:d>
                                          <m:dPr>
                                            <m:ctrlPr>
                                              <w:rPr>
                                                <w:rFonts w:ascii="Cambria Math" w:hAnsi="Cambria Math"/>
                                                <w:i/>
                                                <w:sz w:val="14"/>
                                                <w:szCs w:val="16"/>
                                              </w:rPr>
                                            </m:ctrlPr>
                                          </m:dPr>
                                          <m:e>
                                            <m:r>
                                              <w:rPr>
                                                <w:rFonts w:ascii="Cambria Math" w:hAnsi="Cambria Math"/>
                                                <w:sz w:val="14"/>
                                                <w:szCs w:val="16"/>
                                              </w:rPr>
                                              <m:t>1-θ</m:t>
                                            </m:r>
                                          </m:e>
                                        </m:d>
                                      </m:e>
                                      <m:sup>
                                        <m:r>
                                          <w:rPr>
                                            <w:rFonts w:ascii="Cambria Math" w:hAnsi="Cambria Math"/>
                                            <w:sz w:val="14"/>
                                            <w:szCs w:val="16"/>
                                          </w:rPr>
                                          <m:t>α-1</m:t>
                                        </m:r>
                                      </m:sup>
                                    </m:sSup>
                                    <m:sSubSup>
                                      <m:sSubSupPr>
                                        <m:ctrlPr>
                                          <w:rPr>
                                            <w:rFonts w:ascii="Cambria Math" w:hAnsi="Cambria Math"/>
                                            <w:i/>
                                            <w:sz w:val="14"/>
                                            <w:szCs w:val="16"/>
                                          </w:rPr>
                                        </m:ctrlPr>
                                      </m:sSubSupPr>
                                      <m:e>
                                        <m:r>
                                          <w:rPr>
                                            <w:rFonts w:ascii="Cambria Math" w:hAnsi="Cambria Math"/>
                                            <w:sz w:val="14"/>
                                            <w:szCs w:val="16"/>
                                          </w:rPr>
                                          <m:t>a</m:t>
                                        </m:r>
                                      </m:e>
                                      <m:sub>
                                        <m:r>
                                          <w:rPr>
                                            <w:rFonts w:ascii="Cambria Math" w:hAnsi="Cambria Math"/>
                                            <w:sz w:val="14"/>
                                            <w:szCs w:val="16"/>
                                          </w:rPr>
                                          <m:t>t</m:t>
                                        </m:r>
                                      </m:sub>
                                      <m:sup>
                                        <m:r>
                                          <w:rPr>
                                            <w:rFonts w:ascii="Cambria Math" w:hAnsi="Cambria Math"/>
                                            <w:sz w:val="14"/>
                                            <w:szCs w:val="16"/>
                                          </w:rPr>
                                          <m:t>α-1</m:t>
                                        </m:r>
                                      </m:sup>
                                    </m:sSubSup>
                                    <m:r>
                                      <w:rPr>
                                        <w:rFonts w:ascii="Cambria Math" w:hAnsi="Cambria Math"/>
                                        <w:sz w:val="14"/>
                                        <w:szCs w:val="16"/>
                                      </w:rPr>
                                      <m:t>-δ</m:t>
                                    </m:r>
                                  </m:e>
                                </m:d>
                                <m:r>
                                  <w:rPr>
                                    <w:rFonts w:ascii="Cambria Math" w:hAnsi="Cambria Math"/>
                                    <w:sz w:val="14"/>
                                    <w:szCs w:val="16"/>
                                  </w:rPr>
                                  <m:t>+θr</m:t>
                                </m:r>
                              </m:oMath>
                              <w:r>
                                <w:rPr>
                                  <w:rFonts w:hint="eastAsia"/>
                                  <w:sz w:val="14"/>
                                  <w:szCs w:val="16"/>
                                </w:rPr>
                                <w:t xml:space="preserve"> : </w:t>
                              </w:r>
                              <w:r w:rsidR="00295397">
                                <w:rPr>
                                  <w:rFonts w:hint="eastAsia"/>
                                  <w:sz w:val="14"/>
                                  <w:szCs w:val="16"/>
                                </w:rPr>
                                <w:t>実物資本ストック</w:t>
                              </w:r>
                              <w:r w:rsidR="00942D88">
                                <w:rPr>
                                  <w:rFonts w:hint="eastAsia"/>
                                  <w:sz w:val="14"/>
                                  <w:szCs w:val="16"/>
                                </w:rPr>
                                <w:t>及び金融資産からの収益率</w:t>
                              </w:r>
                            </w:p>
                            <w:p w14:paraId="6F7435A5" w14:textId="496DF272" w:rsidR="00C450D1" w:rsidRDefault="00C450D1" w:rsidP="00C450D1">
                              <w:pPr>
                                <w:snapToGrid w:val="0"/>
                                <w:rPr>
                                  <w:rFonts w:hint="eastAsia"/>
                                  <w:sz w:val="14"/>
                                  <w:szCs w:val="14"/>
                                </w:rPr>
                              </w:pPr>
                              <w:r>
                                <w:rPr>
                                  <w:rFonts w:hint="eastAsia"/>
                                  <w:sz w:val="14"/>
                                  <w:szCs w:val="14"/>
                                </w:rPr>
                                <w:t xml:space="preserve">(4) </w:t>
                              </w:r>
                              <m:oMath>
                                <m:f>
                                  <m:fPr>
                                    <m:ctrlPr>
                                      <w:rPr>
                                        <w:rFonts w:ascii="Cambria Math" w:hAnsi="Cambria Math"/>
                                        <w:i/>
                                        <w:sz w:val="14"/>
                                        <w:szCs w:val="16"/>
                                      </w:rPr>
                                    </m:ctrlPr>
                                  </m:fPr>
                                  <m:num>
                                    <m:sSup>
                                      <m:sSupPr>
                                        <m:ctrlPr>
                                          <w:rPr>
                                            <w:rFonts w:ascii="Cambria Math" w:hAnsi="Cambria Math"/>
                                            <w:i/>
                                            <w:sz w:val="14"/>
                                            <w:szCs w:val="16"/>
                                          </w:rPr>
                                        </m:ctrlPr>
                                      </m:sSupPr>
                                      <m:e>
                                        <m:d>
                                          <m:dPr>
                                            <m:ctrlPr>
                                              <w:rPr>
                                                <w:rFonts w:ascii="Cambria Math" w:hAnsi="Cambria Math"/>
                                                <w:i/>
                                                <w:sz w:val="14"/>
                                                <w:szCs w:val="16"/>
                                              </w:rPr>
                                            </m:ctrlPr>
                                          </m:dPr>
                                          <m:e>
                                            <m:r>
                                              <w:rPr>
                                                <w:rFonts w:ascii="Cambria Math" w:hAnsi="Cambria Math"/>
                                                <w:sz w:val="14"/>
                                                <w:szCs w:val="16"/>
                                              </w:rPr>
                                              <m:t>θ</m:t>
                                            </m:r>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t</m:t>
                                                </m:r>
                                              </m:sub>
                                            </m:sSub>
                                          </m:e>
                                        </m:d>
                                      </m:e>
                                      <m:sup>
                                        <m:r>
                                          <w:rPr>
                                            <w:rFonts w:ascii="Cambria Math" w:hAnsi="Cambria Math"/>
                                            <w:sz w:val="14"/>
                                            <w:szCs w:val="16"/>
                                          </w:rPr>
                                          <m:t>-ψ</m:t>
                                        </m:r>
                                      </m:sup>
                                    </m:sSup>
                                  </m:num>
                                  <m:den>
                                    <m:sSubSup>
                                      <m:sSubSupPr>
                                        <m:ctrlPr>
                                          <w:rPr>
                                            <w:rFonts w:ascii="Cambria Math" w:hAnsi="Cambria Math"/>
                                            <w:i/>
                                            <w:sz w:val="14"/>
                                            <w:szCs w:val="16"/>
                                          </w:rPr>
                                        </m:ctrlPr>
                                      </m:sSubSupPr>
                                      <m:e>
                                        <m:r>
                                          <w:rPr>
                                            <w:rFonts w:ascii="Cambria Math" w:hAnsi="Cambria Math"/>
                                            <w:sz w:val="14"/>
                                            <w:szCs w:val="16"/>
                                          </w:rPr>
                                          <m:t>c</m:t>
                                        </m:r>
                                      </m:e>
                                      <m:sub>
                                        <m:r>
                                          <w:rPr>
                                            <w:rFonts w:ascii="Cambria Math" w:hAnsi="Cambria Math"/>
                                            <w:sz w:val="14"/>
                                            <w:szCs w:val="16"/>
                                          </w:rPr>
                                          <m:t>t</m:t>
                                        </m:r>
                                      </m:sub>
                                      <m:sup>
                                        <m:r>
                                          <w:rPr>
                                            <w:rFonts w:ascii="Cambria Math" w:hAnsi="Cambria Math"/>
                                            <w:sz w:val="14"/>
                                            <w:szCs w:val="16"/>
                                          </w:rPr>
                                          <m:t>-γ</m:t>
                                        </m:r>
                                      </m:sup>
                                    </m:sSubSup>
                                  </m:den>
                                </m:f>
                                <m:r>
                                  <w:rPr>
                                    <w:rFonts w:ascii="Cambria Math" w:hAnsi="Cambria Math"/>
                                    <w:sz w:val="14"/>
                                    <w:szCs w:val="16"/>
                                  </w:rPr>
                                  <m:t>βθ</m:t>
                                </m:r>
                              </m:oMath>
                              <w:r>
                                <w:rPr>
                                  <w:rFonts w:hint="eastAsia"/>
                                  <w:sz w:val="14"/>
                                  <w:szCs w:val="16"/>
                                </w:rPr>
                                <w:t xml:space="preserve"> : </w:t>
                              </w:r>
                              <w:r w:rsidR="00A72100">
                                <w:rPr>
                                  <w:rFonts w:hint="eastAsia"/>
                                  <w:sz w:val="14"/>
                                  <w:szCs w:val="16"/>
                                </w:rPr>
                                <w:t>バランス式における資産選好の項、つまり、消費の限界効用に対する資産の限界効用</w:t>
                              </w:r>
                            </w:p>
                            <w:p w14:paraId="045D4E54" w14:textId="7FED0B94" w:rsidR="002536CE" w:rsidRPr="008A4A29" w:rsidRDefault="00C450D1" w:rsidP="005F6CCB">
                              <w:pPr>
                                <w:snapToGrid w:val="0"/>
                                <w:rPr>
                                  <w:rFonts w:hint="eastAsia"/>
                                  <w:sz w:val="14"/>
                                  <w:szCs w:val="14"/>
                                </w:rPr>
                              </w:pPr>
                              <w:r>
                                <w:rPr>
                                  <w:rFonts w:hint="eastAsia"/>
                                  <w:sz w:val="14"/>
                                  <w:szCs w:val="14"/>
                                </w:rPr>
                                <w:t xml:space="preserve">(5) </w:t>
                              </w:r>
                              <m:oMath>
                                <m:r>
                                  <w:rPr>
                                    <w:rFonts w:ascii="Cambria Math" w:hAnsi="Cambria Math"/>
                                    <w:sz w:val="14"/>
                                    <w:szCs w:val="16"/>
                                  </w:rPr>
                                  <m:t>ϕ</m:t>
                                </m:r>
                                <m:d>
                                  <m:dPr>
                                    <m:ctrlPr>
                                      <w:rPr>
                                        <w:rFonts w:ascii="Cambria Math" w:hAnsi="Cambria Math"/>
                                        <w:i/>
                                        <w:sz w:val="14"/>
                                        <w:szCs w:val="16"/>
                                      </w:rPr>
                                    </m:ctrlPr>
                                  </m:dPr>
                                  <m:e>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t</m:t>
                                        </m:r>
                                      </m:sub>
                                    </m:sSub>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ext,t</m:t>
                                        </m:r>
                                      </m:sub>
                                    </m:sSub>
                                  </m:e>
                                </m:d>
                                <m:r>
                                  <w:rPr>
                                    <w:rFonts w:ascii="Cambria Math" w:hAnsi="Cambria Math"/>
                                    <w:sz w:val="14"/>
                                    <w:szCs w:val="16"/>
                                  </w:rPr>
                                  <m:t xml:space="preserve"> </m:t>
                                </m:r>
                              </m:oMath>
                              <w:r>
                                <w:rPr>
                                  <w:rFonts w:hint="eastAsia"/>
                                  <w:sz w:val="14"/>
                                  <w:szCs w:val="14"/>
                                </w:rPr>
                                <w:t xml:space="preserve"> : </w:t>
                              </w:r>
                              <w:r w:rsidR="003B552B">
                                <w:rPr>
                                  <w:rFonts w:hint="eastAsia"/>
                                  <w:sz w:val="14"/>
                                  <w:szCs w:val="14"/>
                                </w:rPr>
                                <w:t>この経済における資本・資産の流出、これはすなわち経常収支に等しい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602FB678" id="キャンバス 74" o:spid="_x0000_s1119" editas="canvas" style="width:481.15pt;height:390.8pt;mso-position-horizontal-relative:char;mso-position-vertical-relative:line" coordsize="61106,49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">
                <v:shape id="_x0000_s1120" type="#_x0000_t75" style="position:absolute;width:61106;height:49631;visibility:visible;mso-wrap-style:square" filled="t">
                  <v:fill o:detectmouseclick="t"/>
                  <v:path o:connecttype="none"/>
                </v:shape>
                <v:shape id="テキスト ボックス 209053361" o:spid="_x0000_s1121" type="#_x0000_t202" style="position:absolute;width:62998;height:62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" filled="f" stroked="f" strokeweight=".5pt">
                  <v:textbox>
                    <w:txbxContent>
                      <w:p w14:paraId="19BC2D2F" w14:textId="77777777" w:rsidR="005F6CCB" w:rsidRPr="00893E7E" w:rsidRDefault="005F6CCB" w:rsidP="005F6CCB">
                        <w:pPr>
                          <w:snapToGrid w:val="0"/>
                          <w:jc w:val="center"/>
                          <w:rPr>
                            <w:i/>
                            <w:iCs/>
                            <w:sz w:val="18"/>
                            <w:szCs w:val="18"/>
                          </w:rPr>
                        </w:pPr>
                        <w:r w:rsidRPr="00893E7E">
                          <w:rPr>
                            <w:rFonts w:hint="eastAsia"/>
                            <w:i/>
                            <w:iCs/>
                            <w:sz w:val="18"/>
                            <w:szCs w:val="18"/>
                          </w:rPr>
                          <w:t>Table.3-1　パラメータ及び安定性解析</w:t>
                        </w:r>
                      </w:p>
                      <w:p w14:paraId="631E2E07" w14:textId="790612DF" w:rsidR="005F6CCB" w:rsidRDefault="0042777D" w:rsidP="005F6CCB">
                        <w:pPr>
                          <w:snapToGrid w:val="0"/>
                          <w:rPr>
                            <w:sz w:val="18"/>
                            <w:szCs w:val="18"/>
                          </w:rPr>
                        </w:pPr>
                        <w:r w:rsidRPr="0042777D">
                          <w:drawing>
                            <wp:inline distT="0" distB="0" distL="0" distR="0" wp14:anchorId="1F747A15" wp14:editId="419B9751">
                              <wp:extent cx="6110605" cy="4963160"/>
                              <wp:effectExtent l="0" t="0" r="4445" b="8890"/>
                              <wp:docPr id="1818141614"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0605" cy="4963160"/>
                                      </a:xfrm>
                                      <a:prstGeom prst="rect">
                                        <a:avLst/>
                                      </a:prstGeom>
                                      <a:noFill/>
                                      <a:ln>
                                        <a:noFill/>
                                      </a:ln>
                                    </pic:spPr>
                                  </pic:pic>
                                </a:graphicData>
                              </a:graphic>
                            </wp:inline>
                          </w:drawing>
                        </w:r>
                      </w:p>
                      <w:p w14:paraId="17D8A719" w14:textId="77777777" w:rsidR="005F6CCB" w:rsidRDefault="005F6CCB" w:rsidP="005F6CCB">
                        <w:pPr>
                          <w:snapToGrid w:val="0"/>
                          <w:rPr>
                            <w:sz w:val="18"/>
                            <w:szCs w:val="18"/>
                          </w:rPr>
                        </w:pPr>
                        <w:r w:rsidRPr="00C35D74">
                          <w:rPr>
                            <w:rFonts w:hint="eastAsia"/>
                            <w:sz w:val="18"/>
                            <w:szCs w:val="18"/>
                          </w:rPr>
                          <w:t xml:space="preserve">※　</w:t>
                        </w:r>
                        <w:r>
                          <w:rPr>
                            <w:rFonts w:hint="eastAsia"/>
                            <w:sz w:val="18"/>
                            <w:szCs w:val="18"/>
                          </w:rPr>
                          <w:t>薄字</w:t>
                        </w:r>
                        <w:r w:rsidRPr="004A3C27">
                          <w:rPr>
                            <w:rFonts w:hint="eastAsia"/>
                            <w:sz w:val="18"/>
                            <w:szCs w:val="18"/>
                          </w:rPr>
                          <w:t>のパラメータは標準ケースに同じ。また、</w:t>
                        </w:r>
                        <w:r w:rsidRPr="00C35D74">
                          <w:rPr>
                            <w:rFonts w:hint="eastAsia"/>
                            <w:sz w:val="18"/>
                            <w:szCs w:val="18"/>
                          </w:rPr>
                          <w:t>下段（　）は標準ケースに比べた増減率</w:t>
                        </w:r>
                        <w:r>
                          <w:rPr>
                            <w:rFonts w:hint="eastAsia"/>
                            <w:sz w:val="18"/>
                            <w:szCs w:val="18"/>
                          </w:rPr>
                          <w:t>。</w:t>
                        </w:r>
                      </w:p>
                      <w:p w14:paraId="3360724A" w14:textId="5192DEEB" w:rsidR="00C450D1" w:rsidRDefault="00C450D1" w:rsidP="00C450D1">
                        <w:pPr>
                          <w:snapToGrid w:val="0"/>
                          <w:rPr>
                            <w:rFonts w:hint="eastAsia"/>
                            <w:sz w:val="14"/>
                            <w:szCs w:val="14"/>
                          </w:rPr>
                        </w:pPr>
                        <w:r>
                          <w:rPr>
                            <w:rFonts w:hint="eastAsia"/>
                            <w:sz w:val="14"/>
                            <w:szCs w:val="14"/>
                          </w:rPr>
                          <w:t xml:space="preserve">(1) </w:t>
                        </w:r>
                        <m:oMath>
                          <m:r>
                            <w:rPr>
                              <w:rFonts w:ascii="Cambria Math" w:hAnsi="Cambria Math"/>
                              <w:sz w:val="14"/>
                              <w:szCs w:val="14"/>
                            </w:rPr>
                            <m:t>f</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e>
                          </m:d>
                          <m:r>
                            <w:rPr>
                              <w:rFonts w:ascii="Cambria Math" w:hAnsi="Cambria Math"/>
                              <w:sz w:val="14"/>
                              <w:szCs w:val="14"/>
                            </w:rPr>
                            <m:t>=A</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sup>
                              <m:r>
                                <w:rPr>
                                  <w:rFonts w:ascii="Cambria Math" w:hAnsi="Cambria Math"/>
                                  <w:sz w:val="14"/>
                                  <w:szCs w:val="14"/>
                                </w:rPr>
                                <m:t>α</m:t>
                              </m:r>
                            </m:sup>
                          </m:sSup>
                        </m:oMath>
                        <w:r>
                          <w:rPr>
                            <w:rFonts w:hint="eastAsia"/>
                            <w:sz w:val="14"/>
                            <w:szCs w:val="14"/>
                          </w:rPr>
                          <w:t xml:space="preserve"> : </w:t>
                        </w:r>
                        <w:r w:rsidR="008A4A29">
                          <w:rPr>
                            <w:rFonts w:hint="eastAsia"/>
                            <w:sz w:val="14"/>
                            <w:szCs w:val="14"/>
                          </w:rPr>
                          <w:t>この経済の生産量</w:t>
                        </w:r>
                      </w:p>
                      <w:p w14:paraId="160D41B3" w14:textId="71E17258" w:rsidR="00C450D1" w:rsidRDefault="00C450D1" w:rsidP="00C450D1">
                        <w:pPr>
                          <w:snapToGrid w:val="0"/>
                          <w:rPr>
                            <w:rFonts w:hint="eastAsia"/>
                            <w:sz w:val="14"/>
                            <w:szCs w:val="14"/>
                          </w:rPr>
                        </w:pPr>
                        <w:r>
                          <w:rPr>
                            <w:rFonts w:hint="eastAsia"/>
                            <w:sz w:val="14"/>
                            <w:szCs w:val="14"/>
                          </w:rPr>
                          <w:t xml:space="preserve">(2) </w:t>
                        </w:r>
                        <m:oMath>
                          <m:sSup>
                            <m:sSupPr>
                              <m:ctrlPr>
                                <w:rPr>
                                  <w:rFonts w:ascii="Cambria Math" w:hAnsi="Cambria Math"/>
                                  <w:i/>
                                  <w:sz w:val="14"/>
                                  <w:szCs w:val="14"/>
                                </w:rPr>
                              </m:ctrlPr>
                            </m:sSupPr>
                            <m:e>
                              <m:r>
                                <w:rPr>
                                  <w:rFonts w:ascii="Cambria Math" w:hAnsi="Cambria Math"/>
                                  <w:sz w:val="14"/>
                                  <w:szCs w:val="14"/>
                                </w:rPr>
                                <m:t>f</m:t>
                              </m:r>
                            </m:e>
                            <m:sup>
                              <m:r>
                                <w:rPr>
                                  <w:rFonts w:ascii="Cambria Math" w:hAnsi="Cambria Math"/>
                                  <w:sz w:val="14"/>
                                  <w:szCs w:val="14"/>
                                </w:rPr>
                                <m:t>'</m:t>
                              </m:r>
                            </m:sup>
                          </m:sSup>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e>
                          </m:d>
                          <m:r>
                            <w:rPr>
                              <w:rFonts w:ascii="Cambria Math" w:hAnsi="Cambria Math"/>
                              <w:sz w:val="14"/>
                              <w:szCs w:val="14"/>
                            </w:rPr>
                            <m:t>=Aα</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α-1</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sup>
                              <m:r>
                                <w:rPr>
                                  <w:rFonts w:ascii="Cambria Math" w:hAnsi="Cambria Math"/>
                                  <w:sz w:val="14"/>
                                  <w:szCs w:val="14"/>
                                </w:rPr>
                                <m:t>α-1</m:t>
                              </m:r>
                            </m:sup>
                          </m:sSup>
                        </m:oMath>
                        <w:r>
                          <w:rPr>
                            <w:rFonts w:hint="eastAsia"/>
                            <w:sz w:val="14"/>
                            <w:szCs w:val="14"/>
                          </w:rPr>
                          <w:t xml:space="preserve"> : </w:t>
                        </w:r>
                        <w:r w:rsidR="008A4A29">
                          <w:rPr>
                            <w:rFonts w:hint="eastAsia"/>
                            <w:sz w:val="14"/>
                            <w:szCs w:val="14"/>
                          </w:rPr>
                          <w:t>この経済の限界生産性</w:t>
                        </w:r>
                      </w:p>
                      <w:p w14:paraId="159E2814" w14:textId="6A02AA6F" w:rsidR="00C450D1" w:rsidRDefault="00C450D1" w:rsidP="00C450D1">
                        <w:pPr>
                          <w:snapToGrid w:val="0"/>
                          <w:rPr>
                            <w:sz w:val="14"/>
                            <w:szCs w:val="14"/>
                          </w:rPr>
                        </w:pPr>
                        <w:r>
                          <w:rPr>
                            <w:rFonts w:hint="eastAsia"/>
                            <w:sz w:val="14"/>
                            <w:szCs w:val="14"/>
                          </w:rPr>
                          <w:t xml:space="preserve">(3) </w:t>
                        </w:r>
                        <m:oMath>
                          <m:sSub>
                            <m:sSubPr>
                              <m:ctrlPr>
                                <w:rPr>
                                  <w:rFonts w:ascii="Cambria Math" w:hAnsi="Cambria Math"/>
                                  <w:i/>
                                  <w:sz w:val="14"/>
                                  <w:szCs w:val="14"/>
                                </w:rPr>
                              </m:ctrlPr>
                            </m:sSubPr>
                            <m:e>
                              <m:r>
                                <w:rPr>
                                  <w:rFonts w:ascii="Cambria Math" w:hAnsi="Cambria Math"/>
                                  <w:sz w:val="14"/>
                                  <w:szCs w:val="14"/>
                                </w:rPr>
                                <m:t>R</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6"/>
                                </w:rPr>
                              </m:ctrlPr>
                            </m:dPr>
                            <m:e>
                              <m:r>
                                <w:rPr>
                                  <w:rFonts w:ascii="Cambria Math" w:hAnsi="Cambria Math"/>
                                  <w:sz w:val="14"/>
                                  <w:szCs w:val="16"/>
                                </w:rPr>
                                <m:t>1-θ</m:t>
                              </m:r>
                            </m:e>
                          </m:d>
                          <m:d>
                            <m:dPr>
                              <m:ctrlPr>
                                <w:rPr>
                                  <w:rFonts w:ascii="Cambria Math" w:hAnsi="Cambria Math"/>
                                  <w:i/>
                                  <w:sz w:val="14"/>
                                  <w:szCs w:val="16"/>
                                </w:rPr>
                              </m:ctrlPr>
                            </m:dPr>
                            <m:e>
                              <m:r>
                                <w:rPr>
                                  <w:rFonts w:ascii="Cambria Math" w:hAnsi="Cambria Math"/>
                                  <w:sz w:val="14"/>
                                  <w:szCs w:val="16"/>
                                </w:rPr>
                                <m:t>Aα</m:t>
                              </m:r>
                              <m:sSup>
                                <m:sSupPr>
                                  <m:ctrlPr>
                                    <w:rPr>
                                      <w:rFonts w:ascii="Cambria Math" w:hAnsi="Cambria Math"/>
                                      <w:i/>
                                      <w:sz w:val="14"/>
                                      <w:szCs w:val="16"/>
                                    </w:rPr>
                                  </m:ctrlPr>
                                </m:sSupPr>
                                <m:e>
                                  <m:d>
                                    <m:dPr>
                                      <m:ctrlPr>
                                        <w:rPr>
                                          <w:rFonts w:ascii="Cambria Math" w:hAnsi="Cambria Math"/>
                                          <w:i/>
                                          <w:sz w:val="14"/>
                                          <w:szCs w:val="16"/>
                                        </w:rPr>
                                      </m:ctrlPr>
                                    </m:dPr>
                                    <m:e>
                                      <m:r>
                                        <w:rPr>
                                          <w:rFonts w:ascii="Cambria Math" w:hAnsi="Cambria Math"/>
                                          <w:sz w:val="14"/>
                                          <w:szCs w:val="16"/>
                                        </w:rPr>
                                        <m:t>1-θ</m:t>
                                      </m:r>
                                    </m:e>
                                  </m:d>
                                </m:e>
                                <m:sup>
                                  <m:r>
                                    <w:rPr>
                                      <w:rFonts w:ascii="Cambria Math" w:hAnsi="Cambria Math"/>
                                      <w:sz w:val="14"/>
                                      <w:szCs w:val="16"/>
                                    </w:rPr>
                                    <m:t>α-1</m:t>
                                  </m:r>
                                </m:sup>
                              </m:sSup>
                              <m:sSubSup>
                                <m:sSubSupPr>
                                  <m:ctrlPr>
                                    <w:rPr>
                                      <w:rFonts w:ascii="Cambria Math" w:hAnsi="Cambria Math"/>
                                      <w:i/>
                                      <w:sz w:val="14"/>
                                      <w:szCs w:val="16"/>
                                    </w:rPr>
                                  </m:ctrlPr>
                                </m:sSubSupPr>
                                <m:e>
                                  <m:r>
                                    <w:rPr>
                                      <w:rFonts w:ascii="Cambria Math" w:hAnsi="Cambria Math"/>
                                      <w:sz w:val="14"/>
                                      <w:szCs w:val="16"/>
                                    </w:rPr>
                                    <m:t>a</m:t>
                                  </m:r>
                                </m:e>
                                <m:sub>
                                  <m:r>
                                    <w:rPr>
                                      <w:rFonts w:ascii="Cambria Math" w:hAnsi="Cambria Math"/>
                                      <w:sz w:val="14"/>
                                      <w:szCs w:val="16"/>
                                    </w:rPr>
                                    <m:t>t</m:t>
                                  </m:r>
                                </m:sub>
                                <m:sup>
                                  <m:r>
                                    <w:rPr>
                                      <w:rFonts w:ascii="Cambria Math" w:hAnsi="Cambria Math"/>
                                      <w:sz w:val="14"/>
                                      <w:szCs w:val="16"/>
                                    </w:rPr>
                                    <m:t>α-1</m:t>
                                  </m:r>
                                </m:sup>
                              </m:sSubSup>
                              <m:r>
                                <w:rPr>
                                  <w:rFonts w:ascii="Cambria Math" w:hAnsi="Cambria Math"/>
                                  <w:sz w:val="14"/>
                                  <w:szCs w:val="16"/>
                                </w:rPr>
                                <m:t>-δ</m:t>
                              </m:r>
                            </m:e>
                          </m:d>
                          <m:r>
                            <w:rPr>
                              <w:rFonts w:ascii="Cambria Math" w:hAnsi="Cambria Math"/>
                              <w:sz w:val="14"/>
                              <w:szCs w:val="16"/>
                            </w:rPr>
                            <m:t>+θr</m:t>
                          </m:r>
                        </m:oMath>
                        <w:r>
                          <w:rPr>
                            <w:rFonts w:hint="eastAsia"/>
                            <w:sz w:val="14"/>
                            <w:szCs w:val="16"/>
                          </w:rPr>
                          <w:t xml:space="preserve"> : </w:t>
                        </w:r>
                        <w:r w:rsidR="00295397">
                          <w:rPr>
                            <w:rFonts w:hint="eastAsia"/>
                            <w:sz w:val="14"/>
                            <w:szCs w:val="16"/>
                          </w:rPr>
                          <w:t>実物資本ストック</w:t>
                        </w:r>
                        <w:r w:rsidR="00942D88">
                          <w:rPr>
                            <w:rFonts w:hint="eastAsia"/>
                            <w:sz w:val="14"/>
                            <w:szCs w:val="16"/>
                          </w:rPr>
                          <w:t>及び金融資産からの収益率</w:t>
                        </w:r>
                      </w:p>
                      <w:p w14:paraId="6F7435A5" w14:textId="496DF272" w:rsidR="00C450D1" w:rsidRDefault="00C450D1" w:rsidP="00C450D1">
                        <w:pPr>
                          <w:snapToGrid w:val="0"/>
                          <w:rPr>
                            <w:rFonts w:hint="eastAsia"/>
                            <w:sz w:val="14"/>
                            <w:szCs w:val="14"/>
                          </w:rPr>
                        </w:pPr>
                        <w:r>
                          <w:rPr>
                            <w:rFonts w:hint="eastAsia"/>
                            <w:sz w:val="14"/>
                            <w:szCs w:val="14"/>
                          </w:rPr>
                          <w:t xml:space="preserve">(4) </w:t>
                        </w:r>
                        <m:oMath>
                          <m:f>
                            <m:fPr>
                              <m:ctrlPr>
                                <w:rPr>
                                  <w:rFonts w:ascii="Cambria Math" w:hAnsi="Cambria Math"/>
                                  <w:i/>
                                  <w:sz w:val="14"/>
                                  <w:szCs w:val="16"/>
                                </w:rPr>
                              </m:ctrlPr>
                            </m:fPr>
                            <m:num>
                              <m:sSup>
                                <m:sSupPr>
                                  <m:ctrlPr>
                                    <w:rPr>
                                      <w:rFonts w:ascii="Cambria Math" w:hAnsi="Cambria Math"/>
                                      <w:i/>
                                      <w:sz w:val="14"/>
                                      <w:szCs w:val="16"/>
                                    </w:rPr>
                                  </m:ctrlPr>
                                </m:sSupPr>
                                <m:e>
                                  <m:d>
                                    <m:dPr>
                                      <m:ctrlPr>
                                        <w:rPr>
                                          <w:rFonts w:ascii="Cambria Math" w:hAnsi="Cambria Math"/>
                                          <w:i/>
                                          <w:sz w:val="14"/>
                                          <w:szCs w:val="16"/>
                                        </w:rPr>
                                      </m:ctrlPr>
                                    </m:dPr>
                                    <m:e>
                                      <m:r>
                                        <w:rPr>
                                          <w:rFonts w:ascii="Cambria Math" w:hAnsi="Cambria Math"/>
                                          <w:sz w:val="14"/>
                                          <w:szCs w:val="16"/>
                                        </w:rPr>
                                        <m:t>θ</m:t>
                                      </m:r>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t</m:t>
                                          </m:r>
                                        </m:sub>
                                      </m:sSub>
                                    </m:e>
                                  </m:d>
                                </m:e>
                                <m:sup>
                                  <m:r>
                                    <w:rPr>
                                      <w:rFonts w:ascii="Cambria Math" w:hAnsi="Cambria Math"/>
                                      <w:sz w:val="14"/>
                                      <w:szCs w:val="16"/>
                                    </w:rPr>
                                    <m:t>-ψ</m:t>
                                  </m:r>
                                </m:sup>
                              </m:sSup>
                            </m:num>
                            <m:den>
                              <m:sSubSup>
                                <m:sSubSupPr>
                                  <m:ctrlPr>
                                    <w:rPr>
                                      <w:rFonts w:ascii="Cambria Math" w:hAnsi="Cambria Math"/>
                                      <w:i/>
                                      <w:sz w:val="14"/>
                                      <w:szCs w:val="16"/>
                                    </w:rPr>
                                  </m:ctrlPr>
                                </m:sSubSupPr>
                                <m:e>
                                  <m:r>
                                    <w:rPr>
                                      <w:rFonts w:ascii="Cambria Math" w:hAnsi="Cambria Math"/>
                                      <w:sz w:val="14"/>
                                      <w:szCs w:val="16"/>
                                    </w:rPr>
                                    <m:t>c</m:t>
                                  </m:r>
                                </m:e>
                                <m:sub>
                                  <m:r>
                                    <w:rPr>
                                      <w:rFonts w:ascii="Cambria Math" w:hAnsi="Cambria Math"/>
                                      <w:sz w:val="14"/>
                                      <w:szCs w:val="16"/>
                                    </w:rPr>
                                    <m:t>t</m:t>
                                  </m:r>
                                </m:sub>
                                <m:sup>
                                  <m:r>
                                    <w:rPr>
                                      <w:rFonts w:ascii="Cambria Math" w:hAnsi="Cambria Math"/>
                                      <w:sz w:val="14"/>
                                      <w:szCs w:val="16"/>
                                    </w:rPr>
                                    <m:t>-γ</m:t>
                                  </m:r>
                                </m:sup>
                              </m:sSubSup>
                            </m:den>
                          </m:f>
                          <m:r>
                            <w:rPr>
                              <w:rFonts w:ascii="Cambria Math" w:hAnsi="Cambria Math"/>
                              <w:sz w:val="14"/>
                              <w:szCs w:val="16"/>
                            </w:rPr>
                            <m:t>βθ</m:t>
                          </m:r>
                        </m:oMath>
                        <w:r>
                          <w:rPr>
                            <w:rFonts w:hint="eastAsia"/>
                            <w:sz w:val="14"/>
                            <w:szCs w:val="16"/>
                          </w:rPr>
                          <w:t xml:space="preserve"> : </w:t>
                        </w:r>
                        <w:r w:rsidR="00A72100">
                          <w:rPr>
                            <w:rFonts w:hint="eastAsia"/>
                            <w:sz w:val="14"/>
                            <w:szCs w:val="16"/>
                          </w:rPr>
                          <w:t>バランス式における資産選好の項、つまり、消費の限界効用に対する資産の限界効用</w:t>
                        </w:r>
                      </w:p>
                      <w:p w14:paraId="045D4E54" w14:textId="7FED0B94" w:rsidR="002536CE" w:rsidRPr="008A4A29" w:rsidRDefault="00C450D1" w:rsidP="005F6CCB">
                        <w:pPr>
                          <w:snapToGrid w:val="0"/>
                          <w:rPr>
                            <w:rFonts w:hint="eastAsia"/>
                            <w:sz w:val="14"/>
                            <w:szCs w:val="14"/>
                          </w:rPr>
                        </w:pPr>
                        <w:r>
                          <w:rPr>
                            <w:rFonts w:hint="eastAsia"/>
                            <w:sz w:val="14"/>
                            <w:szCs w:val="14"/>
                          </w:rPr>
                          <w:t xml:space="preserve">(5) </w:t>
                        </w:r>
                        <m:oMath>
                          <m:r>
                            <w:rPr>
                              <w:rFonts w:ascii="Cambria Math" w:hAnsi="Cambria Math"/>
                              <w:sz w:val="14"/>
                              <w:szCs w:val="16"/>
                            </w:rPr>
                            <m:t>ϕ</m:t>
                          </m:r>
                          <m:d>
                            <m:dPr>
                              <m:ctrlPr>
                                <w:rPr>
                                  <w:rFonts w:ascii="Cambria Math" w:hAnsi="Cambria Math"/>
                                  <w:i/>
                                  <w:sz w:val="14"/>
                                  <w:szCs w:val="16"/>
                                </w:rPr>
                              </m:ctrlPr>
                            </m:dPr>
                            <m:e>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t</m:t>
                                  </m:r>
                                </m:sub>
                              </m:sSub>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ext,t</m:t>
                                  </m:r>
                                </m:sub>
                              </m:sSub>
                            </m:e>
                          </m:d>
                          <m:r>
                            <w:rPr>
                              <w:rFonts w:ascii="Cambria Math" w:hAnsi="Cambria Math"/>
                              <w:sz w:val="14"/>
                              <w:szCs w:val="16"/>
                            </w:rPr>
                            <m:t xml:space="preserve"> </m:t>
                          </m:r>
                        </m:oMath>
                        <w:r>
                          <w:rPr>
                            <w:rFonts w:hint="eastAsia"/>
                            <w:sz w:val="14"/>
                            <w:szCs w:val="14"/>
                          </w:rPr>
                          <w:t xml:space="preserve"> : </w:t>
                        </w:r>
                        <w:r w:rsidR="003B552B">
                          <w:rPr>
                            <w:rFonts w:hint="eastAsia"/>
                            <w:sz w:val="14"/>
                            <w:szCs w:val="14"/>
                          </w:rPr>
                          <w:t>この経済における資本・資産の流出、これはすなわち経常収支に等しい</w:t>
                        </w:r>
                      </w:p>
                    </w:txbxContent>
                  </v:textbox>
                </v:shape>
                <w10:anchorlock/>
              </v:group>
            </w:pict>
          </mc:Fallback>
        </mc:AlternateContent>
      </w:r>
    </w:p>
    <w:p w14:paraId="2A0A81CD" w14:textId="06D1B8E9" w:rsidR="00D631E2" w:rsidRDefault="006F1B2B" w:rsidP="004D48C2">
      <w:r>
        <w:rPr>
          <w:rFonts w:hint="eastAsia"/>
        </w:rPr>
        <w:t xml:space="preserve">　このように、</w:t>
      </w:r>
      <w:r w:rsidR="00F416EF">
        <w:rPr>
          <w:rFonts w:hint="eastAsia"/>
        </w:rPr>
        <w:t>資産収益率なり実質利子率と時間選好率との乖離</w:t>
      </w:r>
      <w:r w:rsidR="00D85CC6">
        <w:rPr>
          <w:rFonts w:hint="eastAsia"/>
        </w:rPr>
        <w:t>が</w:t>
      </w:r>
      <w:r w:rsidR="00F416EF">
        <w:rPr>
          <w:rFonts w:hint="eastAsia"/>
        </w:rPr>
        <w:t>、（市場で調整されるものという固定観念を捨てて）資産を経済内で生み出して保持する力とそれらを外部環境に拡散・均一化させる力との</w:t>
      </w:r>
      <w:r w:rsidR="00C174CC">
        <w:rPr>
          <w:rFonts w:hint="eastAsia"/>
        </w:rPr>
        <w:t>釣り</w:t>
      </w:r>
      <w:r w:rsidR="00C174CC">
        <w:rPr>
          <w:rFonts w:hint="eastAsia"/>
        </w:rPr>
        <w:lastRenderedPageBreak/>
        <w:t>合いの下で維持され得ると捉えることで、より多様で現実的な経済像を描くことができる。ついては、次節でこれを二国間モデルに拡張し、複数経済の相互作用や</w:t>
      </w:r>
      <w:r w:rsidR="00FC5255">
        <w:rPr>
          <w:rFonts w:hint="eastAsia"/>
        </w:rPr>
        <w:t>その定常状態</w:t>
      </w:r>
      <w:r w:rsidR="0066076F">
        <w:rPr>
          <w:rFonts w:hint="eastAsia"/>
        </w:rPr>
        <w:t>へ</w:t>
      </w:r>
      <w:r w:rsidR="00FC5255">
        <w:rPr>
          <w:rFonts w:hint="eastAsia"/>
        </w:rPr>
        <w:t>の</w:t>
      </w:r>
      <w:r w:rsidR="0066076F">
        <w:rPr>
          <w:rFonts w:hint="eastAsia"/>
        </w:rPr>
        <w:t>収束・</w:t>
      </w:r>
      <w:r w:rsidR="00C174CC">
        <w:rPr>
          <w:rFonts w:hint="eastAsia"/>
        </w:rPr>
        <w:t>安定性を考察する。</w:t>
      </w:r>
    </w:p>
    <w:p w14:paraId="7CEF5BD5" w14:textId="77777777" w:rsidR="00455A1F" w:rsidRDefault="00455A1F" w:rsidP="00455A1F">
      <w:pPr>
        <w:pStyle w:val="2"/>
        <w:spacing w:before="270" w:after="90"/>
        <w:ind w:left="480" w:hanging="480"/>
      </w:pPr>
      <w:r>
        <w:rPr>
          <w:rFonts w:hint="eastAsia"/>
        </w:rPr>
        <w:t>（３）二国間モデルへの拡張</w:t>
      </w:r>
    </w:p>
    <w:p w14:paraId="19BA7311" w14:textId="0E50E386" w:rsidR="00EE1E70" w:rsidRDefault="00EE1E70" w:rsidP="00604FA4">
      <w:pPr>
        <w:pStyle w:val="3"/>
        <w:spacing w:before="270" w:after="90"/>
      </w:pPr>
      <w:r>
        <w:rPr>
          <w:rFonts w:hint="eastAsia"/>
        </w:rPr>
        <w:t>①　モデルの基本設定</w:t>
      </w:r>
      <w:r w:rsidR="006918F0">
        <w:rPr>
          <w:rFonts w:hint="eastAsia"/>
        </w:rPr>
        <w:t>と定式化</w:t>
      </w:r>
    </w:p>
    <w:p w14:paraId="73FB1D01" w14:textId="0F4004BD" w:rsidR="00042BB0" w:rsidRDefault="00C622EE" w:rsidP="00F64865">
      <w:pPr>
        <w:snapToGrid w:val="0"/>
      </w:pPr>
      <w:r>
        <w:rPr>
          <w:rFonts w:hint="eastAsia"/>
        </w:rPr>
        <w:t xml:space="preserve">　</w:t>
      </w:r>
      <w:r w:rsidR="00DA110A">
        <w:rPr>
          <w:rFonts w:hint="eastAsia"/>
        </w:rPr>
        <w:t>本節では、前節で構築した単一国モデルを二国間モデルに拡張し、特に時間選好率や資産選好、資本の拡散係数の違いが、異質な複数の経済を対象にどのような経済現象を導くのかを検証する。</w:t>
      </w:r>
      <w:r w:rsidR="00042BB0">
        <w:rPr>
          <w:rFonts w:hint="eastAsia"/>
        </w:rPr>
        <w:t>今節の</w:t>
      </w:r>
      <w:r w:rsidR="00184159">
        <w:rPr>
          <w:rFonts w:hint="eastAsia"/>
        </w:rPr>
        <w:t>モデル</w:t>
      </w:r>
      <w:r w:rsidR="00042BB0">
        <w:rPr>
          <w:rFonts w:hint="eastAsia"/>
        </w:rPr>
        <w:t>で</w:t>
      </w:r>
      <w:r w:rsidR="008E130D">
        <w:rPr>
          <w:rFonts w:hint="eastAsia"/>
        </w:rPr>
        <w:t>は</w:t>
      </w:r>
      <w:r w:rsidR="00042BB0">
        <w:rPr>
          <w:rFonts w:hint="eastAsia"/>
        </w:rPr>
        <w:t>、</w:t>
      </w:r>
      <w:r w:rsidR="00E80CDB">
        <w:rPr>
          <w:rFonts w:hint="eastAsia"/>
        </w:rPr>
        <w:t>世界はH国とL国</w:t>
      </w:r>
      <w:r w:rsidR="002B53D3">
        <w:rPr>
          <w:rFonts w:hint="eastAsia"/>
        </w:rPr>
        <w:t>及びその他の残余部分</w:t>
      </w:r>
      <w:r w:rsidR="00E80CDB">
        <w:rPr>
          <w:rFonts w:hint="eastAsia"/>
        </w:rPr>
        <w:t>から構成される</w:t>
      </w:r>
      <w:r w:rsidR="002B53D3">
        <w:rPr>
          <w:rFonts w:hint="eastAsia"/>
        </w:rPr>
        <w:t>。</w:t>
      </w:r>
      <w:r w:rsidR="00E80CDB">
        <w:rPr>
          <w:rFonts w:hint="eastAsia"/>
        </w:rPr>
        <w:t>両者</w:t>
      </w:r>
      <w:r w:rsidR="00042BB0">
        <w:rPr>
          <w:rFonts w:hint="eastAsia"/>
        </w:rPr>
        <w:t>には</w:t>
      </w:r>
      <w:r w:rsidR="00E80CDB">
        <w:rPr>
          <w:rFonts w:hint="eastAsia"/>
        </w:rPr>
        <w:t>時間選好率</w:t>
      </w:r>
      <m:oMath>
        <m:r>
          <w:rPr>
            <w:rFonts w:ascii="Cambria Math" w:hAnsi="Cambria Math"/>
          </w:rPr>
          <m:t>ρ</m:t>
        </m:r>
      </m:oMath>
      <w:r w:rsidR="002B53D3">
        <w:rPr>
          <w:rFonts w:hint="eastAsia"/>
        </w:rPr>
        <w:t>、資産選好</w:t>
      </w:r>
      <m:oMath>
        <m:r>
          <w:rPr>
            <w:rFonts w:ascii="Cambria Math" w:hAnsi="Cambria Math"/>
          </w:rPr>
          <m:t>β</m:t>
        </m:r>
      </m:oMath>
      <w:r w:rsidR="002B53D3">
        <w:rPr>
          <w:rFonts w:hint="eastAsia"/>
        </w:rPr>
        <w:t>及び資本の拡散係数</w:t>
      </w:r>
      <m:oMath>
        <m:r>
          <w:rPr>
            <w:rFonts w:ascii="Cambria Math" w:hAnsi="Cambria Math"/>
          </w:rPr>
          <m:t>ϕ</m:t>
        </m:r>
      </m:oMath>
      <w:r w:rsidR="002B53D3">
        <w:rPr>
          <w:rFonts w:hint="eastAsia"/>
        </w:rPr>
        <w:t>には</w:t>
      </w:r>
      <w:r w:rsidR="00042BB0">
        <w:rPr>
          <w:rFonts w:hint="eastAsia"/>
        </w:rPr>
        <w:t>違いがあ</w:t>
      </w:r>
      <w:r w:rsidR="002B53D3">
        <w:rPr>
          <w:rFonts w:hint="eastAsia"/>
        </w:rPr>
        <w:t>るが、その他のパラメータは同一と仮定する。</w:t>
      </w:r>
      <w:r w:rsidR="00D43C04">
        <w:rPr>
          <w:rFonts w:hint="eastAsia"/>
        </w:rPr>
        <w:t>状態変数</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9F0FE5">
        <w:rPr>
          <w:rFonts w:hint="eastAsia"/>
        </w:rPr>
        <w:t>及び</w:t>
      </w:r>
      <w:r w:rsidR="00A92661">
        <w:rPr>
          <w:rFonts w:hint="eastAsia"/>
        </w:rPr>
        <w:t>これに付随する実物資本ストック</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oMath>
      <w:r w:rsidR="009F0FE5">
        <w:rPr>
          <w:rFonts w:hint="eastAsia"/>
        </w:rPr>
        <w:t>と</w:t>
      </w:r>
      <w:r w:rsidR="00A92661">
        <w:rPr>
          <w:rFonts w:hint="eastAsia"/>
        </w:rPr>
        <w:t>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D43C04">
        <w:rPr>
          <w:rFonts w:hint="eastAsia"/>
        </w:rPr>
        <w:t>、</w:t>
      </w:r>
      <w:r w:rsidR="009F0FE5">
        <w:rPr>
          <w:rFonts w:hint="eastAsia"/>
        </w:rPr>
        <w:t>さらに</w:t>
      </w:r>
      <w:r w:rsidR="00D43C04">
        <w:rPr>
          <w:rFonts w:hint="eastAsia"/>
        </w:rPr>
        <w:t>制御変数</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5727D8">
        <w:rPr>
          <w:rFonts w:hint="eastAsia"/>
        </w:rPr>
        <w:t>も</w:t>
      </w:r>
      <w:r w:rsidR="00FD48F3">
        <w:rPr>
          <w:rFonts w:hint="eastAsia"/>
        </w:rPr>
        <w:t>H国</w:t>
      </w:r>
      <w:r w:rsidR="006A2E4B">
        <w:rPr>
          <w:rFonts w:hint="eastAsia"/>
        </w:rPr>
        <w:t>と</w:t>
      </w:r>
      <w:r w:rsidR="00FD48F3">
        <w:rPr>
          <w:rFonts w:hint="eastAsia"/>
        </w:rPr>
        <w:t>L国</w:t>
      </w:r>
      <w:r w:rsidR="006A2E4B">
        <w:rPr>
          <w:rFonts w:hint="eastAsia"/>
        </w:rPr>
        <w:t>を</w:t>
      </w:r>
      <w:r w:rsidR="00FD48F3">
        <w:rPr>
          <w:rFonts w:hint="eastAsia"/>
        </w:rPr>
        <w:t>区別</w:t>
      </w:r>
      <w:r w:rsidR="006A2E4B">
        <w:rPr>
          <w:rFonts w:hint="eastAsia"/>
        </w:rPr>
        <w:t>する</w:t>
      </w:r>
      <w:r w:rsidR="00042BB0">
        <w:rPr>
          <w:rFonts w:hint="eastAsia"/>
        </w:rPr>
        <w:t>。</w:t>
      </w:r>
    </w:p>
    <w:p w14:paraId="60C8ED5D" w14:textId="05144124" w:rsidR="00333E4B" w:rsidRDefault="00042BB0" w:rsidP="00F64865">
      <w:pPr>
        <w:snapToGrid w:val="0"/>
      </w:pPr>
      <w:r>
        <w:rPr>
          <w:rFonts w:hint="eastAsia"/>
        </w:rPr>
        <w:t xml:space="preserve">　</w:t>
      </w:r>
      <w:r w:rsidR="00DB4F36">
        <w:rPr>
          <w:rFonts w:hint="eastAsia"/>
        </w:rPr>
        <w:t>以下では</w:t>
      </w:r>
      <w:r w:rsidR="006A2E4B">
        <w:rPr>
          <w:rFonts w:hint="eastAsia"/>
        </w:rPr>
        <w:t>、</w:t>
      </w:r>
      <w:r w:rsidR="00DB4F36">
        <w:rPr>
          <w:rFonts w:hint="eastAsia"/>
        </w:rPr>
        <w:t>国別の</w:t>
      </w:r>
      <w:r w:rsidR="007F08F7">
        <w:rPr>
          <w:rFonts w:hint="eastAsia"/>
        </w:rPr>
        <w:t>パラメータ及び変数について</w:t>
      </w:r>
      <w:r w:rsidR="00474CE0">
        <w:rPr>
          <w:rFonts w:hint="eastAsia"/>
        </w:rPr>
        <w:t>、両国を区別する必要がない場合には</w:t>
      </w:r>
      <w:r w:rsidR="00E30393" w:rsidRPr="00E30393">
        <w:t>添字</w:t>
      </w:r>
      <m:oMath>
        <m:r>
          <w:rPr>
            <w:rFonts w:ascii="Cambria Math" w:hAnsi="Cambria Math"/>
          </w:rPr>
          <m:t>i,j=H,L</m:t>
        </m:r>
      </m:oMath>
      <w:r w:rsidR="003A3208">
        <w:rPr>
          <w:rFonts w:hint="eastAsia"/>
        </w:rPr>
        <w:t>（ただし、</w:t>
      </w:r>
      <m:oMath>
        <m:r>
          <w:rPr>
            <w:rFonts w:ascii="Cambria Math" w:hAnsi="Cambria Math"/>
          </w:rPr>
          <m:t>i≠j</m:t>
        </m:r>
      </m:oMath>
      <w:r w:rsidR="003A3208">
        <w:rPr>
          <w:rFonts w:hint="eastAsia"/>
        </w:rPr>
        <w:t>）</w:t>
      </w:r>
      <w:r w:rsidR="00474CE0">
        <w:rPr>
          <w:rFonts w:hint="eastAsia"/>
        </w:rPr>
        <w:t>を用いる</w:t>
      </w:r>
      <w:r w:rsidR="00333E4B">
        <w:rPr>
          <w:rFonts w:hint="eastAsia"/>
        </w:rPr>
        <w:t>。また、変数は時間に依存するが、添字の</w:t>
      </w:r>
      <m:oMath>
        <m:r>
          <w:rPr>
            <w:rFonts w:ascii="Cambria Math" w:hAnsi="Cambria Math"/>
          </w:rPr>
          <m:t>t</m:t>
        </m:r>
      </m:oMath>
      <w:r w:rsidR="00333E4B">
        <w:rPr>
          <w:rFonts w:hint="eastAsia"/>
        </w:rPr>
        <w:t>は特に必要なとき以外は省略する。</w:t>
      </w:r>
    </w:p>
    <w:p w14:paraId="78BD1BFB" w14:textId="3DF1F48F" w:rsidR="004944BD" w:rsidRDefault="00DB7128" w:rsidP="00F64865">
      <w:pPr>
        <w:snapToGrid w:val="0"/>
      </w:pPr>
      <w:r>
        <w:rPr>
          <w:rFonts w:hint="eastAsia"/>
        </w:rPr>
        <w:t xml:space="preserve">　</w:t>
      </w:r>
      <w:r w:rsidR="00C768C6">
        <w:rPr>
          <w:rFonts w:hint="eastAsia"/>
        </w:rPr>
        <w:t>効用関数について、今節では</w:t>
      </w:r>
      <w:r w:rsidR="00525F60">
        <w:rPr>
          <w:rFonts w:hint="eastAsia"/>
        </w:rPr>
        <w:t>相対的リスク回避度を１とおいた対数型効用関数</w:t>
      </w:r>
      <w:r w:rsidR="00832DE4">
        <w:rPr>
          <w:rFonts w:hint="eastAsia"/>
        </w:rPr>
        <w:t>（つまり、前節のモデルにおいて</w:t>
      </w:r>
      <m:oMath>
        <m:r>
          <w:rPr>
            <w:rFonts w:ascii="Cambria Math" w:hAnsi="Cambria Math"/>
          </w:rPr>
          <m:t>γ=ψ=1</m:t>
        </m:r>
      </m:oMath>
      <w:r w:rsidR="00832DE4">
        <w:rPr>
          <w:rFonts w:hint="eastAsia"/>
        </w:rPr>
        <w:t>）</w:t>
      </w:r>
      <w:r w:rsidR="00525F60">
        <w:rPr>
          <w:rFonts w:hint="eastAsia"/>
        </w:rPr>
        <w:t>を用いる。よって、</w:t>
      </w:r>
      <m:oMath>
        <m:r>
          <w:rPr>
            <w:rFonts w:ascii="Cambria Math" w:hAnsi="Cambria Math"/>
          </w:rPr>
          <m:t>2.1.4</m:t>
        </m:r>
      </m:oMath>
      <w:r w:rsidR="00B469CA">
        <w:rPr>
          <w:rFonts w:hint="eastAsia"/>
        </w:rPr>
        <w:t>、</w:t>
      </w:r>
      <m:oMath>
        <m:r>
          <w:rPr>
            <w:rFonts w:ascii="Cambria Math" w:hAnsi="Cambria Math"/>
          </w:rPr>
          <m:t>2.1.5</m:t>
        </m:r>
      </m:oMath>
      <w:r w:rsidR="00B469CA">
        <w:rPr>
          <w:rFonts w:hint="eastAsia"/>
        </w:rPr>
        <w:t>及び</w:t>
      </w:r>
      <m:oMath>
        <m:r>
          <w:rPr>
            <w:rFonts w:ascii="Cambria Math" w:hAnsi="Cambria Math"/>
          </w:rPr>
          <m:t>2.1.6</m:t>
        </m:r>
      </m:oMath>
      <w:r w:rsidR="00B469CA">
        <w:rPr>
          <w:rFonts w:hint="eastAsia"/>
        </w:rPr>
        <w:t>を踏まえると</w:t>
      </w:r>
      <w:r w:rsidR="00525F60">
        <w:rPr>
          <w:rFonts w:hint="eastAsia"/>
        </w:rPr>
        <w:t>以下のとおりとなる。</w:t>
      </w:r>
    </w:p>
    <w:p w14:paraId="0020CA2D" w14:textId="68C62D11" w:rsidR="00525F60" w:rsidRPr="003B5FFE" w:rsidRDefault="00D3374B" w:rsidP="0084373C">
      <m:oMathPara>
        <m:oMath>
          <m:eqArr>
            <m:eqArrPr>
              <m:maxDist m:val="1"/>
              <m:ctrlPr>
                <w:rPr>
                  <w:rFonts w:ascii="Cambria Math" w:hAnsi="Cambria Math"/>
                  <w:i/>
                </w:rPr>
              </m:ctrlPr>
            </m:eqArr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r>
                <w:rPr>
                  <w:rFonts w:ascii="Cambria Math" w:hAnsi="Cambria Math"/>
                </w:rPr>
                <m:t>=</m:t>
              </m:r>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b</m:t>
                          </m:r>
                        </m:e>
                        <m:sub>
                          <m:r>
                            <w:rPr>
                              <w:rFonts w:ascii="Cambria Math" w:hAnsi="Cambria Math"/>
                            </w:rPr>
                            <m:t>i</m:t>
                          </m:r>
                        </m:sub>
                      </m:sSub>
                    </m:e>
                  </m:func>
                </m:e>
              </m:func>
              <m:r>
                <w:rPr>
                  <w:rFonts w:ascii="Cambria Math" w:hAnsi="Cambria Math"/>
                </w:rPr>
                <m:t>#3.1.1</m:t>
              </m:r>
            </m:e>
          </m:eqArr>
        </m:oMath>
      </m:oMathPara>
    </w:p>
    <w:p w14:paraId="6FD00B26" w14:textId="0BE09A31" w:rsidR="003B5FFE" w:rsidRPr="0029049F" w:rsidRDefault="00D3374B"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-1</m:t>
                  </m:r>
                </m:sup>
              </m:sSubSup>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c</m:t>
                      </m:r>
                    </m:e>
                    <m:sub>
                      <m:r>
                        <w:rPr>
                          <w:rFonts w:ascii="Cambria Math" w:hAnsi="Cambria Math"/>
                        </w:rPr>
                        <m:t>i</m:t>
                      </m:r>
                    </m:sub>
                  </m:sSub>
                </m:den>
              </m:f>
              <m:r>
                <w:rPr>
                  <w:rFonts w:ascii="Cambria Math" w:hAnsi="Cambria Math"/>
                </w:rPr>
                <m:t>#3.1.2</m:t>
              </m:r>
            </m:e>
          </m:eqArr>
        </m:oMath>
      </m:oMathPara>
    </w:p>
    <w:p w14:paraId="6AA1BF99" w14:textId="11CA6E83" w:rsidR="0029049F" w:rsidRPr="00F71E6C" w:rsidRDefault="00D3374B"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e>
                  </m:d>
                </m:num>
                <m:den>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i</m:t>
                      </m:r>
                    </m:sub>
                  </m:sSub>
                </m:den>
              </m:f>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sSubSup>
                <m:sSubSupPr>
                  <m:ctrlPr>
                    <w:rPr>
                      <w:rFonts w:ascii="Cambria Math" w:hAnsi="Cambria Math"/>
                      <w:i/>
                    </w:rPr>
                  </m:ctrlPr>
                </m:sSubSupPr>
                <m:e>
                  <m:r>
                    <w:rPr>
                      <w:rFonts w:ascii="Cambria Math" w:hAnsi="Cambria Math"/>
                    </w:rPr>
                    <m:t>b</m:t>
                  </m:r>
                </m:e>
                <m:sub>
                  <m:r>
                    <w:rPr>
                      <w:rFonts w:ascii="Cambria Math" w:hAnsi="Cambria Math"/>
                    </w:rPr>
                    <m:t>i</m:t>
                  </m:r>
                </m:sub>
                <m:sup>
                  <m:r>
                    <w:rPr>
                      <w:rFonts w:ascii="Cambria Math" w:hAnsi="Cambria Math"/>
                    </w:rPr>
                    <m:t>-1</m:t>
                  </m:r>
                </m:sup>
              </m:sSubSup>
              <m:r>
                <w:rPr>
                  <w:rFonts w:ascii="Cambria Math" w:hAnsi="Cambria Math"/>
                </w:rPr>
                <m:t>=</m:t>
              </m:r>
              <m:sSub>
                <m:sSubPr>
                  <m:ctrlPr>
                    <w:rPr>
                      <w:rFonts w:ascii="Cambria Math" w:hAnsi="Cambria Math"/>
                      <w:i/>
                    </w:rPr>
                  </m:ctrlPr>
                </m:sSubPr>
                <m:e>
                  <m:r>
                    <w:rPr>
                      <w:rFonts w:ascii="Cambria Math" w:hAnsi="Cambria Math"/>
                    </w:rPr>
                    <m:t>β</m:t>
                  </m:r>
                </m:e>
                <m:sub>
                  <m:r>
                    <w:rPr>
                      <w:rFonts w:ascii="Cambria Math" w:hAnsi="Cambria Math"/>
                    </w:rPr>
                    <m:t>i</m:t>
                  </m:r>
                </m:sub>
              </m:sSub>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b</m:t>
                      </m:r>
                    </m:e>
                    <m:sub>
                      <m:r>
                        <w:rPr>
                          <w:rFonts w:ascii="Cambria Math" w:hAnsi="Cambria Math"/>
                        </w:rPr>
                        <m:t>i</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num>
                <m:den>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i</m:t>
                      </m:r>
                    </m:sub>
                  </m:sSub>
                </m:den>
              </m:f>
              <m:r>
                <w:rPr>
                  <w:rFonts w:ascii="Cambria Math" w:hAnsi="Cambria Math"/>
                </w:rPr>
                <m:t>#3.1.3</m:t>
              </m:r>
            </m:e>
          </m:eqArr>
        </m:oMath>
      </m:oMathPara>
    </w:p>
    <w:p w14:paraId="36A8E135" w14:textId="42CAE818" w:rsidR="001A5510" w:rsidRDefault="001A5510" w:rsidP="0084373C">
      <w:r>
        <w:rPr>
          <w:rFonts w:hint="eastAsia"/>
        </w:rPr>
        <w:t xml:space="preserve">　</w:t>
      </w:r>
      <w:r w:rsidR="005A5549">
        <w:rPr>
          <w:rFonts w:hint="eastAsia"/>
        </w:rPr>
        <w:t>また</w:t>
      </w:r>
      <w:r>
        <w:rPr>
          <w:rFonts w:hint="eastAsia"/>
        </w:rPr>
        <w:t>、資産の動学式は</w:t>
      </w:r>
      <m:oMath>
        <m:r>
          <w:rPr>
            <w:rFonts w:ascii="Cambria Math" w:hAnsi="Cambria Math"/>
          </w:rPr>
          <m:t>2.2.1</m:t>
        </m:r>
      </m:oMath>
      <w:r w:rsidR="002C0005">
        <w:rPr>
          <w:rFonts w:hint="eastAsia"/>
        </w:rPr>
        <w:t>から</w:t>
      </w:r>
      <w:r>
        <w:rPr>
          <w:rFonts w:hint="eastAsia"/>
        </w:rPr>
        <w:t>以下のとおりとなる。</w:t>
      </w:r>
    </w:p>
    <w:p w14:paraId="66A53100" w14:textId="70869B54" w:rsidR="001A5510" w:rsidRPr="005A5549" w:rsidRDefault="00D3374B" w:rsidP="0084373C">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θr-</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r>
                <w:rPr>
                  <w:rFonts w:ascii="Cambria Math" w:hAnsi="Cambria Math"/>
                </w:rPr>
                <m:t>#3.1.4</m:t>
              </m:r>
            </m:e>
          </m:eqArr>
        </m:oMath>
      </m:oMathPara>
    </w:p>
    <w:p w14:paraId="7AB99CBB" w14:textId="6D139D59" w:rsidR="005A5549" w:rsidRDefault="005A5549" w:rsidP="00F64865">
      <w:pPr>
        <w:snapToGrid w:val="0"/>
      </w:pPr>
      <w:r>
        <w:rPr>
          <w:rFonts w:hint="eastAsia"/>
        </w:rPr>
        <w:t xml:space="preserve">　なお、通常の二国間モデルでは両国間のみでの経常収支</w:t>
      </w:r>
      <w:r w:rsidR="00393D19">
        <w:rPr>
          <w:rFonts w:hint="eastAsia"/>
        </w:rPr>
        <w:t>なり資本収支</w:t>
      </w:r>
      <w:r>
        <w:rPr>
          <w:rFonts w:hint="eastAsia"/>
        </w:rPr>
        <w:t>の相殺を前提とするが、仮にこうした場合、本稿で重要なパラメータである</w:t>
      </w:r>
      <m:oMath>
        <m:r>
          <w:rPr>
            <w:rFonts w:ascii="Cambria Math" w:hAnsi="Cambria Math"/>
          </w:rPr>
          <m:t>ϕ</m:t>
        </m:r>
      </m:oMath>
      <w:r>
        <w:rPr>
          <w:rFonts w:hint="eastAsia"/>
        </w:rPr>
        <w:t>について両国間の違いが設けられない</w:t>
      </w:r>
      <w:r w:rsidR="000C5BA1">
        <w:rPr>
          <w:rFonts w:hint="eastAsia"/>
        </w:rPr>
        <w:t>。よって</w:t>
      </w:r>
      <w:r>
        <w:rPr>
          <w:rFonts w:hint="eastAsia"/>
        </w:rPr>
        <w:t>、H国とL国に加えて「世界の残余部分」を設け、この</w:t>
      </w:r>
      <w:r w:rsidR="00393D19">
        <w:rPr>
          <w:rFonts w:hint="eastAsia"/>
        </w:rPr>
        <w:t>資本</w:t>
      </w:r>
      <w:r>
        <w:rPr>
          <w:rFonts w:hint="eastAsia"/>
        </w:rPr>
        <w:t>収支を</w:t>
      </w:r>
      <m:oMath>
        <m:r>
          <w:rPr>
            <w:rFonts w:ascii="Cambria Math" w:hAnsi="Cambria Math"/>
          </w:rPr>
          <m:t>Res.</m:t>
        </m:r>
      </m:oMath>
      <w:r>
        <w:rPr>
          <w:rFonts w:hint="eastAsia"/>
        </w:rPr>
        <w:t>とすると、以下の関係が成り立つ</w:t>
      </w:r>
      <w:r w:rsidR="001F0D1F">
        <w:rPr>
          <w:rFonts w:hint="eastAsia"/>
        </w:rPr>
        <w:t>ものとする</w:t>
      </w:r>
      <w:r>
        <w:rPr>
          <w:rFonts w:hint="eastAsia"/>
        </w:rPr>
        <w:t>。</w:t>
      </w:r>
    </w:p>
    <w:p w14:paraId="3DBEA852" w14:textId="0A485AA7" w:rsidR="005A5549" w:rsidRPr="001A5510" w:rsidRDefault="00D3374B" w:rsidP="005A5549">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+Res.#3.1.5</m:t>
              </m:r>
            </m:e>
          </m:eqArr>
        </m:oMath>
      </m:oMathPara>
    </w:p>
    <w:p w14:paraId="0235160E" w14:textId="67AF822A" w:rsidR="00BB3FE0" w:rsidRDefault="002D2F36" w:rsidP="00604FA4">
      <w:pPr>
        <w:pStyle w:val="3"/>
        <w:spacing w:before="270" w:after="90"/>
      </w:pPr>
      <w:r>
        <w:rPr>
          <w:rFonts w:hint="eastAsia"/>
        </w:rPr>
        <w:t xml:space="preserve">②　</w:t>
      </w:r>
      <w:r w:rsidR="00870B67">
        <w:rPr>
          <w:rFonts w:hint="eastAsia"/>
        </w:rPr>
        <w:t>資産と消費の動学方程式</w:t>
      </w:r>
    </w:p>
    <w:p w14:paraId="7E3B2F28" w14:textId="396B0047" w:rsidR="002D2F36" w:rsidRDefault="002D2F36" w:rsidP="0084373C">
      <w:r>
        <w:rPr>
          <w:rFonts w:hint="eastAsia"/>
        </w:rPr>
        <w:t xml:space="preserve">　</w:t>
      </w:r>
      <w:r w:rsidR="00B61138">
        <w:rPr>
          <w:rFonts w:hint="eastAsia"/>
        </w:rPr>
        <w:t>定常状態を示す二つの方程式のうち、</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00B61138">
        <w:rPr>
          <w:rFonts w:hint="eastAsia"/>
        </w:rPr>
        <w:t>軌道は</w:t>
      </w:r>
      <m:oMath>
        <m:r>
          <w:rPr>
            <w:rFonts w:ascii="Cambria Math" w:hAnsi="Cambria Math"/>
          </w:rPr>
          <m:t>3.1.4</m:t>
        </m:r>
      </m:oMath>
      <w:r w:rsidR="00C01D0E">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00585ED5">
        <w:rPr>
          <w:rFonts w:hint="eastAsia"/>
        </w:rPr>
        <w:t>とお</w:t>
      </w:r>
      <w:r w:rsidR="00A90AE3">
        <w:rPr>
          <w:rFonts w:hint="eastAsia"/>
        </w:rPr>
        <w:t>き、</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00A90AE3">
        <w:rPr>
          <w:rFonts w:hint="eastAsia"/>
        </w:rPr>
        <w:t>について解いた</w:t>
      </w:r>
      <w:r w:rsidR="00B61138">
        <w:rPr>
          <w:rFonts w:hint="eastAsia"/>
        </w:rPr>
        <w:t>以下となる。</w:t>
      </w:r>
    </w:p>
    <w:p w14:paraId="53528E21" w14:textId="568892A3" w:rsidR="00B61138" w:rsidRPr="00366AE6" w:rsidRDefault="00D3374B"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d>
                <m:dPr>
                  <m:ctrlPr>
                    <w:rPr>
                      <w:rFonts w:ascii="Cambria Math" w:hAnsi="Cambria Math"/>
                      <w:i/>
                    </w:rPr>
                  </m:ctrlPr>
                </m:dPr>
                <m:e>
                  <m:r>
                    <w:rPr>
                      <w:rFonts w:ascii="Cambria Math" w:hAnsi="Cambria Math"/>
                    </w:rPr>
                    <m:t>θr-</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ctrlPr>
                <w:rPr>
                  <w:rFonts w:ascii="Cambria Math" w:eastAsia="Cambria Math" w:hAnsi="Cambria Math" w:cs="Cambria Math"/>
                  <w:i/>
                </w:rPr>
              </m:ctrlPr>
            </m:e>
            <m:e>
              <m:r>
                <w:rPr>
                  <w:rFonts w:ascii="Cambria Math" w:hAnsi="Cambria Math"/>
                </w:rPr>
                <m:t>=</m:t>
              </m:r>
              <m:d>
                <m:dPr>
                  <m:ctrlPr>
                    <w:rPr>
                      <w:rFonts w:ascii="Cambria Math" w:hAnsi="Cambria Math"/>
                      <w:i/>
                    </w:rPr>
                  </m:ctrlPr>
                </m:dPr>
                <m:e>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+θr</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1-θ</m:t>
                      </m:r>
                    </m:e>
                  </m:d>
                  <m:r>
                    <w:rPr>
                      <w:rFonts w:ascii="Cambria Math" w:hAnsi="Cambria Math"/>
                    </w:rPr>
                    <m:t>δ+n+</m:t>
                  </m:r>
                  <m:sSub>
                    <m:sSubPr>
                      <m:ctrlPr>
                        <w:rPr>
                          <w:rFonts w:ascii="Cambria Math" w:hAnsi="Cambria Math"/>
                          <w:i/>
                        </w:rPr>
                      </m:ctrlPr>
                    </m:sSubPr>
                    <m:e>
                      <m:r>
                        <w:rPr>
                          <w:rFonts w:ascii="Cambria Math" w:hAnsi="Cambria Math"/>
                        </w:rPr>
                        <m:t>ϕ</m:t>
                      </m:r>
                    </m:e>
                    <m:sub>
                      <m:r>
                        <w:rPr>
                          <w:rFonts w:ascii="Cambria Math" w:hAnsi="Cambria Math"/>
                        </w:rPr>
                        <m:t>i</m:t>
                      </m:r>
                    </m:sub>
                  </m:sSub>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#3.2.1</m:t>
              </m:r>
            </m:e>
          </m:eqArr>
        </m:oMath>
      </m:oMathPara>
    </w:p>
    <w:p w14:paraId="005B0FA3" w14:textId="0C611E9A" w:rsidR="001A5560" w:rsidRDefault="001A5560" w:rsidP="00CD544E">
      <w:pPr>
        <w:snapToGrid w:val="0"/>
      </w:pPr>
      <w:r>
        <w:rPr>
          <w:rFonts w:hint="eastAsia"/>
        </w:rPr>
        <w:t xml:space="preserve">　</w:t>
      </w:r>
      <w:r w:rsidR="00EB73D9">
        <w:rPr>
          <w:rFonts w:hint="eastAsia"/>
        </w:rPr>
        <w:t>ま</w:t>
      </w:r>
      <w:r w:rsidR="002F7F2B">
        <w:rPr>
          <w:rFonts w:hint="eastAsia"/>
        </w:rPr>
        <w:t>た、消費の動学式は</w:t>
      </w:r>
      <m:oMath>
        <m:r>
          <w:rPr>
            <w:rFonts w:ascii="Cambria Math" w:hAnsi="Cambria Math"/>
          </w:rPr>
          <m:t>3.1.2</m:t>
        </m:r>
      </m:oMath>
      <w:r w:rsidR="002F7F2B">
        <w:rPr>
          <w:rFonts w:hint="eastAsia"/>
        </w:rPr>
        <w:t>、</w:t>
      </w:r>
      <m:oMath>
        <m:r>
          <w:rPr>
            <w:rFonts w:ascii="Cambria Math" w:hAnsi="Cambria Math"/>
          </w:rPr>
          <m:t>3.1.3</m:t>
        </m:r>
      </m:oMath>
      <w:r w:rsidR="002F7F2B">
        <w:rPr>
          <w:rFonts w:hint="eastAsia"/>
        </w:rPr>
        <w:t>及び</w:t>
      </w:r>
      <m:oMath>
        <m:r>
          <w:rPr>
            <w:rFonts w:ascii="Cambria Math" w:hAnsi="Cambria Math"/>
          </w:rPr>
          <m:t>2.3.3</m:t>
        </m:r>
      </m:oMath>
      <w:r w:rsidR="002F7F2B">
        <w:rPr>
          <w:rFonts w:hint="eastAsia"/>
        </w:rPr>
        <w:t>から、以下のとおりである。</w:t>
      </w:r>
      <w:r w:rsidR="002D163B">
        <w:rPr>
          <w:rFonts w:hint="eastAsia"/>
        </w:rPr>
        <w:t>（</w:t>
      </w:r>
      <w:r w:rsidR="00C01D0E">
        <w:rPr>
          <w:rFonts w:hint="eastAsia"/>
        </w:rPr>
        <w:t>なお、</w:t>
      </w:r>
      <m:oMath>
        <m:sSup>
          <m:sSupPr>
            <m:ctrlPr>
              <w:rPr>
                <w:rFonts w:ascii="Cambria Math" w:hAnsi="Cambria Math"/>
                <w:i/>
              </w:rPr>
            </m:ctrlPr>
          </m:sSupPr>
          <m:e>
            <m:r>
              <w:rPr>
                <w:rFonts w:ascii="Cambria Math" w:hAnsi="Cambria Math"/>
              </w:rPr>
              <m:t>θ</m:t>
            </m:r>
          </m:e>
          <m:sup>
            <m:r>
              <w:rPr>
                <w:rFonts w:ascii="Cambria Math" w:hAnsi="Cambria Math"/>
              </w:rPr>
              <m:t>1-1</m:t>
            </m:r>
          </m:sup>
        </m:sSup>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0</m:t>
            </m:r>
          </m:sup>
        </m:sSup>
        <m:r>
          <w:rPr>
            <w:rFonts w:ascii="Cambria Math" w:hAnsi="Cambria Math"/>
          </w:rPr>
          <m:t>=1</m:t>
        </m:r>
      </m:oMath>
      <w:r w:rsidR="00CC44FF">
        <w:rPr>
          <w:rFonts w:hint="eastAsia"/>
        </w:rPr>
        <w:t>、</w:t>
      </w:r>
      <m:oMath>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i</m:t>
            </m:r>
          </m:sub>
        </m:sSub>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-1</m:t>
            </m:r>
          </m:sup>
        </m:sSubSup>
      </m:oMath>
      <w:r w:rsidR="000A15AB">
        <w:rPr>
          <w:rFonts w:hint="eastAsia"/>
        </w:rPr>
        <w:t>、</w:t>
      </w:r>
      <m:oMath>
        <m:sSubSup>
          <m:sSubSupPr>
            <m:ctrlPr>
              <w:rPr>
                <w:rFonts w:ascii="Cambria Math" w:hAnsi="Cambria Math"/>
                <w:i/>
              </w:rPr>
            </m:ctrlPr>
          </m:sSubSupPr>
          <m:e>
            <m:r>
              <w:rPr>
                <w:rFonts w:ascii="Cambria Math" w:hAnsi="Cambria Math"/>
              </w:rPr>
              <m:t>1/</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=a</m:t>
            </m:r>
          </m:e>
          <m:sub>
            <m:r>
              <w:rPr>
                <w:rFonts w:ascii="Cambria Math" w:hAnsi="Cambria Math"/>
              </w:rPr>
              <m:t>i</m:t>
            </m:r>
          </m:sub>
          <m:sup>
            <m:r>
              <w:rPr>
                <w:rFonts w:ascii="Cambria Math" w:hAnsi="Cambria Math"/>
              </w:rPr>
              <m:t>-1</m:t>
            </m:r>
          </m:sup>
        </m:sSubSup>
      </m:oMath>
      <w:r w:rsidR="00C6556B">
        <w:rPr>
          <w:rFonts w:hint="eastAsia"/>
        </w:rPr>
        <w:t>であることに留意。</w:t>
      </w:r>
      <w:r w:rsidR="002D163B">
        <w:rPr>
          <w:rFonts w:hint="eastAsia"/>
        </w:rPr>
        <w:t>）</w:t>
      </w:r>
    </w:p>
    <w:p w14:paraId="011D5202" w14:textId="10A77469" w:rsidR="002F7F2B" w:rsidRPr="00C6556B" w:rsidRDefault="00D3374B" w:rsidP="0084373C">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d>
                <m:dPr>
                  <m:begChr m:val="["/>
                  <m:endChr m:val="]"/>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α-1</m:t>
                              </m:r>
                            </m:sup>
                          </m:sSup>
                          <m:r>
                            <w:rPr>
                              <w:rFonts w:ascii="Cambria Math" w:hAnsi="Cambria Math"/>
                            </w:rPr>
                            <m:t>-δ</m:t>
                          </m:r>
                        </m:e>
                      </m:d>
                      <m:r>
                        <w:rPr>
                          <w:rFonts w:ascii="Cambria Math" w:hAnsi="Cambria Math"/>
                        </w:rPr>
                        <m:t>+θr-</m:t>
                      </m:r>
                      <m:sSub>
                        <m:sSubPr>
                          <m:ctrlPr>
                            <w:rPr>
                              <w:rFonts w:ascii="Cambria Math" w:hAnsi="Cambria Math"/>
                              <w:i/>
                            </w:rPr>
                          </m:ctrlPr>
                        </m:sSubPr>
                        <m:e>
                          <m:r>
                            <w:rPr>
                              <w:rFonts w:ascii="Cambria Math" w:hAnsi="Cambria Math"/>
                            </w:rPr>
                            <m:t>ρ</m:t>
                          </m:r>
                        </m:e>
                        <m:sub>
                          <m:r>
                            <w:rPr>
                              <w:rFonts w:ascii="Cambria Math" w:hAnsi="Cambria Math"/>
                            </w:rPr>
                            <m:t>i</m:t>
                          </m:r>
                        </m:sub>
                      </m:sSub>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i</m:t>
                                  </m:r>
                                </m:sub>
                              </m:sSub>
                            </m:e>
                            <m:sup>
                              <m:r>
                                <w:rPr>
                                  <w:rFonts w:ascii="Cambria Math" w:hAnsi="Cambria Math"/>
                                </w:rPr>
                                <m:t>-1</m:t>
                              </m:r>
                            </m:sup>
                          </m:sSup>
                        </m:den>
                      </m:f>
                      <m:r>
                        <w:rPr>
                          <w:rFonts w:ascii="Cambria Math" w:hAnsi="Cambria Math"/>
                        </w:rPr>
                        <m:t>-n-ϕ</m:t>
                      </m:r>
                    </m:e>
                  </m:d>
                </m:e>
              </m:d>
              <m:r>
                <w:rPr>
                  <w:rFonts w:ascii="Cambria Math" w:hAnsi="Cambria Math"/>
                </w:rPr>
                <m:t>#3.2.2</m:t>
              </m:r>
            </m:e>
          </m:eqArr>
        </m:oMath>
      </m:oMathPara>
    </w:p>
    <w:p w14:paraId="3CEB55F0" w14:textId="323445DD" w:rsidR="00C6556B" w:rsidRDefault="00DC4117" w:rsidP="0084373C">
      <w:r>
        <w:rPr>
          <w:rFonts w:hint="eastAsia"/>
        </w:rPr>
        <w:t xml:space="preserve">　よって、</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Pr>
          <w:rFonts w:hint="eastAsia"/>
        </w:rPr>
        <w:t>軌道については、</w:t>
      </w:r>
      <m:oMath>
        <m:r>
          <w:rPr>
            <w:rFonts w:ascii="Cambria Math" w:hAnsi="Cambria Math"/>
          </w:rPr>
          <m:t>3.2.2</m:t>
        </m:r>
      </m:oMath>
      <w:r w:rsidR="00C01D0E">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00C01D0E">
        <w:rPr>
          <w:rFonts w:hint="eastAsia"/>
        </w:rPr>
        <w:t>とおき、</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00A42048">
        <w:rPr>
          <w:rFonts w:hint="eastAsia"/>
        </w:rPr>
        <w:t>について解いた以下となる。</w:t>
      </w:r>
    </w:p>
    <w:p w14:paraId="16482C5A" w14:textId="204A7CEC" w:rsidR="004454C6" w:rsidRPr="00083400" w:rsidRDefault="00D3374B" w:rsidP="0084373C">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m:t>
                      </m:r>
                    </m:sub>
                  </m:sSub>
                </m:num>
                <m:den>
                  <m:sSub>
                    <m:sSubPr>
                      <m:ctrlPr>
                        <w:rPr>
                          <w:rFonts w:ascii="Cambria Math" w:hAnsi="Cambria Math"/>
                          <w:i/>
                        </w:rPr>
                      </m:ctrlPr>
                    </m:sSubPr>
                    <m:e>
                      <m:r>
                        <w:rPr>
                          <w:rFonts w:ascii="Cambria Math" w:hAnsi="Cambria Math"/>
                        </w:rPr>
                        <m:t>β</m:t>
                      </m:r>
                    </m:e>
                    <m:sub>
                      <m:r>
                        <w:rPr>
                          <w:rFonts w:ascii="Cambria Math" w:hAnsi="Cambria Math"/>
                        </w:rPr>
                        <m:t>i</m:t>
                      </m:r>
                    </m:sub>
                  </m:sSub>
                </m:den>
              </m:f>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α-1</m:t>
                              </m:r>
                            </m:sup>
                          </m:sSup>
                          <m:r>
                            <w:rPr>
                              <w:rFonts w:ascii="Cambria Math" w:hAnsi="Cambria Math"/>
                            </w:rPr>
                            <m:t>-δ</m:t>
                          </m:r>
                        </m:e>
                      </m:d>
                      <m:r>
                        <w:rPr>
                          <w:rFonts w:ascii="Cambria Math" w:hAnsi="Cambria Math"/>
                        </w:rPr>
                        <m:t>+θr</m:t>
                      </m:r>
                    </m:e>
                  </m:d>
                  <m:r>
                    <w:rPr>
                      <w:rFonts w:ascii="Cambria Math" w:hAnsi="Cambria Math"/>
                    </w:rPr>
                    <m:t>+n+</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#3.2.3</m:t>
              </m:r>
            </m:e>
          </m:eqArr>
        </m:oMath>
      </m:oMathPara>
    </w:p>
    <w:p w14:paraId="41A851DC" w14:textId="509A02EB" w:rsidR="00083400" w:rsidRDefault="009F2CA6" w:rsidP="00BB23B6">
      <w:pPr>
        <w:snapToGrid w:val="0"/>
      </w:pPr>
      <w:r>
        <w:rPr>
          <w:rFonts w:hint="eastAsia"/>
        </w:rPr>
        <w:t xml:space="preserve">　ちなみに、</w:t>
      </w:r>
      <w:r w:rsidR="00EA6F1B">
        <w:rPr>
          <w:rFonts w:hint="eastAsia"/>
        </w:rPr>
        <w:t>本稿における重要なバランス式</w:t>
      </w:r>
      <w:r w:rsidR="00107B06">
        <w:rPr>
          <w:rFonts w:hint="eastAsia"/>
        </w:rPr>
        <w:t>である第一節の</w:t>
      </w:r>
      <m:oMath>
        <m:r>
          <w:rPr>
            <w:rFonts w:ascii="Cambria Math" w:hAnsi="Cambria Math"/>
          </w:rPr>
          <m:t>1.9.1</m:t>
        </m:r>
      </m:oMath>
      <w:r w:rsidR="00107B06">
        <w:rPr>
          <w:rFonts w:hint="eastAsia"/>
        </w:rPr>
        <w:t>及び前節の</w:t>
      </w:r>
      <m:oMath>
        <m:r>
          <w:rPr>
            <w:rFonts w:ascii="Cambria Math" w:hAnsi="Cambria Math"/>
          </w:rPr>
          <m:t>2.2.2</m:t>
        </m:r>
      </m:oMath>
      <w:r w:rsidR="00713BA0">
        <w:rPr>
          <w:rFonts w:hint="eastAsia"/>
        </w:rPr>
        <w:t>に相当するものは、今節</w:t>
      </w:r>
      <w:r w:rsidR="00713BA0">
        <w:rPr>
          <w:rFonts w:hint="eastAsia"/>
        </w:rPr>
        <w:lastRenderedPageBreak/>
        <w:t>では</w:t>
      </w:r>
      <w:r w:rsidR="00D8287B">
        <w:rPr>
          <w:rFonts w:hint="eastAsia"/>
        </w:rPr>
        <w:t>、</w:t>
      </w:r>
      <m:oMath>
        <m:r>
          <w:rPr>
            <w:rFonts w:ascii="Cambria Math" w:hAnsi="Cambria Math"/>
          </w:rPr>
          <m:t>3.2.2</m:t>
        </m:r>
      </m:oMath>
      <w:r w:rsidR="009F0FE5">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009F0FE5">
        <w:rPr>
          <w:rFonts w:hint="eastAsia"/>
        </w:rPr>
        <w:t>とお</w:t>
      </w:r>
      <w:r w:rsidR="00D8287B">
        <w:rPr>
          <w:rFonts w:hint="eastAsia"/>
        </w:rPr>
        <w:t>いて</w:t>
      </w:r>
      <w:r w:rsidR="00713BA0">
        <w:rPr>
          <w:rFonts w:hint="eastAsia"/>
        </w:rPr>
        <w:t>以下のとおり</w:t>
      </w:r>
      <w:r w:rsidR="009F0FE5">
        <w:rPr>
          <w:rFonts w:hint="eastAsia"/>
        </w:rPr>
        <w:t>導くことができる</w:t>
      </w:r>
      <w:r w:rsidR="00713BA0">
        <w:rPr>
          <w:rFonts w:hint="eastAsia"/>
        </w:rPr>
        <w:t>。</w:t>
      </w:r>
    </w:p>
    <w:p w14:paraId="2ACA60FA" w14:textId="0F56CB08" w:rsidR="00713BA0" w:rsidRPr="000842A7" w:rsidRDefault="00D3374B" w:rsidP="0084373C">
      <m:oMathPara>
        <m:oMath>
          <m:eqArr>
            <m:eqArrPr>
              <m:maxDist m:val="1"/>
              <m:ctrlPr>
                <w:rPr>
                  <w:rFonts w:ascii="Cambria Math" w:hAnsi="Cambria Math"/>
                  <w:i/>
                </w:rPr>
              </m:ctrlPr>
            </m:eqArrPr>
            <m:e>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α-1</m:t>
                          </m:r>
                        </m:sup>
                      </m:sSup>
                      <m:r>
                        <w:rPr>
                          <w:rFonts w:ascii="Cambria Math" w:hAnsi="Cambria Math"/>
                        </w:rPr>
                        <m:t>-δ</m:t>
                      </m:r>
                    </m:e>
                  </m:d>
                  <m:r>
                    <w:rPr>
                      <w:rFonts w:ascii="Cambria Math" w:hAnsi="Cambria Math"/>
                    </w:rPr>
                    <m:t>+θr</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=n+</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i</m:t>
                          </m:r>
                        </m:sub>
                      </m:sSub>
                    </m:e>
                    <m:sup>
                      <m:r>
                        <w:rPr>
                          <w:rFonts w:ascii="Cambria Math" w:hAnsi="Cambria Math"/>
                        </w:rPr>
                        <m:t>-1</m:t>
                      </m:r>
                    </m:sup>
                  </m:sSup>
                </m:den>
              </m:f>
              <m:r>
                <w:rPr>
                  <w:rFonts w:ascii="Cambria Math" w:hAnsi="Cambria Math"/>
                </w:rPr>
                <m:t>#3.2.4</m:t>
              </m:r>
            </m:e>
          </m:eqArr>
        </m:oMath>
      </m:oMathPara>
    </w:p>
    <w:p w14:paraId="5761E8A7" w14:textId="5C537744" w:rsidR="00525F60" w:rsidRDefault="00870B67" w:rsidP="00604FA4">
      <w:pPr>
        <w:pStyle w:val="3"/>
        <w:spacing w:before="270" w:after="90"/>
      </w:pPr>
      <w:r>
        <w:rPr>
          <w:rFonts w:hint="eastAsia"/>
        </w:rPr>
        <w:t xml:space="preserve">③　</w:t>
      </w:r>
      <w:r w:rsidR="00926E90">
        <w:rPr>
          <w:rFonts w:hint="eastAsia"/>
        </w:rPr>
        <w:t>定常状態</w:t>
      </w:r>
      <w:r w:rsidR="004E446C">
        <w:rPr>
          <w:rFonts w:hint="eastAsia"/>
        </w:rPr>
        <w:t>の導出</w:t>
      </w:r>
      <w:r w:rsidR="00926E90">
        <w:rPr>
          <w:rFonts w:hint="eastAsia"/>
        </w:rPr>
        <w:t>とその経済学的含意</w:t>
      </w:r>
    </w:p>
    <w:p w14:paraId="11DDB5C6" w14:textId="60767B1F" w:rsidR="00AD7257" w:rsidRPr="00AD7257" w:rsidRDefault="00AD7257" w:rsidP="00AD7257">
      <w:pPr>
        <w:pStyle w:val="4"/>
        <w:spacing w:before="90"/>
      </w:pPr>
      <w:r>
        <w:rPr>
          <w:rFonts w:hint="eastAsia"/>
        </w:rPr>
        <w:t>a.　定常状態の導出</w:t>
      </w:r>
    </w:p>
    <w:p w14:paraId="05591DE6" w14:textId="2EAA3ACD" w:rsidR="00724837" w:rsidRDefault="00604FA4" w:rsidP="0084373C">
      <w:pPr>
        <w:rPr>
          <w:iCs/>
        </w:rPr>
      </w:pPr>
      <w:r>
        <w:rPr>
          <w:rFonts w:hint="eastAsia"/>
          <w:iCs/>
        </w:rPr>
        <w:t xml:space="preserve">　</w:t>
      </w:r>
      <w:r w:rsidR="00FE6D4D">
        <w:rPr>
          <w:rFonts w:hint="eastAsia"/>
          <w:iCs/>
        </w:rPr>
        <w:t>先ほど導出した</w:t>
      </w:r>
      <w:r w:rsidR="00FE6D4D" w:rsidRPr="00FE6D4D">
        <w:rPr>
          <w:rFonts w:hint="eastAsia"/>
          <w:iCs/>
        </w:rPr>
        <w:t>各国の動学方程式に基づき、定常状態の安定性</w:t>
      </w:r>
      <w:r w:rsidR="00FE6D4D">
        <w:rPr>
          <w:rFonts w:hint="eastAsia"/>
          <w:iCs/>
        </w:rPr>
        <w:t>を</w:t>
      </w:r>
      <w:r w:rsidR="00FE6D4D" w:rsidRPr="00FE6D4D">
        <w:rPr>
          <w:rFonts w:hint="eastAsia"/>
          <w:iCs/>
        </w:rPr>
        <w:t>分析する。</w:t>
      </w:r>
      <w:r w:rsidR="00FB6252">
        <w:rPr>
          <w:rFonts w:hint="eastAsia"/>
          <w:iCs/>
        </w:rPr>
        <w:t>とはいえ</w:t>
      </w:r>
      <w:r w:rsidR="0057323D">
        <w:rPr>
          <w:rFonts w:hint="eastAsia"/>
          <w:iCs/>
        </w:rPr>
        <w:t>、</w:t>
      </w:r>
      <w:r w:rsidR="00750F8C">
        <w:rPr>
          <w:rFonts w:hint="eastAsia"/>
          <w:iCs/>
        </w:rPr>
        <w:t>本節のモデルの場合、これは</w:t>
      </w:r>
      <m:oMath>
        <m:sSub>
          <m:sSubPr>
            <m:ctrlPr>
              <w:rPr>
                <w:rFonts w:ascii="Cambria Math" w:hAnsi="Cambria Math"/>
                <w:i/>
                <w:iCs/>
              </w:rPr>
            </m:ctrlPr>
          </m:sSubPr>
          <m:e>
            <m:acc>
              <m:accPr>
                <m:chr m:val="̇"/>
                <m:ctrlPr>
                  <w:rPr>
                    <w:rFonts w:ascii="Cambria Math" w:hAnsi="Cambria Math"/>
                    <w:i/>
                    <w:iCs/>
                  </w:rPr>
                </m:ctrlPr>
              </m:accPr>
              <m:e>
                <m:r>
                  <w:rPr>
                    <w:rFonts w:ascii="Cambria Math" w:hAnsi="Cambria Math"/>
                  </w:rPr>
                  <m:t>a</m:t>
                </m:r>
              </m:e>
            </m:acc>
          </m:e>
          <m:sub>
            <m:r>
              <w:rPr>
                <w:rFonts w:ascii="Cambria Math" w:hAnsi="Cambria Math"/>
              </w:rPr>
              <m:t>H</m:t>
            </m:r>
          </m:sub>
        </m:sSub>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a</m:t>
                </m:r>
              </m:e>
            </m:acc>
          </m:e>
          <m:sub>
            <m:r>
              <w:rPr>
                <w:rFonts w:ascii="Cambria Math" w:hAnsi="Cambria Math"/>
              </w:rPr>
              <m:t>L</m:t>
            </m:r>
          </m:sub>
        </m:sSub>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c</m:t>
                </m:r>
              </m:e>
            </m:acc>
          </m:e>
          <m:sub>
            <m:r>
              <w:rPr>
                <w:rFonts w:ascii="Cambria Math" w:hAnsi="Cambria Math"/>
              </w:rPr>
              <m:t>H</m:t>
            </m:r>
          </m:sub>
        </m:sSub>
        <m:r>
          <w:rPr>
            <w:rFonts w:ascii="Cambria Math" w:hAnsi="Cambria Math"/>
          </w:rPr>
          <m:t>=</m:t>
        </m:r>
        <m:sSub>
          <m:sSubPr>
            <m:ctrlPr>
              <w:rPr>
                <w:rFonts w:ascii="Cambria Math" w:hAnsi="Cambria Math"/>
                <w:i/>
                <w:iCs/>
              </w:rPr>
            </m:ctrlPr>
          </m:sSubPr>
          <m:e>
            <m:acc>
              <m:accPr>
                <m:chr m:val="̇"/>
                <m:ctrlPr>
                  <w:rPr>
                    <w:rFonts w:ascii="Cambria Math" w:hAnsi="Cambria Math"/>
                    <w:i/>
                    <w:iCs/>
                  </w:rPr>
                </m:ctrlPr>
              </m:accPr>
              <m:e>
                <m:r>
                  <w:rPr>
                    <w:rFonts w:ascii="Cambria Math" w:hAnsi="Cambria Math"/>
                  </w:rPr>
                  <m:t>c</m:t>
                </m:r>
              </m:e>
            </m:acc>
          </m:e>
          <m:sub>
            <m:r>
              <w:rPr>
                <w:rFonts w:ascii="Cambria Math" w:hAnsi="Cambria Math"/>
              </w:rPr>
              <m:t>L</m:t>
            </m:r>
          </m:sub>
        </m:sSub>
        <m:r>
          <w:rPr>
            <w:rFonts w:ascii="Cambria Math" w:hAnsi="Cambria Math"/>
          </w:rPr>
          <m:t>=0</m:t>
        </m:r>
      </m:oMath>
      <w:r w:rsidR="000D6919">
        <w:rPr>
          <w:rFonts w:hint="eastAsia"/>
          <w:iCs/>
        </w:rPr>
        <w:t>であることを意味するが、</w:t>
      </w:r>
      <w:r w:rsidR="00FB6252">
        <w:rPr>
          <w:rFonts w:hint="eastAsia"/>
          <w:iCs/>
        </w:rPr>
        <w:t>これは</w:t>
      </w:r>
      <w:r w:rsidR="00724837">
        <w:rPr>
          <w:rFonts w:hint="eastAsia"/>
          <w:iCs/>
        </w:rPr>
        <w:t>４×４のヤコビ行列を処理することになってしま</w:t>
      </w:r>
      <w:r w:rsidR="00292E3B">
        <w:rPr>
          <w:rFonts w:hint="eastAsia"/>
          <w:iCs/>
        </w:rPr>
        <w:t>う</w:t>
      </w:r>
      <w:r w:rsidR="00724837">
        <w:rPr>
          <w:rFonts w:hint="eastAsia"/>
          <w:iCs/>
        </w:rPr>
        <w:t>。よって、まず</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00313F49">
        <w:rPr>
          <w:rFonts w:hint="eastAsia"/>
        </w:rPr>
        <w:t>軌道</w:t>
      </w:r>
      <w:r w:rsidR="00A875AC">
        <w:rPr>
          <w:rFonts w:hint="eastAsia"/>
          <w:iCs/>
        </w:rPr>
        <w:t>における</w:t>
      </w:r>
      <m:oMath>
        <m:sSub>
          <m:sSubPr>
            <m:ctrlPr>
              <w:rPr>
                <w:rFonts w:ascii="Cambria Math" w:hAnsi="Cambria Math"/>
                <w:i/>
                <w:iCs/>
              </w:rPr>
            </m:ctrlPr>
          </m:sSubPr>
          <m:e>
            <m:r>
              <w:rPr>
                <w:rFonts w:ascii="Cambria Math" w:hAnsi="Cambria Math"/>
              </w:rPr>
              <m:t>c</m:t>
            </m:r>
          </m:e>
          <m:sub>
            <m:r>
              <w:rPr>
                <w:rFonts w:ascii="Cambria Math" w:hAnsi="Cambria Math"/>
              </w:rPr>
              <m:t>i</m:t>
            </m:r>
          </m:sub>
        </m:sSub>
      </m:oMath>
      <w:r w:rsidR="00313F49">
        <w:rPr>
          <w:rFonts w:hint="eastAsia"/>
          <w:iCs/>
        </w:rPr>
        <w:t>についての式を</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oMath>
      <w:r w:rsidR="00EA5063">
        <w:rPr>
          <w:rFonts w:hint="eastAsia"/>
        </w:rPr>
        <w:t>の動学式に</w:t>
      </w:r>
      <w:r w:rsidR="00EB0DE0">
        <w:rPr>
          <w:rFonts w:hint="eastAsia"/>
          <w:iCs/>
        </w:rPr>
        <w:t>代入し、二変数への次元縮約を行う。</w:t>
      </w:r>
      <w:r w:rsidR="00F76A63">
        <w:rPr>
          <w:rFonts w:hint="eastAsia"/>
          <w:iCs/>
        </w:rPr>
        <w:t>つまり、これは消費が定常状態にあることを前提に、資産の動学式を求めることを意味する。</w:t>
      </w:r>
    </w:p>
    <w:p w14:paraId="3E1CCEBA" w14:textId="764732D8" w:rsidR="00604FA4" w:rsidRDefault="00DD22CD" w:rsidP="0084373C">
      <w:r>
        <w:rPr>
          <w:rFonts w:hint="eastAsia"/>
          <w:iCs/>
        </w:rPr>
        <w:t xml:space="preserve">　</w:t>
      </w:r>
      <w:r w:rsidR="001C421C">
        <w:rPr>
          <w:rFonts w:hint="eastAsia"/>
          <w:iCs/>
        </w:rPr>
        <w:t>式</w:t>
      </w:r>
      <m:oMath>
        <m:r>
          <w:rPr>
            <w:rFonts w:ascii="Cambria Math" w:hAnsi="Cambria Math"/>
          </w:rPr>
          <m:t>3.2.3</m:t>
        </m:r>
      </m:oMath>
      <w:r w:rsidR="001C421C">
        <w:rPr>
          <w:rFonts w:hint="eastAsia"/>
        </w:rPr>
        <w:t>を式</w:t>
      </w:r>
      <m:oMath>
        <m:r>
          <w:rPr>
            <w:rFonts w:ascii="Cambria Math" w:hAnsi="Cambria Math"/>
          </w:rPr>
          <m:t>3.1.4</m:t>
        </m:r>
      </m:oMath>
      <w:r w:rsidR="001C421C">
        <w:rPr>
          <w:rFonts w:hint="eastAsia"/>
        </w:rPr>
        <w:t>に代入し、整理すると以下のとおりとなる。</w:t>
      </w:r>
    </w:p>
    <w:p w14:paraId="540FD1ED" w14:textId="7D853DDC" w:rsidR="00D3406E" w:rsidRPr="004A3608" w:rsidRDefault="00D3374B" w:rsidP="00D3406E">
      <w:pPr>
        <w:rPr>
          <w:sz w:val="16"/>
          <w:szCs w:val="16"/>
        </w:rPr>
      </w:pPr>
      <m:oMathPara>
        <m:oMath>
          <m:eqArr>
            <m:eqArrPr>
              <m:maxDist m:val="1"/>
              <m:ctrlPr>
                <w:rPr>
                  <w:rFonts w:ascii="Cambria Math" w:hAnsi="Cambria Math"/>
                  <w:i/>
                  <w:sz w:val="16"/>
                  <w:szCs w:val="16"/>
                </w:rPr>
              </m:ctrlPr>
            </m:eqArrPr>
            <m:e>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i</m:t>
                  </m:r>
                </m:sub>
              </m:sSub>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d>
                            <m:dPr>
                              <m:ctrlPr>
                                <w:rPr>
                                  <w:rFonts w:ascii="Cambria Math" w:hAnsi="Cambria Math"/>
                                  <w:i/>
                                  <w:sz w:val="16"/>
                                  <w:szCs w:val="16"/>
                                </w:rPr>
                              </m:ctrlPr>
                            </m:dPr>
                            <m:e>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-δ</m:t>
                              </m:r>
                            </m:e>
                          </m:d>
                          <m:r>
                            <w:rPr>
                              <w:rFonts w:ascii="Cambria Math" w:hAnsi="Cambria Math"/>
                              <w:sz w:val="16"/>
                              <w:szCs w:val="16"/>
                            </w:rPr>
                            <m:t>+θr</m:t>
                          </m:r>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e>
                  </m:d>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θr-</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j</m:t>
                      </m:r>
                    </m:sub>
                  </m:sSub>
                </m:e>
              </m:d>
              <m:ctrlPr>
                <w:rPr>
                  <w:rFonts w:ascii="Cambria Math" w:eastAsia="Cambria Math" w:hAnsi="Cambria Math" w:cs="Cambria Math"/>
                  <w:i/>
                  <w:sz w:val="16"/>
                  <w:szCs w:val="16"/>
                </w:rPr>
              </m:ctrlPr>
            </m:e>
            <m:e>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d>
                        <m:dPr>
                          <m:ctrlPr>
                            <w:rPr>
                              <w:rFonts w:ascii="Cambria Math" w:hAnsi="Cambria Math"/>
                              <w:i/>
                              <w:sz w:val="16"/>
                              <w:szCs w:val="16"/>
                            </w:rPr>
                          </m:ctrlPr>
                        </m:dPr>
                        <m:e>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-δ</m:t>
                          </m:r>
                        </m:e>
                      </m:d>
                      <m:r>
                        <w:rPr>
                          <w:rFonts w:ascii="Cambria Math" w:hAnsi="Cambria Math"/>
                          <w:sz w:val="16"/>
                          <w:szCs w:val="16"/>
                        </w:rPr>
                        <m:t>+θr</m:t>
                      </m:r>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e>
              </m:d>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θr-</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n-</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r>
                <w:rPr>
                  <w:rFonts w:ascii="Cambria Math" w:hAnsi="Cambria Math"/>
                  <w:sz w:val="16"/>
                  <w:szCs w:val="16"/>
                </w:rPr>
                <m:t>#</m:t>
              </m:r>
              <m:ctrlPr>
                <w:rPr>
                  <w:rFonts w:ascii="Cambria Math" w:eastAsia="Cambria Math" w:hAnsi="Cambria Math" w:cs="Cambria Math"/>
                  <w:i/>
                  <w:sz w:val="16"/>
                  <w:szCs w:val="16"/>
                </w:rPr>
              </m:ctrlPr>
            </m:e>
            <m:e>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α-1</m:t>
                  </m:r>
                </m:sup>
              </m:sSubSup>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δ-</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θr-</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eastAsia="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ctrlPr>
                    <w:rPr>
                      <w:rFonts w:ascii="Cambria Math" w:hAnsi="Cambria Math" w:cs="Cambria Math"/>
                      <w:i/>
                      <w:sz w:val="16"/>
                      <w:szCs w:val="16"/>
                    </w:rPr>
                  </m:ctrlPr>
                </m:e>
              </m:d>
              <m:d>
                <m:dPr>
                  <m:ctrlPr>
                    <w:rPr>
                      <w:rFonts w:ascii="Cambria Math" w:hAnsi="Cambria Math"/>
                      <w:i/>
                      <w:sz w:val="16"/>
                      <w:szCs w:val="16"/>
                    </w:rPr>
                  </m:ctrlPr>
                </m:dPr>
                <m:e>
                  <m:r>
                    <w:rPr>
                      <w:rFonts w:ascii="Cambria Math" w:hAnsi="Cambria Math"/>
                      <w:sz w:val="16"/>
                      <w:szCs w:val="16"/>
                    </w:rPr>
                    <m:t>1-θ</m:t>
                  </m:r>
                </m:e>
              </m:d>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δ+</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eastAsia="Cambria Math" w:hAnsi="Cambria Math" w:cs="Cambria Math"/>
                  <w:sz w:val="16"/>
                  <w:szCs w:val="16"/>
                </w:rPr>
                <m:t>=</m:t>
              </m:r>
              <m:d>
                <m:dPr>
                  <m:ctrlPr>
                    <w:rPr>
                      <w:rFonts w:ascii="Cambria Math" w:eastAsia="Cambria Math" w:hAnsi="Cambria Math" w:cs="Cambria Math"/>
                      <w:i/>
                      <w:sz w:val="16"/>
                      <w:szCs w:val="16"/>
                    </w:rPr>
                  </m:ctrlPr>
                </m:dPr>
                <m:e>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δ</m:t>
                      </m:r>
                    </m:e>
                  </m:d>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r</m:t>
                  </m:r>
                  <m:ctrlPr>
                    <w:rPr>
                      <w:rFonts w:ascii="Cambria Math" w:hAnsi="Cambria Math"/>
                      <w:i/>
                      <w:sz w:val="16"/>
                      <w:szCs w:val="16"/>
                    </w:rPr>
                  </m:ctrlPr>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r>
                <w:rPr>
                  <w:rFonts w:ascii="Cambria Math" w:hAnsi="Cambria Math"/>
                  <w:sz w:val="16"/>
                  <w:szCs w:val="16"/>
                </w:rPr>
                <m:t>#3.3.1#</m:t>
              </m:r>
            </m:e>
          </m:eqArr>
        </m:oMath>
      </m:oMathPara>
    </w:p>
    <w:p w14:paraId="33962EF6" w14:textId="3B3FC6D4" w:rsidR="001C421C" w:rsidRPr="00B21B7B" w:rsidRDefault="005C1F87" w:rsidP="0084373C">
      <w:pPr>
        <w:rPr>
          <w:iCs/>
          <w:sz w:val="20"/>
          <w:szCs w:val="21"/>
        </w:rPr>
      </w:pPr>
      <w:r>
        <w:rPr>
          <w:rFonts w:hint="eastAsia"/>
          <w:iCs/>
          <w:sz w:val="20"/>
          <w:szCs w:val="21"/>
        </w:rPr>
        <w:t xml:space="preserve">　そのうえで、</w:t>
      </w:r>
      <w:r w:rsidR="007D21AE">
        <w:rPr>
          <w:rFonts w:hint="eastAsia"/>
          <w:iCs/>
          <w:sz w:val="20"/>
          <w:szCs w:val="21"/>
        </w:rPr>
        <w:t>定常状態であるので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007D21AE">
        <w:rPr>
          <w:rFonts w:hint="eastAsia"/>
        </w:rPr>
        <w:t>とおき、</w:t>
      </w:r>
      <w:r w:rsidR="00BD7297">
        <w:rPr>
          <w:rFonts w:hint="eastAsia"/>
        </w:rPr>
        <w:t>全体を</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00BD7297">
        <w:rPr>
          <w:rFonts w:hint="eastAsia"/>
        </w:rPr>
        <w:t>で割ると以下が得られる。</w:t>
      </w:r>
    </w:p>
    <w:p w14:paraId="3E5F48D6" w14:textId="559C9976" w:rsidR="00604FA4" w:rsidRPr="004A3608" w:rsidRDefault="00D3374B" w:rsidP="0084373C">
      <w:pPr>
        <w:rPr>
          <w:sz w:val="18"/>
          <w:szCs w:val="18"/>
        </w:rPr>
      </w:pPr>
      <m:oMathPara>
        <m:oMath>
          <m:eqArr>
            <m:eqArrPr>
              <m:maxDist m:val="1"/>
              <m:ctrlPr>
                <w:rPr>
                  <w:rFonts w:ascii="Cambria Math" w:hAnsi="Cambria Math"/>
                  <w:i/>
                  <w:sz w:val="18"/>
                  <w:szCs w:val="18"/>
                </w:rPr>
              </m:ctrlPr>
            </m:eqArrPr>
            <m:e>
              <m:d>
                <m:dPr>
                  <m:ctrlPr>
                    <w:rPr>
                      <w:rFonts w:ascii="Cambria Math" w:eastAsia="Cambria Math" w:hAnsi="Cambria Math" w:cs="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eastAsia="Cambria Math" w:hAnsi="Cambria Math" w:cs="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ctrlPr>
                            <w:rPr>
                              <w:rFonts w:ascii="Cambria Math" w:hAnsi="Cambria Math" w:cs="Cambria Math"/>
                              <w:i/>
                              <w:sz w:val="18"/>
                              <w:szCs w:val="18"/>
                            </w:rPr>
                          </m:ctrlPr>
                        </m:e>
                      </m:d>
                      <m:r>
                        <w:rPr>
                          <w:rFonts w:ascii="Cambria Math" w:hAnsi="Cambria Math" w:cs="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α-1</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i</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θr</m:t>
                  </m:r>
                  <m:ctrlPr>
                    <w:rPr>
                      <w:rFonts w:ascii="Cambria Math" w:hAnsi="Cambria Math"/>
                      <w:i/>
                      <w:sz w:val="18"/>
                      <w:szCs w:val="18"/>
                    </w:rPr>
                  </m:ctrlP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i</m:t>
                  </m:r>
                </m:sub>
              </m:sSub>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j</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i</m:t>
                      </m:r>
                    </m:sub>
                  </m:sSub>
                </m:den>
              </m:f>
              <m:r>
                <w:rPr>
                  <w:rFonts w:ascii="Cambria Math" w:hAnsi="Cambria Math"/>
                  <w:sz w:val="18"/>
                  <w:szCs w:val="18"/>
                </w:rPr>
                <m:t>=0</m:t>
              </m:r>
              <m:r>
                <w:rPr>
                  <w:rFonts w:ascii="Cambria Math" w:eastAsia="Cambria Math" w:hAnsi="Cambria Math" w:cs="Cambria Math"/>
                  <w:sz w:val="18"/>
                  <w:szCs w:val="18"/>
                </w:rPr>
                <m:t>#</m:t>
              </m:r>
              <m:r>
                <w:rPr>
                  <w:rFonts w:ascii="Cambria Math" w:hAnsi="Cambria Math"/>
                  <w:sz w:val="18"/>
                  <w:szCs w:val="18"/>
                </w:rPr>
                <m:t>3.3.2</m:t>
              </m:r>
            </m:e>
          </m:eqArr>
        </m:oMath>
      </m:oMathPara>
    </w:p>
    <w:p w14:paraId="353F3D17" w14:textId="14F24D00" w:rsidR="000938B9" w:rsidRPr="004A3608" w:rsidRDefault="00D3374B" w:rsidP="0084373C">
      <w:pPr>
        <w:rPr>
          <w:sz w:val="18"/>
          <w:szCs w:val="18"/>
        </w:rPr>
      </w:pPr>
      <m:oMathPara>
        <m:oMath>
          <m:eqArr>
            <m:eqArrPr>
              <m:maxDist m:val="1"/>
              <m:ctrlPr>
                <w:rPr>
                  <w:rFonts w:ascii="Cambria Math" w:hAnsi="Cambria Math"/>
                  <w:i/>
                  <w:sz w:val="18"/>
                  <w:szCs w:val="18"/>
                </w:rPr>
              </m:ctrlPr>
            </m:eqArrPr>
            <m:e>
              <m:r>
                <w:rPr>
                  <w:rFonts w:ascii="Cambria Math" w:eastAsia="Cambria Math" w:hAnsi="Cambria Math" w:cs="Cambria Math"/>
                  <w:sz w:val="18"/>
                  <w:szCs w:val="18"/>
                </w:rPr>
                <m:t xml:space="preserve">⇒ </m:t>
              </m:r>
              <m:r>
                <w:rPr>
                  <w:rFonts w:ascii="Cambria Math" w:hAnsi="Cambria Math" w:cs="Cambria Math"/>
                  <w:sz w:val="18"/>
                  <w:szCs w:val="18"/>
                </w:rPr>
                <m:t xml:space="preserve">       </m:t>
              </m:r>
              <m:d>
                <m:dPr>
                  <m:ctrlPr>
                    <w:rPr>
                      <w:rFonts w:ascii="Cambria Math" w:eastAsia="Cambria Math" w:hAnsi="Cambria Math" w:cs="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eastAsia="Cambria Math" w:hAnsi="Cambria Math" w:cs="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ctrlPr>
                            <w:rPr>
                              <w:rFonts w:ascii="Cambria Math" w:hAnsi="Cambria Math" w:cs="Cambria Math"/>
                              <w:i/>
                              <w:sz w:val="18"/>
                              <w:szCs w:val="18"/>
                            </w:rPr>
                          </m:ctrlPr>
                        </m:e>
                      </m:d>
                      <m:r>
                        <w:rPr>
                          <w:rFonts w:ascii="Cambria Math" w:hAnsi="Cambria Math" w:cs="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α-1</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i</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θr</m:t>
                  </m:r>
                  <m:ctrlPr>
                    <w:rPr>
                      <w:rFonts w:ascii="Cambria Math" w:hAnsi="Cambria Math"/>
                      <w:i/>
                      <w:sz w:val="18"/>
                      <w:szCs w:val="18"/>
                    </w:rPr>
                  </m:ctrlP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i</m:t>
                  </m:r>
                </m:sub>
              </m:sSub>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j</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i</m:t>
                      </m:r>
                    </m:sub>
                  </m:sSub>
                </m:den>
              </m:f>
              <m:r>
                <w:rPr>
                  <w:rFonts w:ascii="Cambria Math" w:eastAsia="Cambria Math" w:hAnsi="Cambria Math" w:cs="Cambria Math"/>
                  <w:sz w:val="18"/>
                  <w:szCs w:val="18"/>
                </w:rPr>
                <m:t>#</m:t>
              </m:r>
              <m:r>
                <w:rPr>
                  <w:rFonts w:ascii="Cambria Math" w:hAnsi="Cambria Math"/>
                  <w:sz w:val="18"/>
                  <w:szCs w:val="18"/>
                </w:rPr>
                <m:t>3.3.3</m:t>
              </m:r>
            </m:e>
          </m:eqArr>
        </m:oMath>
      </m:oMathPara>
    </w:p>
    <w:p w14:paraId="4198E0C9" w14:textId="6F365D1D" w:rsidR="00686586" w:rsidRDefault="00951685" w:rsidP="0084373C">
      <w:pPr>
        <w:rPr>
          <w:szCs w:val="21"/>
        </w:rPr>
      </w:pPr>
      <w:r>
        <w:rPr>
          <w:rFonts w:hint="eastAsia"/>
          <w:iCs/>
        </w:rPr>
        <w:t xml:space="preserve">　一見、複雑な式に見えるが、本質は例のバランス式、つまり、</w:t>
      </w:r>
      <w:r>
        <w:rPr>
          <w:rFonts w:hint="eastAsia"/>
        </w:rPr>
        <w:t>第一節の</w:t>
      </w:r>
      <m:oMath>
        <m:r>
          <w:rPr>
            <w:rFonts w:ascii="Cambria Math" w:hAnsi="Cambria Math"/>
          </w:rPr>
          <m:t>1.9.1</m:t>
        </m:r>
      </m:oMath>
      <w:r>
        <w:rPr>
          <w:rFonts w:hint="eastAsia"/>
        </w:rPr>
        <w:t>、前節の</w:t>
      </w:r>
      <m:oMath>
        <m:r>
          <w:rPr>
            <w:rFonts w:ascii="Cambria Math" w:hAnsi="Cambria Math"/>
          </w:rPr>
          <m:t>2.2.2</m:t>
        </m:r>
      </m:oMath>
      <w:r>
        <w:rPr>
          <w:rFonts w:hint="eastAsia"/>
        </w:rPr>
        <w:t>及び本節の</w:t>
      </w:r>
      <m:oMath>
        <m:r>
          <w:rPr>
            <w:rFonts w:ascii="Cambria Math" w:hAnsi="Cambria Math"/>
          </w:rPr>
          <m:t>3.2.4</m:t>
        </m:r>
      </m:oMath>
      <w:r w:rsidR="00115086">
        <w:rPr>
          <w:rFonts w:hint="eastAsia"/>
        </w:rPr>
        <w:t>同様の</w:t>
      </w:r>
      <w:r>
        <w:rPr>
          <w:rFonts w:hint="eastAsia"/>
        </w:rPr>
        <w:t>もの</w:t>
      </w:r>
      <w:r w:rsidR="00FB6252">
        <w:rPr>
          <w:rFonts w:hint="eastAsia"/>
        </w:rPr>
        <w:t>で</w:t>
      </w:r>
      <w:r>
        <w:rPr>
          <w:rFonts w:hint="eastAsia"/>
        </w:rPr>
        <w:t>ある。</w:t>
      </w:r>
      <w:r w:rsidR="006E201F">
        <w:rPr>
          <w:rFonts w:hint="eastAsia"/>
        </w:rPr>
        <w:t>左辺のうち、</w:t>
      </w:r>
      <m:oMath>
        <m:d>
          <m:dPr>
            <m:ctrlPr>
              <w:rPr>
                <w:rFonts w:ascii="Cambria Math" w:hAnsi="Cambria Math"/>
                <w:i/>
                <w:szCs w:val="21"/>
              </w:rPr>
            </m:ctrlPr>
          </m:dPr>
          <m:e>
            <m:r>
              <w:rPr>
                <w:rFonts w:ascii="Cambria Math" w:hAnsi="Cambria Math"/>
                <w:szCs w:val="21"/>
              </w:rPr>
              <m:t>1-θ</m:t>
            </m:r>
          </m:e>
        </m:d>
      </m:oMath>
      <w:r w:rsidR="006E201F">
        <w:rPr>
          <w:rFonts w:hint="eastAsia"/>
          <w:szCs w:val="21"/>
        </w:rPr>
        <w:t>がかかる項には生産関数の</w:t>
      </w:r>
      <w:r w:rsidR="00F253B3">
        <w:rPr>
          <w:rFonts w:hint="eastAsia"/>
          <w:szCs w:val="21"/>
        </w:rPr>
        <w:t>一階微分</w:t>
      </w:r>
      <m:oMath>
        <m:r>
          <w:rPr>
            <w:rFonts w:ascii="Cambria Math" w:hAnsi="Cambria Math" w:cs="Cambria Math"/>
            <w:szCs w:val="21"/>
          </w:rPr>
          <m:t>A</m:t>
        </m:r>
        <m:sSup>
          <m:sSupPr>
            <m:ctrlPr>
              <w:rPr>
                <w:rFonts w:ascii="Cambria Math" w:hAnsi="Cambria Math"/>
                <w:i/>
                <w:szCs w:val="21"/>
              </w:rPr>
            </m:ctrlPr>
          </m:sSupPr>
          <m:e>
            <m:d>
              <m:dPr>
                <m:ctrlPr>
                  <w:rPr>
                    <w:rFonts w:ascii="Cambria Math" w:hAnsi="Cambria Math"/>
                    <w:i/>
                    <w:szCs w:val="21"/>
                  </w:rPr>
                </m:ctrlPr>
              </m:dPr>
              <m:e>
                <m:r>
                  <w:rPr>
                    <w:rFonts w:ascii="Cambria Math" w:hAnsi="Cambria Math"/>
                    <w:szCs w:val="21"/>
                  </w:rPr>
                  <m:t>1-θ</m:t>
                </m:r>
              </m:e>
            </m:d>
          </m:e>
          <m:sup>
            <m:r>
              <w:rPr>
                <w:rFonts w:ascii="Cambria Math" w:hAnsi="Cambria Math"/>
                <w:szCs w:val="21"/>
              </w:rPr>
              <m:t>α-1</m:t>
            </m:r>
          </m:sup>
        </m:sSup>
        <m:sSubSup>
          <m:sSubSupPr>
            <m:ctrlPr>
              <w:rPr>
                <w:rFonts w:ascii="Cambria Math" w:hAnsi="Cambria Math"/>
                <w:i/>
                <w:szCs w:val="21"/>
              </w:rPr>
            </m:ctrlPr>
          </m:sSubSupPr>
          <m:e>
            <m:r>
              <w:rPr>
                <w:rFonts w:ascii="Cambria Math" w:hAnsi="Cambria Math"/>
                <w:szCs w:val="21"/>
              </w:rPr>
              <m:t>a</m:t>
            </m:r>
          </m:e>
          <m:sub>
            <m:r>
              <w:rPr>
                <w:rFonts w:ascii="Cambria Math" w:hAnsi="Cambria Math"/>
                <w:szCs w:val="21"/>
              </w:rPr>
              <m:t>i</m:t>
            </m:r>
          </m:sub>
          <m:sup>
            <m:r>
              <w:rPr>
                <w:rFonts w:ascii="Cambria Math" w:hAnsi="Cambria Math"/>
                <w:szCs w:val="21"/>
              </w:rPr>
              <m:t>α-1</m:t>
            </m:r>
          </m:sup>
        </m:sSubSup>
      </m:oMath>
      <w:r w:rsidR="00F253B3">
        <w:rPr>
          <w:rFonts w:hint="eastAsia"/>
          <w:szCs w:val="21"/>
        </w:rPr>
        <w:t>や減価償却率</w:t>
      </w:r>
      <m:oMath>
        <m:r>
          <w:rPr>
            <w:rFonts w:ascii="Cambria Math" w:hAnsi="Cambria Math"/>
            <w:szCs w:val="21"/>
          </w:rPr>
          <m:t>δ</m:t>
        </m:r>
      </m:oMath>
      <w:r w:rsidR="00F253B3">
        <w:rPr>
          <w:rFonts w:hint="eastAsia"/>
          <w:szCs w:val="21"/>
        </w:rPr>
        <w:t>が含まれる。要は、</w:t>
      </w:r>
      <w:r w:rsidR="001B268D">
        <w:rPr>
          <w:rFonts w:hint="eastAsia"/>
          <w:szCs w:val="21"/>
        </w:rPr>
        <w:t>実物資本ストックの限界生産性から減価償却率を差し引いた純リターン</w:t>
      </w:r>
      <w:r w:rsidR="00846556">
        <w:rPr>
          <w:rFonts w:hint="eastAsia"/>
          <w:szCs w:val="21"/>
        </w:rPr>
        <w:t>に近い</w:t>
      </w:r>
      <w:r w:rsidR="001B268D">
        <w:rPr>
          <w:rFonts w:hint="eastAsia"/>
          <w:szCs w:val="21"/>
        </w:rPr>
        <w:t>。次に、</w:t>
      </w:r>
      <m:oMath>
        <m:r>
          <w:rPr>
            <w:rFonts w:ascii="Cambria Math" w:hAnsi="Cambria Math"/>
            <w:szCs w:val="21"/>
          </w:rPr>
          <m:t>θr</m:t>
        </m:r>
      </m:oMath>
      <w:r w:rsidR="001B268D">
        <w:rPr>
          <w:rFonts w:hint="eastAsia"/>
          <w:szCs w:val="21"/>
        </w:rPr>
        <w:t>は言うまでもなく</w:t>
      </w:r>
      <w:r w:rsidR="006C68D6">
        <w:rPr>
          <w:rFonts w:hint="eastAsia"/>
          <w:szCs w:val="21"/>
        </w:rPr>
        <w:t>金融資産の収益率に保有割合を乗じたもので</w:t>
      </w:r>
      <w:r w:rsidR="00DD3B1E">
        <w:rPr>
          <w:rFonts w:hint="eastAsia"/>
          <w:szCs w:val="21"/>
        </w:rPr>
        <w:t>ある。よって</w:t>
      </w:r>
      <w:r w:rsidR="006C68D6">
        <w:rPr>
          <w:rFonts w:hint="eastAsia"/>
          <w:szCs w:val="21"/>
        </w:rPr>
        <w:t>、</w:t>
      </w:r>
      <w:r w:rsidR="00DD3B1E">
        <w:rPr>
          <w:rFonts w:hint="eastAsia"/>
          <w:szCs w:val="21"/>
        </w:rPr>
        <w:t>この二つの部分</w:t>
      </w:r>
      <w:r w:rsidR="000013D2">
        <w:rPr>
          <w:rFonts w:hint="eastAsia"/>
          <w:szCs w:val="21"/>
        </w:rPr>
        <w:t>は</w:t>
      </w:r>
      <w:r w:rsidR="00386233">
        <w:rPr>
          <w:rFonts w:hint="eastAsia"/>
          <w:szCs w:val="21"/>
        </w:rPr>
        <w:t>この経済における資本・資産の総合的な収益率</w:t>
      </w:r>
      <w:r w:rsidR="00846556">
        <w:rPr>
          <w:rFonts w:hint="eastAsia"/>
          <w:szCs w:val="21"/>
        </w:rPr>
        <w:t>に近</w:t>
      </w:r>
      <w:r w:rsidR="000013D2">
        <w:rPr>
          <w:rFonts w:hint="eastAsia"/>
          <w:szCs w:val="21"/>
        </w:rPr>
        <w:t>く</w:t>
      </w:r>
      <w:r w:rsidR="00DD3B1E">
        <w:rPr>
          <w:rFonts w:hint="eastAsia"/>
          <w:szCs w:val="21"/>
        </w:rPr>
        <w:t>、先のバランス式で</w:t>
      </w:r>
      <m:oMath>
        <m:sSub>
          <m:sSubPr>
            <m:ctrlPr>
              <w:rPr>
                <w:rFonts w:ascii="Cambria Math" w:hAnsi="Cambria Math"/>
                <w:i/>
                <w:szCs w:val="21"/>
              </w:rPr>
            </m:ctrlPr>
          </m:sSubPr>
          <m:e>
            <m:r>
              <w:rPr>
                <w:rFonts w:ascii="Cambria Math" w:hAnsi="Cambria Math"/>
                <w:szCs w:val="21"/>
              </w:rPr>
              <m:t>R</m:t>
            </m:r>
          </m:e>
          <m:sub>
            <m:r>
              <w:rPr>
                <w:rFonts w:ascii="Cambria Math" w:hAnsi="Cambria Math"/>
                <w:szCs w:val="21"/>
              </w:rPr>
              <m:t>t</m:t>
            </m:r>
          </m:sub>
        </m:sSub>
      </m:oMath>
      <w:r w:rsidR="00DD3B1E">
        <w:rPr>
          <w:rFonts w:hint="eastAsia"/>
          <w:szCs w:val="21"/>
        </w:rPr>
        <w:t>としたものに通じる</w:t>
      </w:r>
      <w:r w:rsidR="00386233">
        <w:rPr>
          <w:rFonts w:hint="eastAsia"/>
          <w:szCs w:val="21"/>
        </w:rPr>
        <w:t>。そのうえで、</w:t>
      </w:r>
      <m:oMath>
        <m:sSub>
          <m:sSubPr>
            <m:ctrlPr>
              <w:rPr>
                <w:rFonts w:ascii="Cambria Math" w:hAnsi="Cambria Math"/>
                <w:i/>
                <w:szCs w:val="21"/>
              </w:rPr>
            </m:ctrlPr>
          </m:sSubPr>
          <m:e>
            <m:r>
              <w:rPr>
                <w:rFonts w:ascii="Cambria Math" w:hAnsi="Cambria Math"/>
                <w:szCs w:val="21"/>
              </w:rPr>
              <m:t>ρ</m:t>
            </m:r>
          </m:e>
          <m:sub>
            <m:r>
              <w:rPr>
                <w:rFonts w:ascii="Cambria Math" w:hAnsi="Cambria Math"/>
                <w:szCs w:val="21"/>
              </w:rPr>
              <m:t>i</m:t>
            </m:r>
          </m:sub>
        </m:sSub>
      </m:oMath>
      <w:r w:rsidR="00386233">
        <w:rPr>
          <w:rFonts w:hint="eastAsia"/>
          <w:szCs w:val="21"/>
        </w:rPr>
        <w:t>は時間選好率なので、左辺はバランス式同様、実質利子率と時間選好率との乖離</w:t>
      </w:r>
      <w:r w:rsidR="00D668AB">
        <w:rPr>
          <w:rFonts w:hint="eastAsia"/>
          <w:szCs w:val="21"/>
        </w:rPr>
        <w:t>であ</w:t>
      </w:r>
      <w:r w:rsidR="00386233">
        <w:rPr>
          <w:rFonts w:hint="eastAsia"/>
          <w:szCs w:val="21"/>
        </w:rPr>
        <w:t>る。</w:t>
      </w:r>
    </w:p>
    <w:p w14:paraId="54A408EF" w14:textId="1C78BFF8" w:rsidR="003B7F0B" w:rsidRPr="003B7F0B" w:rsidRDefault="00386233" w:rsidP="0084373C">
      <w:pPr>
        <w:rPr>
          <w:szCs w:val="21"/>
        </w:rPr>
      </w:pPr>
      <w:r>
        <w:rPr>
          <w:rFonts w:hint="eastAsia"/>
          <w:szCs w:val="21"/>
        </w:rPr>
        <w:t xml:space="preserve">　他方、右辺</w:t>
      </w:r>
      <w:r w:rsidR="003B7F0B">
        <w:rPr>
          <w:rFonts w:hint="eastAsia"/>
          <w:szCs w:val="21"/>
        </w:rPr>
        <w:t>もバランス式同様、人口増加率</w:t>
      </w:r>
      <m:oMath>
        <m:r>
          <w:rPr>
            <w:rFonts w:ascii="Cambria Math" w:hAnsi="Cambria Math"/>
            <w:szCs w:val="21"/>
          </w:rPr>
          <m:t>n</m:t>
        </m:r>
      </m:oMath>
      <w:r w:rsidR="003B7F0B">
        <w:rPr>
          <w:rFonts w:hint="eastAsia"/>
          <w:szCs w:val="21"/>
        </w:rPr>
        <w:t>と資本の拡散係数</w:t>
      </w:r>
      <m:oMath>
        <m:sSub>
          <m:sSubPr>
            <m:ctrlPr>
              <w:rPr>
                <w:rFonts w:ascii="Cambria Math" w:hAnsi="Cambria Math"/>
                <w:i/>
                <w:szCs w:val="21"/>
              </w:rPr>
            </m:ctrlPr>
          </m:sSubPr>
          <m:e>
            <m:r>
              <w:rPr>
                <w:rFonts w:ascii="Cambria Math" w:hAnsi="Cambria Math"/>
                <w:szCs w:val="21"/>
              </w:rPr>
              <m:t>ϕ</m:t>
            </m:r>
          </m:e>
          <m:sub>
            <m:r>
              <w:rPr>
                <w:rFonts w:ascii="Cambria Math" w:hAnsi="Cambria Math"/>
                <w:szCs w:val="21"/>
              </w:rPr>
              <m:t>i</m:t>
            </m:r>
          </m:sub>
        </m:sSub>
      </m:oMath>
      <w:r w:rsidR="001C62E7">
        <w:rPr>
          <w:rFonts w:hint="eastAsia"/>
          <w:szCs w:val="21"/>
        </w:rPr>
        <w:t>があり、</w:t>
      </w:r>
      <w:r w:rsidR="00C518EF">
        <w:rPr>
          <w:rFonts w:hint="eastAsia"/>
          <w:szCs w:val="21"/>
        </w:rPr>
        <w:t>これらは当該経済から外部へと</w:t>
      </w:r>
      <w:r w:rsidR="00A667D1">
        <w:rPr>
          <w:rFonts w:hint="eastAsia"/>
          <w:szCs w:val="21"/>
        </w:rPr>
        <w:t>資本や資産を拡散・希薄化させる力を意味する。</w:t>
      </w:r>
      <w:r w:rsidR="00B30D5A">
        <w:rPr>
          <w:rFonts w:hint="eastAsia"/>
          <w:szCs w:val="21"/>
        </w:rPr>
        <w:t>これらが強ければ</w:t>
      </w:r>
      <w:r w:rsidR="007F7C62">
        <w:rPr>
          <w:rFonts w:hint="eastAsia"/>
          <w:szCs w:val="21"/>
        </w:rPr>
        <w:t>右辺は大きくなるが、これは</w:t>
      </w:r>
      <w:r w:rsidR="00846556">
        <w:rPr>
          <w:rFonts w:hint="eastAsia"/>
          <w:szCs w:val="21"/>
        </w:rPr>
        <w:t>左辺で時間選好率が低く、資金余剰が生じていても、</w:t>
      </w:r>
      <w:r w:rsidR="00D66EAF">
        <w:rPr>
          <w:rFonts w:hint="eastAsia"/>
          <w:szCs w:val="21"/>
        </w:rPr>
        <w:t>実質利子率の低下を抑制して時間選好率との乖離を維持する。</w:t>
      </w:r>
    </w:p>
    <w:p w14:paraId="2C48A415" w14:textId="01754F86" w:rsidR="00604FA4" w:rsidRDefault="00AA26D5" w:rsidP="0084373C">
      <w:pPr>
        <w:rPr>
          <w:iCs/>
        </w:rPr>
      </w:pPr>
      <w:r>
        <w:rPr>
          <w:rFonts w:hint="eastAsia"/>
          <w:iCs/>
        </w:rPr>
        <w:t xml:space="preserve">　バランス式と異なるのが最後の項で、バランス式ではここに</w:t>
      </w:r>
      <w:r w:rsidR="00696B4B">
        <w:rPr>
          <w:rFonts w:hint="eastAsia"/>
          <w:iCs/>
        </w:rPr>
        <w:t>資産</w:t>
      </w:r>
      <w:r w:rsidR="00AE2A0A">
        <w:rPr>
          <w:rFonts w:hint="eastAsia"/>
          <w:iCs/>
        </w:rPr>
        <w:t>選好</w:t>
      </w:r>
      <w:r w:rsidR="00696B4B">
        <w:rPr>
          <w:rFonts w:hint="eastAsia"/>
          <w:iCs/>
        </w:rPr>
        <w:t>の強さがあ</w:t>
      </w:r>
      <w:r w:rsidR="00D66EAF">
        <w:rPr>
          <w:rFonts w:hint="eastAsia"/>
          <w:iCs/>
        </w:rPr>
        <w:t>り</w:t>
      </w:r>
      <w:r w:rsidR="00696B4B">
        <w:rPr>
          <w:rFonts w:hint="eastAsia"/>
          <w:iCs/>
        </w:rPr>
        <w:t>、資産を経済内部に留めおく力を表現していた。今回は、これが</w:t>
      </w:r>
      <w:r w:rsidR="00717A02">
        <w:rPr>
          <w:rFonts w:hint="eastAsia"/>
          <w:iCs/>
        </w:rPr>
        <w:t>自国に比べた相手国の資産水準に拡散係数を乗じたものとなって</w:t>
      </w:r>
      <w:r w:rsidR="00E81BA8">
        <w:rPr>
          <w:rFonts w:hint="eastAsia"/>
          <w:iCs/>
        </w:rPr>
        <w:t>おり、</w:t>
      </w:r>
      <w:r w:rsidR="00B86AF3">
        <w:rPr>
          <w:rFonts w:hint="eastAsia"/>
          <w:iCs/>
        </w:rPr>
        <w:t>これは</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00B86AF3">
        <w:rPr>
          <w:rFonts w:hint="eastAsia"/>
        </w:rPr>
        <w:t>、</w:t>
      </w:r>
      <w:r w:rsidR="0084475A">
        <w:rPr>
          <w:rFonts w:hint="eastAsia"/>
        </w:rPr>
        <w:t>つまり、</w:t>
      </w:r>
      <w:r w:rsidR="00D21B30">
        <w:rPr>
          <w:rFonts w:hint="eastAsia"/>
          <w:iCs/>
        </w:rPr>
        <w:t>既に</w:t>
      </w:r>
      <w:r w:rsidR="00D21B30" w:rsidRPr="00D21B30">
        <w:rPr>
          <w:rFonts w:hint="eastAsia"/>
        </w:rPr>
        <w:t>消費が定常状態にある場合</w:t>
      </w:r>
      <w:r w:rsidR="00D21B30">
        <w:rPr>
          <w:rFonts w:hint="eastAsia"/>
        </w:rPr>
        <w:t>には、</w:t>
      </w:r>
      <w:r w:rsidR="008972F2">
        <w:rPr>
          <w:rFonts w:hint="eastAsia"/>
        </w:rPr>
        <w:t>資産水準と拡散係数に起因する資本の流入出</w:t>
      </w:r>
      <w:r w:rsidR="00CA79B5">
        <w:rPr>
          <w:rFonts w:hint="eastAsia"/>
        </w:rPr>
        <w:t>傾向</w:t>
      </w:r>
      <w:r w:rsidR="008972F2">
        <w:rPr>
          <w:rFonts w:hint="eastAsia"/>
        </w:rPr>
        <w:t>が</w:t>
      </w:r>
      <w:r w:rsidR="006F155A">
        <w:rPr>
          <w:rFonts w:hint="eastAsia"/>
        </w:rPr>
        <w:t>、</w:t>
      </w:r>
      <w:r w:rsidR="008972F2">
        <w:rPr>
          <w:rFonts w:hint="eastAsia"/>
        </w:rPr>
        <w:t>左辺の</w:t>
      </w:r>
      <w:r w:rsidR="006F155A" w:rsidRPr="006F155A">
        <w:rPr>
          <w:rFonts w:hint="eastAsia"/>
        </w:rPr>
        <w:t>利子率と時間選好率の乖離を</w:t>
      </w:r>
      <w:r w:rsidR="002D1E24" w:rsidRPr="002D1E24">
        <w:rPr>
          <w:rFonts w:hint="eastAsia"/>
        </w:rPr>
        <w:t>埋め合わせる一</w:t>
      </w:r>
      <w:r w:rsidR="001C2E60">
        <w:rPr>
          <w:rFonts w:hint="eastAsia"/>
        </w:rPr>
        <w:t>要素</w:t>
      </w:r>
      <w:r w:rsidR="002D1E24" w:rsidRPr="002D1E24">
        <w:rPr>
          <w:rFonts w:hint="eastAsia"/>
        </w:rPr>
        <w:t>となること</w:t>
      </w:r>
      <w:r w:rsidR="005361AA" w:rsidRPr="005361AA">
        <w:rPr>
          <w:rFonts w:hint="eastAsia"/>
        </w:rPr>
        <w:t>を意味する。</w:t>
      </w:r>
    </w:p>
    <w:p w14:paraId="72B6275F" w14:textId="77777777" w:rsidR="001C3C5D" w:rsidRDefault="001C3C5D" w:rsidP="0084373C">
      <w:pPr>
        <w:rPr>
          <w:iCs/>
        </w:rPr>
      </w:pPr>
    </w:p>
    <w:p w14:paraId="592F7925" w14:textId="1435695E" w:rsidR="00820CCA" w:rsidRDefault="009719CC" w:rsidP="0044189A">
      <w:pPr>
        <w:snapToGrid w:val="0"/>
        <w:rPr>
          <w:szCs w:val="21"/>
        </w:rPr>
      </w:pPr>
      <w:r w:rsidRPr="006E20DA">
        <w:rPr>
          <w:rFonts w:hint="eastAsia"/>
          <w:iCs/>
          <w:szCs w:val="21"/>
        </w:rPr>
        <w:lastRenderedPageBreak/>
        <w:t xml:space="preserve">　</w:t>
      </w:r>
      <w:r w:rsidR="005F5F06">
        <w:rPr>
          <w:rFonts w:hint="eastAsia"/>
          <w:iCs/>
          <w:szCs w:val="21"/>
        </w:rPr>
        <w:t>また</w:t>
      </w:r>
      <w:r w:rsidR="006E20DA" w:rsidRPr="006E20DA">
        <w:rPr>
          <w:rFonts w:hint="eastAsia"/>
          <w:iCs/>
          <w:szCs w:val="21"/>
        </w:rPr>
        <w:t>、各項には</w:t>
      </w:r>
      <m:oMath>
        <m:r>
          <w:rPr>
            <w:rFonts w:ascii="Cambria Math" w:eastAsia="Cambria Math" w:hAnsi="Cambria Math" w:cs="Cambria Math"/>
            <w:szCs w:val="21"/>
          </w:rPr>
          <m:t>1</m:t>
        </m:r>
        <m:r>
          <w:rPr>
            <w:rFonts w:ascii="Cambria Math" w:hAnsi="Cambria Math" w:cs="Cambria Math"/>
            <w:szCs w:val="21"/>
          </w:rPr>
          <m:t>+</m:t>
        </m:r>
        <m:f>
          <m:fPr>
            <m:ctrlPr>
              <w:rPr>
                <w:rFonts w:ascii="Cambria Math" w:hAnsi="Cambria Math"/>
                <w:i/>
                <w:szCs w:val="21"/>
              </w:rPr>
            </m:ctrlPr>
          </m:fPr>
          <m:num>
            <m:r>
              <w:rPr>
                <w:rFonts w:ascii="Cambria Math" w:hAnsi="Cambria Math"/>
                <w:szCs w:val="21"/>
              </w:rPr>
              <m:t>α</m:t>
            </m:r>
          </m:num>
          <m:den>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den>
        </m:f>
      </m:oMath>
      <w:r w:rsidR="006E20DA" w:rsidRPr="006E20DA">
        <w:rPr>
          <w:rFonts w:hint="eastAsia"/>
          <w:szCs w:val="21"/>
        </w:rPr>
        <w:t>、</w:t>
      </w:r>
      <m:oMath>
        <m:r>
          <w:rPr>
            <w:rFonts w:ascii="Cambria Math" w:eastAsia="Cambria Math" w:hAnsi="Cambria Math" w:cs="Cambria Math"/>
            <w:szCs w:val="21"/>
          </w:rPr>
          <m:t>1</m:t>
        </m:r>
        <m:r>
          <w:rPr>
            <w:rFonts w:ascii="Cambria Math" w:hAnsi="Cambria Math" w:cs="Cambria Math"/>
            <w:szCs w:val="21"/>
          </w:rPr>
          <m:t>+</m:t>
        </m:r>
        <m:f>
          <m:fPr>
            <m:ctrlPr>
              <w:rPr>
                <w:rFonts w:ascii="Cambria Math" w:hAnsi="Cambria Math"/>
                <w:i/>
                <w:szCs w:val="21"/>
              </w:rPr>
            </m:ctrlPr>
          </m:fPr>
          <m:num>
            <m:r>
              <w:rPr>
                <w:rFonts w:ascii="Cambria Math" w:hAnsi="Cambria Math"/>
                <w:szCs w:val="21"/>
              </w:rPr>
              <m:t>1</m:t>
            </m:r>
          </m:num>
          <m:den>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den>
        </m:f>
      </m:oMath>
      <w:r w:rsidR="006E20DA" w:rsidRPr="006E20DA">
        <w:rPr>
          <w:rFonts w:hint="eastAsia"/>
          <w:szCs w:val="21"/>
        </w:rPr>
        <w:t>又は</w:t>
      </w:r>
      <m:oMath>
        <m:f>
          <m:fPr>
            <m:ctrlPr>
              <w:rPr>
                <w:rFonts w:ascii="Cambria Math" w:hAnsi="Cambria Math"/>
                <w:i/>
                <w:szCs w:val="21"/>
              </w:rPr>
            </m:ctrlPr>
          </m:fPr>
          <m:num>
            <m:r>
              <w:rPr>
                <w:rFonts w:ascii="Cambria Math" w:hAnsi="Cambria Math"/>
                <w:szCs w:val="21"/>
              </w:rPr>
              <m:t>1</m:t>
            </m:r>
          </m:num>
          <m:den>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den>
        </m:f>
      </m:oMath>
      <w:r w:rsidR="006E20DA" w:rsidRPr="006E20DA">
        <w:rPr>
          <w:rFonts w:hint="eastAsia"/>
          <w:szCs w:val="21"/>
        </w:rPr>
        <w:t>といった</w:t>
      </w:r>
      <w:r w:rsidR="006E20DA">
        <w:rPr>
          <w:rFonts w:hint="eastAsia"/>
          <w:szCs w:val="21"/>
        </w:rPr>
        <w:t>「調整項」ともいうべき項が乗じられている。これらは式からも明らかなように、</w:t>
      </w:r>
      <w:r w:rsidR="00F00C5D">
        <w:rPr>
          <w:rFonts w:hint="eastAsia"/>
          <w:szCs w:val="21"/>
        </w:rPr>
        <w:t>分母の</w:t>
      </w:r>
      <w:r w:rsidR="006E20DA">
        <w:rPr>
          <w:rFonts w:hint="eastAsia"/>
          <w:szCs w:val="21"/>
        </w:rPr>
        <w:t>資産選好</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oMath>
      <w:r w:rsidR="006E20DA">
        <w:rPr>
          <w:rFonts w:hint="eastAsia"/>
          <w:szCs w:val="21"/>
        </w:rPr>
        <w:t>が大きければ大きいほ</w:t>
      </w:r>
      <w:r w:rsidR="00A41C98">
        <w:rPr>
          <w:rFonts w:hint="eastAsia"/>
          <w:szCs w:val="21"/>
        </w:rPr>
        <w:t>ど</w:t>
      </w:r>
      <w:r w:rsidR="006E20DA">
        <w:rPr>
          <w:rFonts w:hint="eastAsia"/>
          <w:szCs w:val="21"/>
        </w:rPr>
        <w:t>小さくなる。</w:t>
      </w:r>
    </w:p>
    <w:p w14:paraId="43FFA854" w14:textId="51A5D27A" w:rsidR="00653A13" w:rsidRDefault="00F00C5D" w:rsidP="0044189A">
      <w:pPr>
        <w:snapToGrid w:val="0"/>
        <w:rPr>
          <w:szCs w:val="21"/>
        </w:rPr>
      </w:pPr>
      <w:r>
        <w:rPr>
          <w:rFonts w:hint="eastAsia"/>
          <w:szCs w:val="21"/>
        </w:rPr>
        <w:t xml:space="preserve">　そのうえで、重要なのは最後の項</w:t>
      </w:r>
      <m:oMath>
        <m:sSub>
          <m:sSubPr>
            <m:ctrlPr>
              <w:rPr>
                <w:rFonts w:ascii="Cambria Math" w:hAnsi="Cambria Math"/>
                <w:i/>
                <w:szCs w:val="21"/>
              </w:rPr>
            </m:ctrlPr>
          </m:sSubPr>
          <m:e>
            <m:r>
              <w:rPr>
                <w:rFonts w:ascii="Cambria Math" w:hAnsi="Cambria Math"/>
                <w:szCs w:val="21"/>
              </w:rPr>
              <m:t>ϕ</m:t>
            </m:r>
          </m:e>
          <m:sub>
            <m:r>
              <w:rPr>
                <w:rFonts w:ascii="Cambria Math" w:hAnsi="Cambria Math"/>
                <w:szCs w:val="21"/>
              </w:rPr>
              <m:t>i</m:t>
            </m:r>
          </m:sub>
        </m:sSub>
        <m:f>
          <m:fPr>
            <m:ctrlPr>
              <w:rPr>
                <w:rFonts w:ascii="Cambria Math" w:hAnsi="Cambria Math"/>
                <w:i/>
                <w:szCs w:val="21"/>
              </w:rPr>
            </m:ctrlPr>
          </m:fPr>
          <m:num>
            <m:sSub>
              <m:sSubPr>
                <m:ctrlPr>
                  <w:rPr>
                    <w:rFonts w:ascii="Cambria Math" w:hAnsi="Cambria Math"/>
                    <w:i/>
                    <w:szCs w:val="21"/>
                  </w:rPr>
                </m:ctrlPr>
              </m:sSubPr>
              <m:e>
                <m:r>
                  <w:rPr>
                    <w:rFonts w:ascii="Cambria Math" w:hAnsi="Cambria Math"/>
                    <w:szCs w:val="21"/>
                  </w:rPr>
                  <m:t>a</m:t>
                </m:r>
              </m:e>
              <m:sub>
                <m:r>
                  <w:rPr>
                    <w:rFonts w:ascii="Cambria Math" w:hAnsi="Cambria Math"/>
                    <w:szCs w:val="21"/>
                  </w:rPr>
                  <m:t>j</m:t>
                </m:r>
              </m:sub>
            </m:sSub>
          </m:num>
          <m:den>
            <m:sSub>
              <m:sSubPr>
                <m:ctrlPr>
                  <w:rPr>
                    <w:rFonts w:ascii="Cambria Math" w:hAnsi="Cambria Math"/>
                    <w:i/>
                    <w:szCs w:val="21"/>
                  </w:rPr>
                </m:ctrlPr>
              </m:sSubPr>
              <m:e>
                <m:r>
                  <w:rPr>
                    <w:rFonts w:ascii="Cambria Math" w:hAnsi="Cambria Math"/>
                    <w:szCs w:val="21"/>
                  </w:rPr>
                  <m:t>a</m:t>
                </m:r>
              </m:e>
              <m:sub>
                <m:r>
                  <w:rPr>
                    <w:rFonts w:ascii="Cambria Math" w:hAnsi="Cambria Math"/>
                    <w:szCs w:val="21"/>
                  </w:rPr>
                  <m:t>i</m:t>
                </m:r>
              </m:sub>
            </m:sSub>
          </m:den>
        </m:f>
      </m:oMath>
      <w:r>
        <w:rPr>
          <w:rFonts w:hint="eastAsia"/>
          <w:szCs w:val="21"/>
        </w:rPr>
        <w:t>には、この「調整項」が乗じられていない点であり、</w:t>
      </w:r>
      <w:r w:rsidR="006C7C86">
        <w:rPr>
          <w:rFonts w:hint="eastAsia"/>
          <w:szCs w:val="21"/>
        </w:rPr>
        <w:t>結果</w:t>
      </w:r>
      <w:r>
        <w:rPr>
          <w:rFonts w:hint="eastAsia"/>
          <w:szCs w:val="21"/>
        </w:rPr>
        <w:t>、資産選好が大きいほど、調整項が乗じられている</w:t>
      </w:r>
      <w:r w:rsidR="006754DC">
        <w:rPr>
          <w:rFonts w:hint="eastAsia"/>
          <w:szCs w:val="21"/>
        </w:rPr>
        <w:t>主に</w:t>
      </w:r>
      <w:r>
        <w:rPr>
          <w:rFonts w:hint="eastAsia"/>
          <w:szCs w:val="21"/>
        </w:rPr>
        <w:t>当該経済内のメカニズムよりも、拡散項と資産水準比率</w:t>
      </w:r>
      <w:r w:rsidR="0035354E">
        <w:rPr>
          <w:rFonts w:hint="eastAsia"/>
          <w:szCs w:val="21"/>
        </w:rPr>
        <w:t>に基づく</w:t>
      </w:r>
      <w:r>
        <w:rPr>
          <w:rFonts w:hint="eastAsia"/>
          <w:szCs w:val="21"/>
        </w:rPr>
        <w:t>当該経済外</w:t>
      </w:r>
      <w:r w:rsidR="00215A4D">
        <w:rPr>
          <w:rFonts w:hint="eastAsia"/>
          <w:szCs w:val="21"/>
        </w:rPr>
        <w:t>と</w:t>
      </w:r>
      <w:r>
        <w:rPr>
          <w:rFonts w:hint="eastAsia"/>
          <w:szCs w:val="21"/>
        </w:rPr>
        <w:t>の</w:t>
      </w:r>
      <w:r w:rsidR="00215A4D">
        <w:rPr>
          <w:rFonts w:hint="eastAsia"/>
          <w:szCs w:val="21"/>
        </w:rPr>
        <w:t>相互作用</w:t>
      </w:r>
      <w:r>
        <w:rPr>
          <w:rFonts w:hint="eastAsia"/>
          <w:szCs w:val="21"/>
        </w:rPr>
        <w:t>の影響が大きくなる。加えて、資本の限界生産性</w:t>
      </w:r>
      <m:oMath>
        <m:r>
          <w:rPr>
            <w:rFonts w:ascii="Cambria Math" w:hAnsi="Cambria Math" w:cs="Cambria Math"/>
            <w:szCs w:val="21"/>
          </w:rPr>
          <m:t>A</m:t>
        </m:r>
        <m:sSup>
          <m:sSupPr>
            <m:ctrlPr>
              <w:rPr>
                <w:rFonts w:ascii="Cambria Math" w:hAnsi="Cambria Math"/>
                <w:i/>
                <w:szCs w:val="21"/>
              </w:rPr>
            </m:ctrlPr>
          </m:sSupPr>
          <m:e>
            <m:d>
              <m:dPr>
                <m:ctrlPr>
                  <w:rPr>
                    <w:rFonts w:ascii="Cambria Math" w:hAnsi="Cambria Math"/>
                    <w:i/>
                    <w:szCs w:val="21"/>
                  </w:rPr>
                </m:ctrlPr>
              </m:dPr>
              <m:e>
                <m:r>
                  <w:rPr>
                    <w:rFonts w:ascii="Cambria Math" w:hAnsi="Cambria Math"/>
                    <w:szCs w:val="21"/>
                  </w:rPr>
                  <m:t>1-θ</m:t>
                </m:r>
              </m:e>
            </m:d>
          </m:e>
          <m:sup>
            <m:r>
              <w:rPr>
                <w:rFonts w:ascii="Cambria Math" w:hAnsi="Cambria Math"/>
                <w:szCs w:val="21"/>
              </w:rPr>
              <m:t>α-1</m:t>
            </m:r>
          </m:sup>
        </m:sSup>
        <m:sSubSup>
          <m:sSubSupPr>
            <m:ctrlPr>
              <w:rPr>
                <w:rFonts w:ascii="Cambria Math" w:hAnsi="Cambria Math"/>
                <w:i/>
                <w:szCs w:val="21"/>
              </w:rPr>
            </m:ctrlPr>
          </m:sSubSupPr>
          <m:e>
            <m:r>
              <w:rPr>
                <w:rFonts w:ascii="Cambria Math" w:hAnsi="Cambria Math"/>
                <w:szCs w:val="21"/>
              </w:rPr>
              <m:t>a</m:t>
            </m:r>
          </m:e>
          <m:sub>
            <m:r>
              <w:rPr>
                <w:rFonts w:ascii="Cambria Math" w:hAnsi="Cambria Math"/>
                <w:szCs w:val="21"/>
              </w:rPr>
              <m:t>i</m:t>
            </m:r>
          </m:sub>
          <m:sup>
            <m:r>
              <w:rPr>
                <w:rFonts w:ascii="Cambria Math" w:hAnsi="Cambria Math"/>
                <w:szCs w:val="21"/>
              </w:rPr>
              <m:t>α-1</m:t>
            </m:r>
          </m:sup>
        </m:sSubSup>
      </m:oMath>
      <w:r>
        <w:rPr>
          <w:rFonts w:hint="eastAsia"/>
          <w:szCs w:val="21"/>
        </w:rPr>
        <w:t>の項のみ、分子が１ではなく資本分配率</w:t>
      </w:r>
      <m:oMath>
        <m:r>
          <w:rPr>
            <w:rFonts w:ascii="Cambria Math" w:hAnsi="Cambria Math"/>
            <w:szCs w:val="21"/>
          </w:rPr>
          <m:t>α</m:t>
        </m:r>
      </m:oMath>
      <w:r>
        <w:rPr>
          <w:rFonts w:hint="eastAsia"/>
          <w:szCs w:val="21"/>
        </w:rPr>
        <w:t>になっており、</w:t>
      </w:r>
      <w:r w:rsidR="005F5F06">
        <w:rPr>
          <w:rFonts w:hint="eastAsia"/>
          <w:szCs w:val="21"/>
        </w:rPr>
        <w:t>資本分配率が大きいほど生産面の影響が大きくなる。</w:t>
      </w:r>
    </w:p>
    <w:p w14:paraId="22D8F3D6" w14:textId="7171AE2F" w:rsidR="001C3C5D" w:rsidRDefault="001C3C5D" w:rsidP="0084373C">
      <w:pPr>
        <w:rPr>
          <w:szCs w:val="21"/>
        </w:rPr>
      </w:pPr>
      <w:r>
        <w:rPr>
          <w:rFonts w:hint="eastAsia"/>
          <w:szCs w:val="21"/>
        </w:rPr>
        <w:t xml:space="preserve">　</w:t>
      </w:r>
      <w:r w:rsidR="00C32E89">
        <w:rPr>
          <w:rFonts w:hint="eastAsia"/>
          <w:szCs w:val="21"/>
        </w:rPr>
        <w:t>なお</w:t>
      </w:r>
      <w:r>
        <w:rPr>
          <w:rFonts w:hint="eastAsia"/>
          <w:szCs w:val="21"/>
        </w:rPr>
        <w:t>、この</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oMath>
      <w:r w:rsidR="00C32E89">
        <w:rPr>
          <w:rFonts w:hint="eastAsia"/>
          <w:szCs w:val="21"/>
        </w:rPr>
        <w:t>による「調整項」の</w:t>
      </w:r>
      <w:r>
        <w:rPr>
          <w:rFonts w:hint="eastAsia"/>
          <w:szCs w:val="21"/>
        </w:rPr>
        <w:t>結果、負の資産選好</w:t>
      </w:r>
      <w:r w:rsidR="00EC1E49">
        <w:rPr>
          <w:rFonts w:hint="eastAsia"/>
          <w:szCs w:val="21"/>
        </w:rPr>
        <w:t>、つまり、</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r>
          <w:rPr>
            <w:rFonts w:ascii="Cambria Math" w:hAnsi="Cambria Math"/>
            <w:szCs w:val="21"/>
          </w:rPr>
          <m:t>&lt;0</m:t>
        </m:r>
      </m:oMath>
      <w:r w:rsidR="00EC1E49">
        <w:rPr>
          <w:rFonts w:hint="eastAsia"/>
          <w:szCs w:val="21"/>
        </w:rPr>
        <w:t>のケースでは</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00FA580A">
        <w:rPr>
          <w:rFonts w:hint="eastAsia"/>
        </w:rPr>
        <w:t>を正の値域で定義することがかなり厳しくなる。このため、本節では以降、</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r>
          <w:rPr>
            <w:rFonts w:ascii="Cambria Math" w:hAnsi="Cambria Math"/>
            <w:szCs w:val="21"/>
          </w:rPr>
          <m:t>&gt;0</m:t>
        </m:r>
      </m:oMath>
      <w:r w:rsidR="00FA580A">
        <w:rPr>
          <w:rFonts w:hint="eastAsia"/>
          <w:szCs w:val="21"/>
        </w:rPr>
        <w:t>に限定して議論を進める。</w:t>
      </w:r>
    </w:p>
    <w:p w14:paraId="24109F20" w14:textId="2D6BF55B" w:rsidR="0027309B" w:rsidRDefault="00AD7257" w:rsidP="00AD7257">
      <w:pPr>
        <w:pStyle w:val="4"/>
        <w:spacing w:before="90"/>
      </w:pPr>
      <w:r>
        <w:rPr>
          <w:rFonts w:hint="eastAsia"/>
        </w:rPr>
        <w:t>b.　定常状態の</w:t>
      </w:r>
      <w:r w:rsidR="00EA4FC1">
        <w:rPr>
          <w:rFonts w:hint="eastAsia"/>
        </w:rPr>
        <w:t>安定性</w:t>
      </w:r>
    </w:p>
    <w:p w14:paraId="292055BB" w14:textId="41DA8841" w:rsidR="00376DB7" w:rsidRPr="00376DB7" w:rsidRDefault="0027309B" w:rsidP="00376DB7">
      <w:pPr>
        <w:rPr>
          <w:szCs w:val="21"/>
        </w:rPr>
      </w:pPr>
      <w:r>
        <w:rPr>
          <w:rFonts w:hint="eastAsia"/>
          <w:szCs w:val="21"/>
        </w:rPr>
        <w:t xml:space="preserve">　</w:t>
      </w:r>
      <w:r w:rsidR="00FD063C">
        <w:rPr>
          <w:rFonts w:hint="eastAsia"/>
          <w:szCs w:val="21"/>
        </w:rPr>
        <w:t>本節</w:t>
      </w:r>
      <w:r w:rsidR="00376DB7" w:rsidRPr="00376DB7">
        <w:rPr>
          <w:rFonts w:hint="eastAsia"/>
          <w:szCs w:val="21"/>
        </w:rPr>
        <w:t>の核心は二国間の相互作用</w:t>
      </w:r>
      <w:r w:rsidR="00174116">
        <w:rPr>
          <w:rFonts w:hint="eastAsia"/>
          <w:szCs w:val="21"/>
        </w:rPr>
        <w:t>とその結果の安定</w:t>
      </w:r>
      <w:r w:rsidR="002A38B9">
        <w:rPr>
          <w:rFonts w:hint="eastAsia"/>
          <w:szCs w:val="21"/>
        </w:rPr>
        <w:t>性</w:t>
      </w:r>
      <w:r w:rsidR="00376DB7" w:rsidRPr="00376DB7">
        <w:rPr>
          <w:rFonts w:hint="eastAsia"/>
          <w:szCs w:val="21"/>
        </w:rPr>
        <w:t>にあるため、</w:t>
      </w:r>
      <w:r w:rsidR="00376DB7">
        <w:rPr>
          <w:rFonts w:hint="eastAsia"/>
          <w:szCs w:val="21"/>
        </w:rPr>
        <w:t>先ほど導出した両国共通の</w:t>
      </w:r>
      <w:r w:rsidR="00376DB7" w:rsidRPr="00376DB7">
        <w:rPr>
          <w:rFonts w:hint="eastAsia"/>
          <w:szCs w:val="21"/>
        </w:rPr>
        <w:t>定常状態方程式</w:t>
      </w:r>
      <m:oMath>
        <m:r>
          <w:rPr>
            <w:rFonts w:ascii="Cambria Math" w:hAnsi="Cambria Math"/>
            <w:szCs w:val="21"/>
          </w:rPr>
          <m:t>3.3.2</m:t>
        </m:r>
      </m:oMath>
      <w:r w:rsidR="00376DB7" w:rsidRPr="00376DB7">
        <w:rPr>
          <w:szCs w:val="21"/>
        </w:rPr>
        <w:t>を</w:t>
      </w:r>
      <w:r w:rsidR="00376DB7">
        <w:rPr>
          <w:rFonts w:hint="eastAsia"/>
          <w:szCs w:val="21"/>
        </w:rPr>
        <w:t>もとに</w:t>
      </w:r>
      <w:r w:rsidR="00376DB7" w:rsidRPr="00376DB7">
        <w:rPr>
          <w:szCs w:val="21"/>
        </w:rPr>
        <w:t>、</w:t>
      </w:r>
      <w:r w:rsidR="00376DB7">
        <w:rPr>
          <w:rFonts w:hint="eastAsia"/>
          <w:szCs w:val="21"/>
        </w:rPr>
        <w:t>改めて</w:t>
      </w:r>
      <w:r w:rsidR="00376DB7" w:rsidRPr="00376DB7">
        <w:rPr>
          <w:szCs w:val="21"/>
        </w:rPr>
        <w:t>資産の定常状態</w:t>
      </w:r>
      <m:oMath>
        <m:sSubSup>
          <m:sSubSupPr>
            <m:ctrlPr>
              <w:rPr>
                <w:rFonts w:ascii="Cambria Math" w:hAnsi="Cambria Math"/>
                <w:i/>
                <w:szCs w:val="21"/>
              </w:rPr>
            </m:ctrlPr>
          </m:sSubSupPr>
          <m:e>
            <m:r>
              <w:rPr>
                <w:rFonts w:ascii="Cambria Math" w:hAnsi="Cambria Math"/>
                <w:szCs w:val="21"/>
              </w:rPr>
              <m:t>a</m:t>
            </m:r>
          </m:e>
          <m:sub>
            <m:r>
              <w:rPr>
                <w:rFonts w:ascii="Cambria Math" w:hAnsi="Cambria Math"/>
                <w:szCs w:val="21"/>
              </w:rPr>
              <m:t>H</m:t>
            </m:r>
          </m:sub>
          <m:sup>
            <m:r>
              <w:rPr>
                <w:rFonts w:ascii="Cambria Math" w:hAnsi="Cambria Math"/>
                <w:szCs w:val="21"/>
              </w:rPr>
              <m:t>*</m:t>
            </m:r>
          </m:sup>
        </m:sSubSup>
      </m:oMath>
      <w:r w:rsidR="00376DB7" w:rsidRPr="00376DB7">
        <w:rPr>
          <w:szCs w:val="21"/>
        </w:rPr>
        <w:t>と</w:t>
      </w:r>
      <m:oMath>
        <m:sSubSup>
          <m:sSubSupPr>
            <m:ctrlPr>
              <w:rPr>
                <w:rFonts w:ascii="Cambria Math" w:hAnsi="Cambria Math"/>
                <w:i/>
                <w:szCs w:val="21"/>
              </w:rPr>
            </m:ctrlPr>
          </m:sSubSupPr>
          <m:e>
            <m:r>
              <w:rPr>
                <w:rFonts w:ascii="Cambria Math" w:hAnsi="Cambria Math"/>
                <w:szCs w:val="21"/>
              </w:rPr>
              <m:t>a</m:t>
            </m:r>
          </m:e>
          <m:sub>
            <m:r>
              <w:rPr>
                <w:rFonts w:ascii="Cambria Math" w:hAnsi="Cambria Math"/>
                <w:szCs w:val="21"/>
              </w:rPr>
              <m:t>L</m:t>
            </m:r>
          </m:sub>
          <m:sup>
            <m:r>
              <w:rPr>
                <w:rFonts w:ascii="Cambria Math" w:hAnsi="Cambria Math"/>
                <w:szCs w:val="21"/>
              </w:rPr>
              <m:t>*</m:t>
            </m:r>
          </m:sup>
        </m:sSubSup>
      </m:oMath>
      <w:r w:rsidR="00376DB7" w:rsidRPr="00376DB7">
        <w:rPr>
          <w:szCs w:val="21"/>
        </w:rPr>
        <w:t>を同時決定する連立非線形方程式として考察する。</w:t>
      </w:r>
    </w:p>
    <w:p w14:paraId="249A013B" w14:textId="31143DF5" w:rsidR="00F817AB" w:rsidRDefault="00F817AB" w:rsidP="00376DB7">
      <w:pPr>
        <w:rPr>
          <w:szCs w:val="21"/>
        </w:rPr>
      </w:pPr>
      <w:r>
        <w:rPr>
          <w:rFonts w:hint="eastAsia"/>
          <w:szCs w:val="21"/>
        </w:rPr>
        <w:t xml:space="preserve">　まず、確認になるが、H国</w:t>
      </w:r>
      <w:r w:rsidR="00B80015">
        <w:rPr>
          <w:rFonts w:hint="eastAsia"/>
          <w:szCs w:val="21"/>
        </w:rPr>
        <w:t>及びL国</w:t>
      </w:r>
      <w:r>
        <w:rPr>
          <w:rFonts w:hint="eastAsia"/>
          <w:szCs w:val="21"/>
        </w:rPr>
        <w:t>の定常状態条件は</w:t>
      </w:r>
      <w:r w:rsidR="00B80015">
        <w:rPr>
          <w:rFonts w:hint="eastAsia"/>
          <w:szCs w:val="21"/>
        </w:rPr>
        <w:t>それぞれ</w:t>
      </w:r>
      <w:r>
        <w:rPr>
          <w:rFonts w:hint="eastAsia"/>
          <w:szCs w:val="21"/>
        </w:rPr>
        <w:t>以下の通りである。</w:t>
      </w:r>
      <w:r w:rsidR="002C4520">
        <w:rPr>
          <w:rFonts w:hint="eastAsia"/>
          <w:szCs w:val="21"/>
        </w:rPr>
        <w:t>各国の資産水準は、両式を連立方程式として解けば求めることができるが、一般にこれを解析的に行うことは困難である。</w:t>
      </w:r>
    </w:p>
    <w:p w14:paraId="314B5031" w14:textId="1004B572" w:rsidR="00F817AB" w:rsidRPr="005A3BBC" w:rsidRDefault="00D3374B" w:rsidP="00376DB7">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=0#3.3.4H</m:t>
              </m:r>
            </m:e>
          </m:eqArr>
        </m:oMath>
      </m:oMathPara>
    </w:p>
    <w:p w14:paraId="7CF38BFC" w14:textId="0A4534D1" w:rsidR="00B80015" w:rsidRPr="005A3BBC" w:rsidRDefault="00D3374B" w:rsidP="00B80015">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L</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L</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den>
              </m:f>
              <m:r>
                <w:rPr>
                  <w:rFonts w:ascii="Cambria Math" w:hAnsi="Cambria Math"/>
                  <w:sz w:val="18"/>
                  <w:szCs w:val="18"/>
                </w:rPr>
                <m:t>=0#3.3.4L</m:t>
              </m:r>
            </m:e>
          </m:eqArr>
        </m:oMath>
      </m:oMathPara>
    </w:p>
    <w:p w14:paraId="5E82CD06" w14:textId="61C75BB3" w:rsidR="00EA4FC1" w:rsidRDefault="002C4520" w:rsidP="00376DB7">
      <w:pPr>
        <w:rPr>
          <w:szCs w:val="21"/>
        </w:rPr>
      </w:pPr>
      <w:r>
        <w:rPr>
          <w:rFonts w:hint="eastAsia"/>
          <w:szCs w:val="21"/>
        </w:rPr>
        <w:t xml:space="preserve">　各国の資産水準の動学方程式は</w:t>
      </w:r>
      <m:oMath>
        <m:r>
          <w:rPr>
            <w:rFonts w:ascii="Cambria Math" w:hAnsi="Cambria Math"/>
            <w:szCs w:val="21"/>
          </w:rPr>
          <m:t>3.3.1</m:t>
        </m:r>
      </m:oMath>
      <w:r>
        <w:rPr>
          <w:rFonts w:hint="eastAsia"/>
          <w:szCs w:val="21"/>
        </w:rPr>
        <w:t>から以下のとおりである。まずは両式をもとに、検討を行う。</w:t>
      </w:r>
    </w:p>
    <w:p w14:paraId="33D75822" w14:textId="3925105E" w:rsidR="00EA4FC1" w:rsidRPr="002C4520" w:rsidRDefault="00D3374B" w:rsidP="00376DB7">
      <w:pPr>
        <w:rPr>
          <w:sz w:val="14"/>
          <w:szCs w:val="16"/>
        </w:rPr>
      </w:pPr>
      <m:oMathPara>
        <m:oMath>
          <m:eqArr>
            <m:eqArrPr>
              <m:maxDist m:val="1"/>
              <m:ctrlPr>
                <w:rPr>
                  <w:rFonts w:ascii="Cambria Math" w:hAnsi="Cambria Math"/>
                  <w:i/>
                  <w:sz w:val="16"/>
                  <w:szCs w:val="18"/>
                </w:rPr>
              </m:ctrlPr>
            </m:eqArrPr>
            <m:e>
              <m:sSub>
                <m:sSubPr>
                  <m:ctrlPr>
                    <w:rPr>
                      <w:rFonts w:ascii="Cambria Math" w:eastAsia="Cambria Math" w:hAnsi="Cambria Math" w:cs="Cambria Math"/>
                      <w:i/>
                      <w:sz w:val="16"/>
                      <w:szCs w:val="18"/>
                    </w:rPr>
                  </m:ctrlPr>
                </m:sSubPr>
                <m:e>
                  <m:acc>
                    <m:accPr>
                      <m:chr m:val="̇"/>
                      <m:ctrlPr>
                        <w:rPr>
                          <w:rFonts w:ascii="Cambria Math" w:eastAsia="Cambria Math" w:hAnsi="Cambria Math" w:cs="Cambria Math"/>
                          <w:i/>
                          <w:sz w:val="16"/>
                          <w:szCs w:val="18"/>
                        </w:rPr>
                      </m:ctrlPr>
                    </m:accPr>
                    <m:e>
                      <m:r>
                        <w:rPr>
                          <w:rFonts w:ascii="Cambria Math" w:eastAsia="Cambria Math" w:hAnsi="Cambria Math" w:cs="Cambria Math"/>
                          <w:sz w:val="16"/>
                          <w:szCs w:val="18"/>
                        </w:rPr>
                        <m:t>a</m:t>
                      </m:r>
                    </m:e>
                  </m:acc>
                  <m:ctrlPr>
                    <w:rPr>
                      <w:rFonts w:ascii="Cambria Math" w:hAnsi="Cambria Math" w:cs="Cambria Math"/>
                      <w:i/>
                      <w:sz w:val="16"/>
                      <w:szCs w:val="18"/>
                    </w:rPr>
                  </m:ctrlPr>
                </m:e>
                <m:sub>
                  <m:r>
                    <w:rPr>
                      <w:rFonts w:ascii="Cambria Math" w:hAnsi="Cambria Math" w:cs="Cambria Math"/>
                      <w:sz w:val="16"/>
                      <w:szCs w:val="18"/>
                    </w:rPr>
                    <m:t>H</m:t>
                  </m:r>
                </m:sub>
              </m:sSub>
              <m:r>
                <w:rPr>
                  <w:rFonts w:ascii="Cambria Math" w:eastAsia="Cambria Math" w:hAnsi="Cambria Math" w:cs="Cambria Math"/>
                  <w:sz w:val="16"/>
                  <w:szCs w:val="18"/>
                </w:rPr>
                <m:t>=</m:t>
              </m:r>
              <m:d>
                <m:dPr>
                  <m:ctrlPr>
                    <w:rPr>
                      <w:rFonts w:ascii="Cambria Math" w:eastAsia="Cambria Math" w:hAnsi="Cambria Math" w:cs="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d>
                    <m:dPr>
                      <m:ctrlPr>
                        <w:rPr>
                          <w:rFonts w:ascii="Cambria Math" w:hAnsi="Cambria Math"/>
                          <w:i/>
                          <w:sz w:val="16"/>
                          <w:szCs w:val="18"/>
                        </w:rPr>
                      </m:ctrlPr>
                    </m:dPr>
                    <m:e>
                      <m:d>
                        <m:dPr>
                          <m:ctrlPr>
                            <w:rPr>
                              <w:rFonts w:ascii="Cambria Math" w:eastAsia="Cambria Math" w:hAnsi="Cambria Math" w:cs="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α</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ctrlPr>
                            <w:rPr>
                              <w:rFonts w:ascii="Cambria Math" w:hAnsi="Cambria Math" w:cs="Cambria Math"/>
                              <w:i/>
                              <w:sz w:val="16"/>
                              <w:szCs w:val="18"/>
                            </w:rPr>
                          </m:ctrlPr>
                        </m:e>
                      </m:d>
                      <m:r>
                        <w:rPr>
                          <w:rFonts w:ascii="Cambria Math" w:hAnsi="Cambria Math" w:cs="Cambria Math"/>
                          <w:sz w:val="16"/>
                          <w:szCs w:val="18"/>
                        </w:rPr>
                        <m:t>A</m:t>
                      </m:r>
                      <m:sSup>
                        <m:sSupPr>
                          <m:ctrlPr>
                            <w:rPr>
                              <w:rFonts w:ascii="Cambria Math" w:hAnsi="Cambria Math"/>
                              <w:i/>
                              <w:sz w:val="16"/>
                              <w:szCs w:val="18"/>
                            </w:rPr>
                          </m:ctrlPr>
                        </m:sSupPr>
                        <m:e>
                          <m:d>
                            <m:dPr>
                              <m:ctrlPr>
                                <w:rPr>
                                  <w:rFonts w:ascii="Cambria Math" w:hAnsi="Cambria Math"/>
                                  <w:i/>
                                  <w:sz w:val="16"/>
                                  <w:szCs w:val="18"/>
                                </w:rPr>
                              </m:ctrlPr>
                            </m:dPr>
                            <m:e>
                              <m:r>
                                <w:rPr>
                                  <w:rFonts w:ascii="Cambria Math" w:hAnsi="Cambria Math"/>
                                  <w:sz w:val="16"/>
                                  <w:szCs w:val="18"/>
                                </w:rPr>
                                <m:t>1-θ</m:t>
                              </m:r>
                            </m:e>
                          </m:d>
                        </m:e>
                        <m:sup>
                          <m:r>
                            <w:rPr>
                              <w:rFonts w:ascii="Cambria Math" w:hAnsi="Cambria Math"/>
                              <w:sz w:val="16"/>
                              <w:szCs w:val="18"/>
                            </w:rPr>
                            <m:t>α-1</m:t>
                          </m:r>
                        </m:sup>
                      </m:sSup>
                      <m:sSubSup>
                        <m:sSubSupPr>
                          <m:ctrlPr>
                            <w:rPr>
                              <w:rFonts w:ascii="Cambria Math" w:hAnsi="Cambria Math"/>
                              <w:i/>
                              <w:sz w:val="16"/>
                              <w:szCs w:val="18"/>
                            </w:rPr>
                          </m:ctrlPr>
                        </m:sSubSupPr>
                        <m:e>
                          <m:r>
                            <w:rPr>
                              <w:rFonts w:ascii="Cambria Math" w:hAnsi="Cambria Math"/>
                              <w:sz w:val="16"/>
                              <w:szCs w:val="18"/>
                            </w:rPr>
                            <m:t>a</m:t>
                          </m:r>
                        </m:e>
                        <m:sub>
                          <m:r>
                            <w:rPr>
                              <w:rFonts w:ascii="Cambria Math" w:hAnsi="Cambria Math"/>
                              <w:sz w:val="16"/>
                              <w:szCs w:val="18"/>
                            </w:rPr>
                            <m:t>H</m:t>
                          </m:r>
                        </m:sub>
                        <m:sup>
                          <m:r>
                            <w:rPr>
                              <w:rFonts w:ascii="Cambria Math" w:hAnsi="Cambria Math"/>
                              <w:sz w:val="16"/>
                              <w:szCs w:val="18"/>
                            </w:rPr>
                            <m:t>α-1</m:t>
                          </m:r>
                        </m:sup>
                      </m:sSubSup>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r>
                        <w:rPr>
                          <w:rFonts w:ascii="Cambria Math" w:hAnsi="Cambria Math"/>
                          <w:sz w:val="16"/>
                          <w:szCs w:val="18"/>
                        </w:rPr>
                        <m:t>δ</m:t>
                      </m:r>
                    </m:e>
                  </m:d>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r>
                    <w:rPr>
                      <w:rFonts w:ascii="Cambria Math" w:hAnsi="Cambria Math"/>
                      <w:sz w:val="16"/>
                      <w:szCs w:val="18"/>
                    </w:rPr>
                    <m:t>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r</m:t>
                  </m:r>
                  <m:ctrlPr>
                    <w:rPr>
                      <w:rFonts w:ascii="Cambria Math" w:hAnsi="Cambria Math"/>
                      <w:i/>
                      <w:sz w:val="16"/>
                      <w:szCs w:val="18"/>
                    </w:rPr>
                  </m:ctrlPr>
                </m:e>
              </m:d>
              <m:r>
                <w:rPr>
                  <w:rFonts w:ascii="Cambria Math" w:hAnsi="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sSub>
                <m:sSubPr>
                  <m:ctrlPr>
                    <w:rPr>
                      <w:rFonts w:ascii="Cambria Math" w:hAnsi="Cambria Math"/>
                      <w:i/>
                      <w:sz w:val="16"/>
                      <w:szCs w:val="18"/>
                    </w:rPr>
                  </m:ctrlPr>
                </m:sSubPr>
                <m:e>
                  <m:r>
                    <w:rPr>
                      <w:rFonts w:ascii="Cambria Math" w:hAnsi="Cambria Math"/>
                      <w:sz w:val="16"/>
                      <w:szCs w:val="18"/>
                    </w:rPr>
                    <m:t>ρ</m:t>
                  </m:r>
                </m:e>
                <m:sub>
                  <m:r>
                    <w:rPr>
                      <w:rFonts w:ascii="Cambria Math" w:hAnsi="Cambria Math"/>
                      <w:sz w:val="16"/>
                      <w:szCs w:val="18"/>
                    </w:rPr>
                    <m:t>H</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d>
                <m:dPr>
                  <m:ctrlPr>
                    <w:rPr>
                      <w:rFonts w:ascii="Cambria Math" w:hAnsi="Cambria Math"/>
                      <w:i/>
                      <w:sz w:val="16"/>
                      <w:szCs w:val="18"/>
                    </w:rPr>
                  </m:ctrlPr>
                </m:dPr>
                <m:e>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H</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e>
              </m:d>
              <m:r>
                <w:rPr>
                  <w:rFonts w:ascii="Cambria Math" w:hAnsi="Cambria Math"/>
                  <w:sz w:val="16"/>
                  <w:szCs w:val="18"/>
                </w:rPr>
                <m:t>+</m:t>
              </m:r>
              <m:sSub>
                <m:sSubPr>
                  <m:ctrlPr>
                    <w:rPr>
                      <w:rFonts w:ascii="Cambria Math" w:hAnsi="Cambria Math"/>
                      <w:i/>
                      <w:sz w:val="16"/>
                      <w:szCs w:val="18"/>
                    </w:rPr>
                  </m:ctrlPr>
                </m:sSubPr>
                <m:e>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H</m:t>
                      </m:r>
                    </m:sub>
                  </m:sSub>
                  <m:r>
                    <w:rPr>
                      <w:rFonts w:ascii="Cambria Math" w:hAnsi="Cambria Math"/>
                      <w:sz w:val="16"/>
                      <w:szCs w:val="18"/>
                    </w:rPr>
                    <m:t>a</m:t>
                  </m:r>
                </m:e>
                <m:sub>
                  <m:r>
                    <w:rPr>
                      <w:rFonts w:ascii="Cambria Math" w:hAnsi="Cambria Math"/>
                      <w:sz w:val="16"/>
                      <w:szCs w:val="18"/>
                    </w:rPr>
                    <m:t>L</m:t>
                  </m:r>
                </m:sub>
              </m:sSub>
              <m:r>
                <w:rPr>
                  <w:rFonts w:ascii="Cambria Math" w:eastAsia="Cambria Math" w:hAnsi="Cambria Math" w:cs="Cambria Math"/>
                  <w:sz w:val="16"/>
                  <w:szCs w:val="18"/>
                </w:rPr>
                <m:t>#</m:t>
              </m:r>
              <m:r>
                <w:rPr>
                  <w:rFonts w:ascii="Cambria Math" w:hAnsi="Cambria Math"/>
                  <w:sz w:val="16"/>
                  <w:szCs w:val="18"/>
                </w:rPr>
                <m:t>3.3.5H</m:t>
              </m:r>
            </m:e>
          </m:eqArr>
        </m:oMath>
      </m:oMathPara>
    </w:p>
    <w:p w14:paraId="624AB679" w14:textId="187DF997" w:rsidR="002C4520" w:rsidRPr="002C4520" w:rsidRDefault="00D3374B" w:rsidP="002C4520">
      <w:pPr>
        <w:rPr>
          <w:sz w:val="14"/>
          <w:szCs w:val="16"/>
        </w:rPr>
      </w:pPr>
      <m:oMathPara>
        <m:oMath>
          <m:eqArr>
            <m:eqArrPr>
              <m:maxDist m:val="1"/>
              <m:ctrlPr>
                <w:rPr>
                  <w:rFonts w:ascii="Cambria Math" w:hAnsi="Cambria Math"/>
                  <w:i/>
                  <w:sz w:val="16"/>
                  <w:szCs w:val="18"/>
                </w:rPr>
              </m:ctrlPr>
            </m:eqArrPr>
            <m:e>
              <m:sSub>
                <m:sSubPr>
                  <m:ctrlPr>
                    <w:rPr>
                      <w:rFonts w:ascii="Cambria Math" w:eastAsia="Cambria Math" w:hAnsi="Cambria Math" w:cs="Cambria Math"/>
                      <w:i/>
                      <w:sz w:val="16"/>
                      <w:szCs w:val="18"/>
                    </w:rPr>
                  </m:ctrlPr>
                </m:sSubPr>
                <m:e>
                  <m:acc>
                    <m:accPr>
                      <m:chr m:val="̇"/>
                      <m:ctrlPr>
                        <w:rPr>
                          <w:rFonts w:ascii="Cambria Math" w:eastAsia="Cambria Math" w:hAnsi="Cambria Math" w:cs="Cambria Math"/>
                          <w:i/>
                          <w:sz w:val="16"/>
                          <w:szCs w:val="18"/>
                        </w:rPr>
                      </m:ctrlPr>
                    </m:accPr>
                    <m:e>
                      <m:r>
                        <w:rPr>
                          <w:rFonts w:ascii="Cambria Math" w:eastAsia="Cambria Math" w:hAnsi="Cambria Math" w:cs="Cambria Math"/>
                          <w:sz w:val="16"/>
                          <w:szCs w:val="18"/>
                        </w:rPr>
                        <m:t>a</m:t>
                      </m:r>
                    </m:e>
                  </m:acc>
                  <m:ctrlPr>
                    <w:rPr>
                      <w:rFonts w:ascii="Cambria Math" w:hAnsi="Cambria Math" w:cs="Cambria Math"/>
                      <w:i/>
                      <w:sz w:val="16"/>
                      <w:szCs w:val="18"/>
                    </w:rPr>
                  </m:ctrlPr>
                </m:e>
                <m:sub>
                  <m:r>
                    <w:rPr>
                      <w:rFonts w:ascii="Cambria Math" w:hAnsi="Cambria Math" w:cs="Cambria Math"/>
                      <w:sz w:val="16"/>
                      <w:szCs w:val="18"/>
                    </w:rPr>
                    <m:t>L</m:t>
                  </m:r>
                </m:sub>
              </m:sSub>
              <m:r>
                <w:rPr>
                  <w:rFonts w:ascii="Cambria Math" w:eastAsia="Cambria Math" w:hAnsi="Cambria Math" w:cs="Cambria Math"/>
                  <w:sz w:val="16"/>
                  <w:szCs w:val="18"/>
                </w:rPr>
                <m:t>=</m:t>
              </m:r>
              <m:d>
                <m:dPr>
                  <m:ctrlPr>
                    <w:rPr>
                      <w:rFonts w:ascii="Cambria Math" w:eastAsia="Cambria Math" w:hAnsi="Cambria Math" w:cs="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d>
                    <m:dPr>
                      <m:ctrlPr>
                        <w:rPr>
                          <w:rFonts w:ascii="Cambria Math" w:hAnsi="Cambria Math"/>
                          <w:i/>
                          <w:sz w:val="16"/>
                          <w:szCs w:val="18"/>
                        </w:rPr>
                      </m:ctrlPr>
                    </m:dPr>
                    <m:e>
                      <m:d>
                        <m:dPr>
                          <m:ctrlPr>
                            <w:rPr>
                              <w:rFonts w:ascii="Cambria Math" w:eastAsia="Cambria Math" w:hAnsi="Cambria Math" w:cs="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α</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ctrlPr>
                            <w:rPr>
                              <w:rFonts w:ascii="Cambria Math" w:hAnsi="Cambria Math" w:cs="Cambria Math"/>
                              <w:i/>
                              <w:sz w:val="16"/>
                              <w:szCs w:val="18"/>
                            </w:rPr>
                          </m:ctrlPr>
                        </m:e>
                      </m:d>
                      <m:r>
                        <w:rPr>
                          <w:rFonts w:ascii="Cambria Math" w:hAnsi="Cambria Math" w:cs="Cambria Math"/>
                          <w:sz w:val="16"/>
                          <w:szCs w:val="18"/>
                        </w:rPr>
                        <m:t>A</m:t>
                      </m:r>
                      <m:sSup>
                        <m:sSupPr>
                          <m:ctrlPr>
                            <w:rPr>
                              <w:rFonts w:ascii="Cambria Math" w:hAnsi="Cambria Math"/>
                              <w:i/>
                              <w:sz w:val="16"/>
                              <w:szCs w:val="18"/>
                            </w:rPr>
                          </m:ctrlPr>
                        </m:sSupPr>
                        <m:e>
                          <m:d>
                            <m:dPr>
                              <m:ctrlPr>
                                <w:rPr>
                                  <w:rFonts w:ascii="Cambria Math" w:hAnsi="Cambria Math"/>
                                  <w:i/>
                                  <w:sz w:val="16"/>
                                  <w:szCs w:val="18"/>
                                </w:rPr>
                              </m:ctrlPr>
                            </m:dPr>
                            <m:e>
                              <m:r>
                                <w:rPr>
                                  <w:rFonts w:ascii="Cambria Math" w:hAnsi="Cambria Math"/>
                                  <w:sz w:val="16"/>
                                  <w:szCs w:val="18"/>
                                </w:rPr>
                                <m:t>1-θ</m:t>
                              </m:r>
                            </m:e>
                          </m:d>
                        </m:e>
                        <m:sup>
                          <m:r>
                            <w:rPr>
                              <w:rFonts w:ascii="Cambria Math" w:hAnsi="Cambria Math"/>
                              <w:sz w:val="16"/>
                              <w:szCs w:val="18"/>
                            </w:rPr>
                            <m:t>α-1</m:t>
                          </m:r>
                        </m:sup>
                      </m:sSup>
                      <m:sSubSup>
                        <m:sSubSupPr>
                          <m:ctrlPr>
                            <w:rPr>
                              <w:rFonts w:ascii="Cambria Math" w:hAnsi="Cambria Math"/>
                              <w:i/>
                              <w:sz w:val="16"/>
                              <w:szCs w:val="18"/>
                            </w:rPr>
                          </m:ctrlPr>
                        </m:sSubSupPr>
                        <m:e>
                          <m:r>
                            <w:rPr>
                              <w:rFonts w:ascii="Cambria Math" w:hAnsi="Cambria Math"/>
                              <w:sz w:val="16"/>
                              <w:szCs w:val="18"/>
                            </w:rPr>
                            <m:t>a</m:t>
                          </m:r>
                        </m:e>
                        <m:sub>
                          <m:r>
                            <w:rPr>
                              <w:rFonts w:ascii="Cambria Math" w:hAnsi="Cambria Math"/>
                              <w:sz w:val="16"/>
                              <w:szCs w:val="18"/>
                            </w:rPr>
                            <m:t>L</m:t>
                          </m:r>
                        </m:sub>
                        <m:sup>
                          <m:r>
                            <w:rPr>
                              <w:rFonts w:ascii="Cambria Math" w:hAnsi="Cambria Math"/>
                              <w:sz w:val="16"/>
                              <w:szCs w:val="18"/>
                            </w:rPr>
                            <m:t>α-1</m:t>
                          </m:r>
                        </m:sup>
                      </m:sSubSup>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r>
                        <w:rPr>
                          <w:rFonts w:ascii="Cambria Math" w:hAnsi="Cambria Math"/>
                          <w:sz w:val="16"/>
                          <w:szCs w:val="18"/>
                        </w:rPr>
                        <m:t>δ</m:t>
                      </m:r>
                    </m:e>
                  </m:d>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r>
                    <w:rPr>
                      <w:rFonts w:ascii="Cambria Math" w:hAnsi="Cambria Math"/>
                      <w:sz w:val="16"/>
                      <w:szCs w:val="18"/>
                    </w:rPr>
                    <m:t>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r</m:t>
                  </m:r>
                  <m:ctrlPr>
                    <w:rPr>
                      <w:rFonts w:ascii="Cambria Math" w:hAnsi="Cambria Math"/>
                      <w:i/>
                      <w:sz w:val="16"/>
                      <w:szCs w:val="18"/>
                    </w:rPr>
                  </m:ctrlPr>
                </m:e>
              </m:d>
              <m:r>
                <w:rPr>
                  <w:rFonts w:ascii="Cambria Math" w:hAnsi="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sSub>
                <m:sSubPr>
                  <m:ctrlPr>
                    <w:rPr>
                      <w:rFonts w:ascii="Cambria Math" w:hAnsi="Cambria Math"/>
                      <w:i/>
                      <w:sz w:val="16"/>
                      <w:szCs w:val="18"/>
                    </w:rPr>
                  </m:ctrlPr>
                </m:sSubPr>
                <m:e>
                  <m:r>
                    <w:rPr>
                      <w:rFonts w:ascii="Cambria Math" w:hAnsi="Cambria Math"/>
                      <w:sz w:val="16"/>
                      <w:szCs w:val="18"/>
                    </w:rPr>
                    <m:t>ρ</m:t>
                  </m:r>
                </m:e>
                <m:sub>
                  <m:r>
                    <w:rPr>
                      <w:rFonts w:ascii="Cambria Math" w:hAnsi="Cambria Math"/>
                      <w:sz w:val="16"/>
                      <w:szCs w:val="18"/>
                    </w:rPr>
                    <m:t>L</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d>
                <m:dPr>
                  <m:ctrlPr>
                    <w:rPr>
                      <w:rFonts w:ascii="Cambria Math" w:hAnsi="Cambria Math"/>
                      <w:i/>
                      <w:sz w:val="16"/>
                      <w:szCs w:val="18"/>
                    </w:rPr>
                  </m:ctrlPr>
                </m:dPr>
                <m:e>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L</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e>
              </m:d>
              <m:r>
                <w:rPr>
                  <w:rFonts w:ascii="Cambria Math" w:hAnsi="Cambria Math"/>
                  <w:sz w:val="16"/>
                  <w:szCs w:val="18"/>
                </w:rPr>
                <m:t>+</m:t>
              </m:r>
              <m:sSub>
                <m:sSubPr>
                  <m:ctrlPr>
                    <w:rPr>
                      <w:rFonts w:ascii="Cambria Math" w:hAnsi="Cambria Math"/>
                      <w:i/>
                      <w:sz w:val="16"/>
                      <w:szCs w:val="18"/>
                    </w:rPr>
                  </m:ctrlPr>
                </m:sSubPr>
                <m:e>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L</m:t>
                      </m:r>
                    </m:sub>
                  </m:sSub>
                  <m:r>
                    <w:rPr>
                      <w:rFonts w:ascii="Cambria Math" w:hAnsi="Cambria Math"/>
                      <w:sz w:val="16"/>
                      <w:szCs w:val="18"/>
                    </w:rPr>
                    <m:t>a</m:t>
                  </m:r>
                </m:e>
                <m:sub>
                  <m:r>
                    <w:rPr>
                      <w:rFonts w:ascii="Cambria Math" w:hAnsi="Cambria Math"/>
                      <w:sz w:val="16"/>
                      <w:szCs w:val="18"/>
                    </w:rPr>
                    <m:t>H</m:t>
                  </m:r>
                </m:sub>
              </m:sSub>
              <m:r>
                <w:rPr>
                  <w:rFonts w:ascii="Cambria Math" w:eastAsia="Cambria Math" w:hAnsi="Cambria Math" w:cs="Cambria Math"/>
                  <w:sz w:val="16"/>
                  <w:szCs w:val="18"/>
                </w:rPr>
                <m:t>#</m:t>
              </m:r>
              <m:r>
                <w:rPr>
                  <w:rFonts w:ascii="Cambria Math" w:hAnsi="Cambria Math"/>
                  <w:sz w:val="16"/>
                  <w:szCs w:val="18"/>
                </w:rPr>
                <m:t>3.3.5L</m:t>
              </m:r>
            </m:e>
          </m:eqArr>
        </m:oMath>
      </m:oMathPara>
    </w:p>
    <w:p w14:paraId="2E5F8E62" w14:textId="4AAF4750" w:rsidR="002C4520" w:rsidRPr="002C4520" w:rsidRDefault="0062499F" w:rsidP="0062499F">
      <w:pPr>
        <w:pStyle w:val="5"/>
        <w:spacing w:before="90"/>
        <w:ind w:left="210" w:hanging="210"/>
      </w:pPr>
      <w:r>
        <w:rPr>
          <w:rFonts w:hint="eastAsia"/>
        </w:rPr>
        <w:t>（a）ヤコビ行列とヤコビ要素の導出</w:t>
      </w:r>
    </w:p>
    <w:p w14:paraId="72F00734" w14:textId="6EB54E51" w:rsidR="00EA4FC1" w:rsidRDefault="00A837C2" w:rsidP="00376DB7">
      <w:pPr>
        <w:rPr>
          <w:szCs w:val="21"/>
        </w:rPr>
      </w:pPr>
      <w:r>
        <w:rPr>
          <w:rFonts w:hint="eastAsia"/>
          <w:szCs w:val="21"/>
        </w:rPr>
        <w:t xml:space="preserve">　</w:t>
      </w:r>
      <w:r w:rsidR="002D4EA5">
        <w:rPr>
          <w:rFonts w:hint="eastAsia"/>
          <w:szCs w:val="21"/>
        </w:rPr>
        <w:t>状態変数は</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oMath>
      <w:r w:rsidR="002D4EA5">
        <w:rPr>
          <w:rFonts w:hint="eastAsia"/>
          <w:szCs w:val="21"/>
        </w:rPr>
        <w:t>及び</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oMath>
      <w:r w:rsidR="002D4EA5">
        <w:rPr>
          <w:rFonts w:hint="eastAsia"/>
          <w:szCs w:val="21"/>
        </w:rPr>
        <w:t>の二つであり、ヤコビ行列は以下のとおりとなる。</w:t>
      </w:r>
    </w:p>
    <w:p w14:paraId="2BB5973A" w14:textId="5894ED9D" w:rsidR="002D4EA5" w:rsidRDefault="00966435" w:rsidP="00376DB7">
      <w:pPr>
        <w:rPr>
          <w:szCs w:val="21"/>
        </w:rPr>
      </w:pPr>
      <m:oMathPara>
        <m:oMath>
          <m:r>
            <w:rPr>
              <w:rFonts w:ascii="Cambria Math" w:hAnsi="Cambria Math"/>
              <w:szCs w:val="21"/>
            </w:rPr>
            <m:t>J</m:t>
          </m:r>
          <m:r>
            <w:rPr>
              <w:rFonts w:ascii="Cambria Math" w:hAnsi="Cambria Math" w:hint="eastAsia"/>
              <w:szCs w:val="21"/>
            </w:rPr>
            <m:t>=</m:t>
          </m:r>
          <m:d>
            <m:dPr>
              <m:begChr m:val="["/>
              <m:endChr m:val="]"/>
              <m:ctrlPr>
                <w:rPr>
                  <w:rFonts w:ascii="Cambria Math" w:hAnsi="Cambria Math"/>
                  <w:i/>
                  <w:szCs w:val="21"/>
                </w:rPr>
              </m:ctrlPr>
            </m:dPr>
            <m:e>
              <m:m>
                <m:mPr>
                  <m:mcs>
                    <m:mc>
                      <m:mcPr>
                        <m:count m:val="2"/>
                        <m:mcJc m:val="center"/>
                      </m:mcPr>
                    </m:mc>
                  </m:mcs>
                  <m:ctrlPr>
                    <w:rPr>
                      <w:rFonts w:ascii="Cambria Math" w:hAnsi="Cambria Math"/>
                      <w:i/>
                      <w:szCs w:val="21"/>
                    </w:rPr>
                  </m:ctrlPr>
                </m:mPr>
                <m:mr>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e>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12</m:t>
                        </m:r>
                      </m:sub>
                    </m:sSub>
                  </m:e>
                </m:mr>
                <m:mr>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21</m:t>
                        </m:r>
                      </m:sub>
                    </m:sSub>
                  </m:e>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e>
                </m:mr>
              </m:m>
            </m:e>
          </m:d>
          <m:r>
            <w:rPr>
              <w:rFonts w:ascii="Cambria Math" w:hAnsi="Cambria Math"/>
              <w:szCs w:val="21"/>
            </w:rPr>
            <m:t>=</m:t>
          </m:r>
          <m:d>
            <m:dPr>
              <m:begChr m:val="["/>
              <m:endChr m:val="]"/>
              <m:ctrlPr>
                <w:rPr>
                  <w:rFonts w:ascii="Cambria Math" w:hAnsi="Cambria Math"/>
                  <w:i/>
                  <w:szCs w:val="21"/>
                </w:rPr>
              </m:ctrlPr>
            </m:dPr>
            <m:e>
              <m:m>
                <m:mPr>
                  <m:mcs>
                    <m:mc>
                      <m:mcPr>
                        <m:count m:val="2"/>
                        <m:mcJc m:val="center"/>
                      </m:mcPr>
                    </m:mc>
                  </m:mcs>
                  <m:ctrlPr>
                    <w:rPr>
                      <w:rFonts w:ascii="Cambria Math" w:hAnsi="Cambria Math"/>
                      <w:i/>
                      <w:szCs w:val="21"/>
                    </w:rPr>
                  </m:ctrlPr>
                </m:mPr>
                <m:mr>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e>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e>
                </m:mr>
                <m:mr>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e>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e>
                </m:mr>
              </m:m>
            </m:e>
          </m:d>
        </m:oMath>
      </m:oMathPara>
    </w:p>
    <w:p w14:paraId="20702BB9" w14:textId="48027AD7" w:rsidR="00B42FDC" w:rsidRDefault="00B922A8" w:rsidP="00376DB7">
      <w:pPr>
        <w:rPr>
          <w:szCs w:val="21"/>
        </w:rPr>
      </w:pPr>
      <w:r>
        <w:rPr>
          <w:rFonts w:hint="eastAsia"/>
          <w:szCs w:val="21"/>
        </w:rPr>
        <w:t xml:space="preserve">　</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oMath>
      <w:r>
        <w:rPr>
          <w:rFonts w:hint="eastAsia"/>
          <w:szCs w:val="21"/>
        </w:rPr>
        <w:t>及び</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oMath>
      <w:r>
        <w:rPr>
          <w:rFonts w:hint="eastAsia"/>
          <w:szCs w:val="21"/>
        </w:rPr>
        <w:t>の動学方程式は対称的な構造</w:t>
      </w:r>
      <w:r w:rsidR="00BC1EAF">
        <w:rPr>
          <w:rFonts w:hint="eastAsia"/>
          <w:szCs w:val="21"/>
        </w:rPr>
        <w:t>の</w:t>
      </w:r>
      <w:r>
        <w:rPr>
          <w:rFonts w:hint="eastAsia"/>
          <w:szCs w:val="21"/>
        </w:rPr>
        <w:t>ため、以下2つに分けて導出する。</w:t>
      </w:r>
    </w:p>
    <w:p w14:paraId="55E80252" w14:textId="72BE5D27" w:rsidR="00B922A8" w:rsidRDefault="003E479E" w:rsidP="00284DDC">
      <w:pPr>
        <w:spacing w:beforeLines="25" w:before="90"/>
        <w:rPr>
          <w:szCs w:val="21"/>
        </w:rPr>
      </w:pPr>
      <w:r>
        <w:rPr>
          <w:rFonts w:hint="eastAsia"/>
          <w:szCs w:val="21"/>
        </w:rPr>
        <w:t>＜</w:t>
      </w:r>
      <w:r w:rsidR="008778AF">
        <w:rPr>
          <w:rFonts w:hint="eastAsia"/>
          <w:szCs w:val="21"/>
        </w:rPr>
        <w:t>対角要素</w:t>
      </w:r>
      <w:r>
        <w:rPr>
          <w:rFonts w:hint="eastAsia"/>
          <w:szCs w:val="21"/>
        </w:rPr>
        <w:t>＞</w:t>
      </w:r>
    </w:p>
    <w:p w14:paraId="2CD3EC8C" w14:textId="77777777" w:rsidR="00ED7BF2" w:rsidRDefault="00920067" w:rsidP="00376DB7">
      <w:r>
        <w:rPr>
          <w:rFonts w:hint="eastAsia"/>
          <w:szCs w:val="21"/>
        </w:rPr>
        <w:t xml:space="preserve">　</w:t>
      </w:r>
      <w:r w:rsidR="00205765">
        <w:rPr>
          <w:rFonts w:hint="eastAsia"/>
          <w:szCs w:val="21"/>
        </w:rPr>
        <w:t>ヤコビ行列の対角要素である</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oMath>
      <w:r w:rsidR="00205765">
        <w:rPr>
          <w:rFonts w:hint="eastAsia"/>
          <w:szCs w:val="21"/>
        </w:rPr>
        <w:t>及び</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oMath>
      <w:r w:rsidR="00205765">
        <w:rPr>
          <w:rFonts w:hint="eastAsia"/>
          <w:szCs w:val="21"/>
        </w:rPr>
        <w:t>は</w:t>
      </w:r>
      <w:r w:rsidR="005A2BA1">
        <w:rPr>
          <w:rFonts w:hint="eastAsia"/>
          <w:szCs w:val="21"/>
        </w:rPr>
        <w:t>、自国の資産変動が自国の資産蓄積速度に与える影響を示すが</w:t>
      </w:r>
      <w:r w:rsidR="00205765">
        <w:rPr>
          <w:rFonts w:hint="eastAsia"/>
          <w:szCs w:val="21"/>
        </w:rPr>
        <w:t>、</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00205765">
        <w:rPr>
          <w:rFonts w:hint="eastAsia"/>
        </w:rPr>
        <w:t>の定常状態の条件式（</w:t>
      </w:r>
      <m:oMath>
        <m:r>
          <w:rPr>
            <w:rFonts w:ascii="Cambria Math" w:hAnsi="Cambria Math"/>
          </w:rPr>
          <m:t>3.3.2</m:t>
        </m:r>
      </m:oMath>
      <w:r w:rsidR="00205765">
        <w:rPr>
          <w:rFonts w:hint="eastAsia"/>
        </w:rPr>
        <w:t>、</w:t>
      </w:r>
      <m:oMath>
        <m:r>
          <w:rPr>
            <w:rFonts w:ascii="Cambria Math" w:hAnsi="Cambria Math"/>
          </w:rPr>
          <m:t>3.3.4H</m:t>
        </m:r>
      </m:oMath>
      <w:r w:rsidR="00205765">
        <w:rPr>
          <w:rFonts w:hint="eastAsia"/>
        </w:rPr>
        <w:t>、</w:t>
      </w:r>
      <m:oMath>
        <m:r>
          <w:rPr>
            <w:rFonts w:ascii="Cambria Math" w:hAnsi="Cambria Math"/>
          </w:rPr>
          <m:t>3.3.4L</m:t>
        </m:r>
      </m:oMath>
      <w:r w:rsidR="00205765">
        <w:rPr>
          <w:rFonts w:hint="eastAsia"/>
        </w:rPr>
        <w:t>）にほぼ似通った構造となる。</w:t>
      </w:r>
    </w:p>
    <w:p w14:paraId="57980967" w14:textId="77777777" w:rsidR="00ED7BF2" w:rsidRPr="00C57203" w:rsidRDefault="00D3374B" w:rsidP="00ED7BF2">
      <w:pPr>
        <w:rPr>
          <w:sz w:val="16"/>
          <w:szCs w:val="16"/>
        </w:rPr>
      </w:pPr>
      <m:oMathPara>
        <m:oMath>
          <m:eqArr>
            <m:eqArrPr>
              <m:maxDist m:val="1"/>
              <m:ctrlPr>
                <w:rPr>
                  <w:rFonts w:ascii="Cambria Math" w:hAnsi="Cambria Math"/>
                  <w:i/>
                  <w:sz w:val="16"/>
                  <w:szCs w:val="16"/>
                </w:rPr>
              </m:ctrlPr>
            </m:eqArrPr>
            <m:e>
              <m:sSub>
                <m:sSubPr>
                  <m:ctrlPr>
                    <w:rPr>
                      <w:rFonts w:ascii="Cambria Math" w:hAnsi="Cambria Math" w:cs="Cambria Math"/>
                      <w:i/>
                      <w:sz w:val="16"/>
                      <w:szCs w:val="16"/>
                    </w:rPr>
                  </m:ctrlPr>
                </m:sSubPr>
                <m:e>
                  <m:r>
                    <w:rPr>
                      <w:rFonts w:ascii="Cambria Math" w:eastAsia="Cambria Math" w:hAnsi="Cambria Math" w:cs="Cambria Math"/>
                      <w:sz w:val="16"/>
                      <w:szCs w:val="16"/>
                    </w:rPr>
                    <m:t>J</m:t>
                  </m:r>
                  <m:ctrlPr>
                    <w:rPr>
                      <w:rFonts w:ascii="Cambria Math" w:eastAsia="Cambria Math" w:hAnsi="Cambria Math" w:cs="Cambria Math"/>
                      <w:i/>
                      <w:sz w:val="16"/>
                      <w:szCs w:val="16"/>
                    </w:rPr>
                  </m:ctrlPr>
                </m:e>
                <m:sub>
                  <m:r>
                    <w:rPr>
                      <w:rFonts w:ascii="Cambria Math" w:hAnsi="Cambria Math" w:cs="Cambria Math"/>
                      <w:sz w:val="16"/>
                      <w:szCs w:val="16"/>
                    </w:rPr>
                    <m:t>11</m:t>
                  </m:r>
                </m:sub>
              </m:sSub>
              <m:r>
                <w:rPr>
                  <w:rFonts w:ascii="Cambria Math" w:eastAsia="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H</m:t>
                      </m:r>
                    </m:sub>
                  </m:sSub>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r>
                <w:rPr>
                  <w:rFonts w:ascii="Cambria Math" w:eastAsia="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d>
                <m:dPr>
                  <m:ctrlPr>
                    <w:rPr>
                      <w:rFonts w:ascii="Cambria Math" w:hAnsi="Cambria Math"/>
                      <w:i/>
                      <w:sz w:val="16"/>
                      <w:szCs w:val="16"/>
                    </w:rPr>
                  </m:ctrlPr>
                </m:dPr>
                <m:e>
                  <m:d>
                    <m:dPr>
                      <m:ctrlPr>
                        <w:rPr>
                          <w:rFonts w:ascii="Cambria Math" w:eastAsia="Cambria Math" w:hAnsi="Cambria Math" w:cs="Cambria Math"/>
                          <w:i/>
                          <w:sz w:val="16"/>
                          <w:szCs w:val="16"/>
                        </w:rPr>
                      </m:ctrlPr>
                    </m:dPr>
                    <m:e>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δ</m:t>
                          </m:r>
                        </m:e>
                      </m:d>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r</m:t>
                      </m:r>
                      <m:ctrlPr>
                        <w:rPr>
                          <w:rFonts w:ascii="Cambria Math" w:hAnsi="Cambria Math"/>
                          <w:i/>
                          <w:sz w:val="16"/>
                          <w:szCs w:val="16"/>
                        </w:rPr>
                      </m:ctrlPr>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a</m:t>
                      </m:r>
                    </m:e>
                    <m:sub>
                      <m:r>
                        <w:rPr>
                          <w:rFonts w:ascii="Cambria Math" w:hAnsi="Cambria Math"/>
                          <w:sz w:val="16"/>
                          <w:szCs w:val="16"/>
                        </w:rPr>
                        <m:t>L</m:t>
                      </m:r>
                    </m:sub>
                  </m:sSub>
                </m:e>
              </m:d>
              <m:ctrlPr>
                <w:rPr>
                  <w:rFonts w:ascii="Cambria Math" w:eastAsia="Cambria Math" w:hAnsi="Cambria Math" w:cs="Cambria Math"/>
                  <w:i/>
                  <w:sz w:val="16"/>
                  <w:szCs w:val="16"/>
                </w:rPr>
              </m:ctrlPr>
            </m:e>
            <m:e>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r-</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a</m:t>
                      </m:r>
                    </m:e>
                    <m:sub>
                      <m:r>
                        <w:rPr>
                          <w:rFonts w:ascii="Cambria Math" w:hAnsi="Cambria Math"/>
                          <w:sz w:val="16"/>
                          <w:szCs w:val="16"/>
                        </w:rPr>
                        <m:t>L</m:t>
                      </m:r>
                    </m:sub>
                  </m:sSub>
                </m:e>
              </m:d>
              <m:ctrlPr>
                <w:rPr>
                  <w:rFonts w:ascii="Cambria Math" w:eastAsia="Cambria Math" w:hAnsi="Cambria Math" w:cs="Cambria Math"/>
                  <w:i/>
                  <w:sz w:val="16"/>
                  <w:szCs w:val="16"/>
                </w:rPr>
              </m:ctrlPr>
            </m:e>
            <m:e>
              <m:r>
                <w:rPr>
                  <w:rFonts w:ascii="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θr-</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e>
              </m:d>
              <m:ctrlPr>
                <w:rPr>
                  <w:rFonts w:ascii="Cambria Math" w:eastAsia="Cambria Math" w:hAnsi="Cambria Math" w:cs="Cambria Math"/>
                  <w:i/>
                  <w:sz w:val="16"/>
                  <w:szCs w:val="16"/>
                </w:rPr>
              </m:ctrlPr>
            </m:e>
            <m:e>
              <m:r>
                <w:rPr>
                  <w:rFonts w:ascii="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(θr-</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r>
                <w:rPr>
                  <w:rFonts w:ascii="Cambria Math" w:hAnsi="Cambria Math" w:cs="Cambria Math"/>
                  <w:sz w:val="16"/>
                  <w:szCs w:val="16"/>
                </w:rPr>
                <m:t>#3.3.6H</m:t>
              </m:r>
            </m:e>
          </m:eqArr>
        </m:oMath>
      </m:oMathPara>
    </w:p>
    <w:p w14:paraId="7EAD942C" w14:textId="77777777" w:rsidR="00ED7BF2" w:rsidRPr="00A30743" w:rsidRDefault="00D3374B" w:rsidP="00ED7BF2">
      <w:pPr>
        <w:rPr>
          <w:sz w:val="16"/>
          <w:szCs w:val="16"/>
        </w:rPr>
      </w:pPr>
      <m:oMathPara>
        <m:oMath>
          <m:eqArr>
            <m:eqArrPr>
              <m:maxDist m:val="1"/>
              <m:ctrlPr>
                <w:rPr>
                  <w:rFonts w:ascii="Cambria Math" w:hAnsi="Cambria Math"/>
                  <w:i/>
                  <w:sz w:val="16"/>
                  <w:szCs w:val="16"/>
                </w:rPr>
              </m:ctrlPr>
            </m:eqArrPr>
            <m:e>
              <m:sSub>
                <m:sSubPr>
                  <m:ctrlPr>
                    <w:rPr>
                      <w:rFonts w:ascii="Cambria Math" w:hAnsi="Cambria Math"/>
                      <w:i/>
                      <w:sz w:val="16"/>
                      <w:szCs w:val="16"/>
                    </w:rPr>
                  </m:ctrlPr>
                </m:sSubPr>
                <m:e>
                  <m:r>
                    <w:rPr>
                      <w:rFonts w:ascii="Cambria Math" w:hAnsi="Cambria Math"/>
                      <w:sz w:val="16"/>
                      <w:szCs w:val="16"/>
                    </w:rPr>
                    <m:t>J</m:t>
                  </m:r>
                </m:e>
                <m:sub>
                  <m:r>
                    <w:rPr>
                      <w:rFonts w:ascii="Cambria Math" w:hAnsi="Cambria Math"/>
                      <w:sz w:val="16"/>
                      <w:szCs w:val="16"/>
                    </w:rPr>
                    <m:t>22</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m:t>
                  </m:r>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L</m:t>
                      </m:r>
                    </m:sub>
                  </m:sSub>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L</m:t>
                      </m:r>
                    </m:sub>
                  </m:sSub>
                </m:den>
              </m:f>
              <m:r>
                <w:rPr>
                  <w:rFonts w:ascii="Cambria Math" w:hAnsi="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L</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e>
              </m:d>
              <m:d>
                <m:dPr>
                  <m:ctrlPr>
                    <w:rPr>
                      <w:rFonts w:ascii="Cambria Math" w:hAnsi="Cambria Math"/>
                      <w:i/>
                      <w:sz w:val="16"/>
                      <w:szCs w:val="16"/>
                    </w:rPr>
                  </m:ctrlPr>
                </m:dPr>
                <m:e>
                  <m:r>
                    <w:rPr>
                      <w:rFonts w:ascii="Cambria Math" w:hAnsi="Cambria Math"/>
                      <w:sz w:val="16"/>
                      <w:szCs w:val="16"/>
                    </w:rPr>
                    <m:t>θr-</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L</m:t>
                      </m:r>
                    </m:sub>
                  </m:sSub>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L</m:t>
                  </m:r>
                </m:sub>
              </m:sSub>
              <m:r>
                <w:rPr>
                  <w:rFonts w:ascii="Cambria Math" w:hAnsi="Cambria Math"/>
                  <w:sz w:val="16"/>
                  <w:szCs w:val="16"/>
                </w:rPr>
                <m:t>#3.3.6L</m:t>
              </m:r>
            </m:e>
          </m:eqArr>
        </m:oMath>
      </m:oMathPara>
    </w:p>
    <w:p w14:paraId="0FAC4B50" w14:textId="404D794D" w:rsidR="005775AC" w:rsidRDefault="00ED7BF2" w:rsidP="00376DB7">
      <w:r>
        <w:rPr>
          <w:rFonts w:hint="eastAsia"/>
        </w:rPr>
        <w:t xml:space="preserve">　</w:t>
      </w:r>
      <w:r w:rsidR="005775AC">
        <w:rPr>
          <w:rFonts w:hint="eastAsia"/>
        </w:rPr>
        <w:t>これを</w:t>
      </w:r>
      <m:oMath>
        <m:r>
          <w:rPr>
            <w:rFonts w:ascii="Cambria Math" w:hAnsi="Cambria Math"/>
          </w:rPr>
          <m:t>3.3.6H</m:t>
        </m:r>
      </m:oMath>
      <w:r w:rsidR="005775AC">
        <w:rPr>
          <w:rFonts w:hint="eastAsia"/>
        </w:rPr>
        <w:t>及び</w:t>
      </w:r>
      <m:oMath>
        <m:r>
          <w:rPr>
            <w:rFonts w:ascii="Cambria Math" w:hAnsi="Cambria Math"/>
          </w:rPr>
          <m:t>3.3.6L</m:t>
        </m:r>
      </m:oMath>
      <w:r w:rsidR="005775AC">
        <w:rPr>
          <w:rFonts w:hint="eastAsia"/>
        </w:rPr>
        <w:t>のように整理した場合、このうち、資本の限界生産性に由来する</w:t>
      </w:r>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α-1</m:t>
            </m:r>
          </m:sup>
        </m:sSubSup>
      </m:oMath>
      <w:r w:rsidR="005775AC">
        <w:rPr>
          <w:rFonts w:hint="eastAsia"/>
        </w:rPr>
        <w:t>を含む項は、数学的にも経済学的仮定からも資産水準の上昇で小さくなる。一方、他の項は資産水準の影響を受けず、また、金融資産の収益率</w:t>
      </w:r>
      <m:oMath>
        <m:r>
          <w:rPr>
            <w:rFonts w:ascii="Cambria Math" w:hAnsi="Cambria Math"/>
          </w:rPr>
          <m:t>θr</m:t>
        </m:r>
      </m:oMath>
      <w:r w:rsidR="005775AC">
        <w:rPr>
          <w:rFonts w:hint="eastAsia"/>
        </w:rPr>
        <w:t>以外は負号であるため、資産水準の上昇</w:t>
      </w:r>
      <w:r w:rsidR="00503EA4">
        <w:rPr>
          <w:rFonts w:hint="eastAsia"/>
        </w:rPr>
        <w:t>で</w:t>
      </w:r>
      <w:r w:rsidR="005775AC">
        <w:rPr>
          <w:rFonts w:hint="eastAsia"/>
        </w:rPr>
        <w:t>低下する前者をやがて上回り、</w:t>
      </w:r>
      <w:r w:rsidR="000B4FD0">
        <w:rPr>
          <w:rFonts w:hint="eastAsia"/>
        </w:rPr>
        <w:t>全体が</w:t>
      </w:r>
      <w:r w:rsidR="005775AC">
        <w:rPr>
          <w:rFonts w:hint="eastAsia"/>
        </w:rPr>
        <w:t>負になる可能性が高い。つまり、</w:t>
      </w:r>
      <w:r w:rsidR="005775AC" w:rsidRPr="005775AC">
        <w:rPr>
          <w:rFonts w:hint="eastAsia"/>
        </w:rPr>
        <w:t>資産が</w:t>
      </w:r>
      <w:r w:rsidR="00C7221C">
        <w:rPr>
          <w:rFonts w:hint="eastAsia"/>
        </w:rPr>
        <w:t>増えれば</w:t>
      </w:r>
      <w:r w:rsidR="005775AC" w:rsidRPr="005775AC">
        <w:rPr>
          <w:rFonts w:hint="eastAsia"/>
        </w:rPr>
        <w:t>増加率が</w:t>
      </w:r>
      <w:r w:rsidR="00C7221C">
        <w:rPr>
          <w:rFonts w:hint="eastAsia"/>
        </w:rPr>
        <w:t>低下する負のフィードバック</w:t>
      </w:r>
      <w:r w:rsidR="00B61432">
        <w:rPr>
          <w:rFonts w:hint="eastAsia"/>
        </w:rPr>
        <w:t>が働く</w:t>
      </w:r>
      <w:r w:rsidR="005775AC" w:rsidRPr="005775AC">
        <w:rPr>
          <w:rFonts w:hint="eastAsia"/>
        </w:rPr>
        <w:t>。</w:t>
      </w:r>
    </w:p>
    <w:p w14:paraId="7AEEC6DE" w14:textId="0F18ADF5" w:rsidR="005775AC" w:rsidRDefault="005775AC" w:rsidP="00D26ADD">
      <w:pPr>
        <w:snapToGrid w:val="0"/>
        <w:rPr>
          <w:szCs w:val="21"/>
        </w:rPr>
      </w:pPr>
      <w:r>
        <w:rPr>
          <w:rFonts w:hint="eastAsia"/>
        </w:rPr>
        <w:t xml:space="preserve">　</w:t>
      </w:r>
      <w:r w:rsidR="00AC0B42">
        <w:rPr>
          <w:rFonts w:hint="eastAsia"/>
        </w:rPr>
        <w:t>また、定常状態の条件式同様、この式にも</w:t>
      </w:r>
      <m:oMath>
        <m:r>
          <w:rPr>
            <w:rFonts w:ascii="Cambria Math" w:eastAsia="Cambria Math" w:hAnsi="Cambria Math" w:cs="Cambria Math"/>
            <w:szCs w:val="21"/>
          </w:rPr>
          <m:t>1</m:t>
        </m:r>
        <m:r>
          <w:rPr>
            <w:rFonts w:ascii="Cambria Math" w:hAnsi="Cambria Math" w:cs="Cambria Math"/>
            <w:szCs w:val="21"/>
          </w:rPr>
          <m:t>+</m:t>
        </m:r>
        <m:f>
          <m:fPr>
            <m:ctrlPr>
              <w:rPr>
                <w:rFonts w:ascii="Cambria Math" w:hAnsi="Cambria Math"/>
                <w:i/>
                <w:szCs w:val="21"/>
              </w:rPr>
            </m:ctrlPr>
          </m:fPr>
          <m:num>
            <m:r>
              <w:rPr>
                <w:rFonts w:ascii="Cambria Math" w:hAnsi="Cambria Math"/>
                <w:szCs w:val="21"/>
              </w:rPr>
              <m:t>α</m:t>
            </m:r>
          </m:num>
          <m:den>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den>
        </m:f>
      </m:oMath>
      <w:r w:rsidR="00AC0B42" w:rsidRPr="006E20DA">
        <w:rPr>
          <w:rFonts w:hint="eastAsia"/>
          <w:szCs w:val="21"/>
        </w:rPr>
        <w:t>、</w:t>
      </w:r>
      <m:oMath>
        <m:r>
          <w:rPr>
            <w:rFonts w:ascii="Cambria Math" w:eastAsia="Cambria Math" w:hAnsi="Cambria Math" w:cs="Cambria Math"/>
            <w:szCs w:val="21"/>
          </w:rPr>
          <m:t>1</m:t>
        </m:r>
        <m:r>
          <w:rPr>
            <w:rFonts w:ascii="Cambria Math" w:hAnsi="Cambria Math" w:cs="Cambria Math"/>
            <w:szCs w:val="21"/>
          </w:rPr>
          <m:t>+</m:t>
        </m:r>
        <m:f>
          <m:fPr>
            <m:ctrlPr>
              <w:rPr>
                <w:rFonts w:ascii="Cambria Math" w:hAnsi="Cambria Math"/>
                <w:i/>
                <w:szCs w:val="21"/>
              </w:rPr>
            </m:ctrlPr>
          </m:fPr>
          <m:num>
            <m:r>
              <w:rPr>
                <w:rFonts w:ascii="Cambria Math" w:hAnsi="Cambria Math"/>
                <w:szCs w:val="21"/>
              </w:rPr>
              <m:t>1</m:t>
            </m:r>
          </m:num>
          <m:den>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den>
        </m:f>
      </m:oMath>
      <w:r w:rsidR="00AC0B42" w:rsidRPr="006E20DA">
        <w:rPr>
          <w:rFonts w:hint="eastAsia"/>
          <w:szCs w:val="21"/>
        </w:rPr>
        <w:t>又は</w:t>
      </w:r>
      <m:oMath>
        <m:f>
          <m:fPr>
            <m:ctrlPr>
              <w:rPr>
                <w:rFonts w:ascii="Cambria Math" w:hAnsi="Cambria Math"/>
                <w:i/>
                <w:szCs w:val="21"/>
              </w:rPr>
            </m:ctrlPr>
          </m:fPr>
          <m:num>
            <m:r>
              <w:rPr>
                <w:rFonts w:ascii="Cambria Math" w:hAnsi="Cambria Math"/>
                <w:szCs w:val="21"/>
              </w:rPr>
              <m:t>1</m:t>
            </m:r>
          </m:num>
          <m:den>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den>
        </m:f>
      </m:oMath>
      <w:r w:rsidR="00AC0B42" w:rsidRPr="006E20DA">
        <w:rPr>
          <w:rFonts w:hint="eastAsia"/>
          <w:szCs w:val="21"/>
        </w:rPr>
        <w:t>といった</w:t>
      </w:r>
      <w:r w:rsidR="00AC0B42">
        <w:rPr>
          <w:rFonts w:hint="eastAsia"/>
          <w:szCs w:val="21"/>
        </w:rPr>
        <w:t>「調整項」が乗じられている。</w:t>
      </w:r>
      <w:r w:rsidR="003D69F3">
        <w:rPr>
          <w:rFonts w:hint="eastAsia"/>
          <w:szCs w:val="21"/>
        </w:rPr>
        <w:t>この項は資産選好</w:t>
      </w:r>
      <m:oMath>
        <m:sSub>
          <m:sSubPr>
            <m:ctrlPr>
              <w:rPr>
                <w:rFonts w:ascii="Cambria Math" w:hAnsi="Cambria Math"/>
                <w:i/>
                <w:szCs w:val="21"/>
              </w:rPr>
            </m:ctrlPr>
          </m:sSubPr>
          <m:e>
            <m:r>
              <w:rPr>
                <w:rFonts w:ascii="Cambria Math" w:hAnsi="Cambria Math"/>
                <w:szCs w:val="21"/>
              </w:rPr>
              <m:t>β</m:t>
            </m:r>
          </m:e>
          <m:sub>
            <m:r>
              <w:rPr>
                <w:rFonts w:ascii="Cambria Math" w:hAnsi="Cambria Math"/>
                <w:szCs w:val="21"/>
              </w:rPr>
              <m:t>i</m:t>
            </m:r>
          </m:sub>
        </m:sSub>
      </m:oMath>
      <w:r w:rsidR="003D69F3">
        <w:rPr>
          <w:rFonts w:hint="eastAsia"/>
          <w:szCs w:val="21"/>
        </w:rPr>
        <w:t>が大きくなるほど小さくなる</w:t>
      </w:r>
      <w:r w:rsidR="00965DD0">
        <w:rPr>
          <w:rFonts w:hint="eastAsia"/>
          <w:szCs w:val="21"/>
        </w:rPr>
        <w:t>ため</w:t>
      </w:r>
      <w:r w:rsidR="003D69F3">
        <w:rPr>
          <w:rFonts w:hint="eastAsia"/>
          <w:szCs w:val="21"/>
        </w:rPr>
        <w:t>、資産選好が強い経済ほど調整は</w:t>
      </w:r>
      <w:r w:rsidR="006D609C">
        <w:rPr>
          <w:rFonts w:hint="eastAsia"/>
          <w:szCs w:val="21"/>
        </w:rPr>
        <w:t>鈍く</w:t>
      </w:r>
      <w:r w:rsidR="003D69F3">
        <w:rPr>
          <w:rFonts w:hint="eastAsia"/>
          <w:szCs w:val="21"/>
        </w:rPr>
        <w:t>、</w:t>
      </w:r>
      <w:r w:rsidR="006D609C">
        <w:rPr>
          <w:rFonts w:hint="eastAsia"/>
          <w:szCs w:val="21"/>
        </w:rPr>
        <w:t>言い換えれば</w:t>
      </w:r>
      <w:r w:rsidR="003D69F3">
        <w:rPr>
          <w:rFonts w:hint="eastAsia"/>
          <w:szCs w:val="21"/>
        </w:rPr>
        <w:t>安定している。逆に資産選好が弱</w:t>
      </w:r>
      <w:r w:rsidR="00965DD0">
        <w:rPr>
          <w:rFonts w:hint="eastAsia"/>
          <w:szCs w:val="21"/>
        </w:rPr>
        <w:t>ければ</w:t>
      </w:r>
      <w:r w:rsidR="003D69F3">
        <w:rPr>
          <w:rFonts w:hint="eastAsia"/>
          <w:szCs w:val="21"/>
        </w:rPr>
        <w:t>小さな変化に対して</w:t>
      </w:r>
      <w:r w:rsidR="006D609C">
        <w:rPr>
          <w:rFonts w:hint="eastAsia"/>
          <w:szCs w:val="21"/>
        </w:rPr>
        <w:t>敏感で</w:t>
      </w:r>
      <w:r w:rsidR="003D69F3">
        <w:rPr>
          <w:rFonts w:hint="eastAsia"/>
          <w:szCs w:val="21"/>
        </w:rPr>
        <w:t>、</w:t>
      </w:r>
      <w:r w:rsidR="006D609C">
        <w:rPr>
          <w:rFonts w:hint="eastAsia"/>
          <w:szCs w:val="21"/>
        </w:rPr>
        <w:t>言い換えれば</w:t>
      </w:r>
      <w:r w:rsidR="003D69F3">
        <w:rPr>
          <w:rFonts w:hint="eastAsia"/>
          <w:szCs w:val="21"/>
        </w:rPr>
        <w:t>不安定</w:t>
      </w:r>
      <w:r w:rsidR="006D609C">
        <w:rPr>
          <w:rFonts w:hint="eastAsia"/>
          <w:szCs w:val="21"/>
        </w:rPr>
        <w:t>でもある</w:t>
      </w:r>
      <w:r w:rsidR="003D69F3">
        <w:rPr>
          <w:rFonts w:hint="eastAsia"/>
          <w:szCs w:val="21"/>
        </w:rPr>
        <w:t>。</w:t>
      </w:r>
    </w:p>
    <w:p w14:paraId="053DE7B2" w14:textId="16346C15" w:rsidR="003D69F3" w:rsidRPr="005775AC" w:rsidRDefault="003E479E" w:rsidP="00284DDC">
      <w:pPr>
        <w:spacing w:beforeLines="25" w:before="90"/>
      </w:pPr>
      <w:r>
        <w:rPr>
          <w:rFonts w:hint="eastAsia"/>
        </w:rPr>
        <w:t>＜</w:t>
      </w:r>
      <w:r w:rsidR="003D69F3">
        <w:rPr>
          <w:rFonts w:hint="eastAsia"/>
        </w:rPr>
        <w:t>非対角要素</w:t>
      </w:r>
      <w:r>
        <w:rPr>
          <w:rFonts w:hint="eastAsia"/>
        </w:rPr>
        <w:t>＞</w:t>
      </w:r>
    </w:p>
    <w:p w14:paraId="11664007" w14:textId="205662FE" w:rsidR="00883FDF" w:rsidRDefault="00951128" w:rsidP="00376DB7">
      <w:pPr>
        <w:rPr>
          <w:szCs w:val="21"/>
        </w:rPr>
      </w:pPr>
      <w:r>
        <w:rPr>
          <w:rFonts w:hint="eastAsia"/>
          <w:szCs w:val="21"/>
        </w:rPr>
        <w:t xml:space="preserve">　</w:t>
      </w:r>
      <w:r w:rsidR="005A2BA1">
        <w:rPr>
          <w:rFonts w:hint="eastAsia"/>
          <w:szCs w:val="21"/>
        </w:rPr>
        <w:t>ヤコビ行列の非対角要素である</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12</m:t>
            </m:r>
          </m:sub>
        </m:sSub>
      </m:oMath>
      <w:r w:rsidR="005A2BA1">
        <w:rPr>
          <w:rFonts w:hint="eastAsia"/>
          <w:szCs w:val="21"/>
        </w:rPr>
        <w:t>及び</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21</m:t>
            </m:r>
          </m:sub>
        </m:sSub>
      </m:oMath>
      <w:r w:rsidR="005A2BA1">
        <w:rPr>
          <w:rFonts w:hint="eastAsia"/>
          <w:szCs w:val="21"/>
        </w:rPr>
        <w:t>は、他国の資産変動が自国の資産蓄積速度に与える影響を示すが、こちらは各々の拡散係数となる。</w:t>
      </w:r>
      <w:r w:rsidR="00F872AB">
        <w:rPr>
          <w:rFonts w:hint="eastAsia"/>
          <w:szCs w:val="21"/>
        </w:rPr>
        <w:t>相手国の資産水準の増加が自国への資本の拡散を招いて自国の資産蓄積を加速させる</w:t>
      </w:r>
      <w:r w:rsidR="00E327B0">
        <w:rPr>
          <w:rFonts w:hint="eastAsia"/>
          <w:szCs w:val="21"/>
        </w:rPr>
        <w:t>程度</w:t>
      </w:r>
      <w:r w:rsidR="00F872AB">
        <w:rPr>
          <w:rFonts w:hint="eastAsia"/>
          <w:szCs w:val="21"/>
        </w:rPr>
        <w:t>という意味合いであり、これは拡散係数の定義とも整合的である。</w:t>
      </w:r>
    </w:p>
    <w:p w14:paraId="4AC8A851" w14:textId="77777777" w:rsidR="006E238F" w:rsidRPr="00883FDF" w:rsidRDefault="00D3374B" w:rsidP="006E238F">
      <w:pPr>
        <w:rPr>
          <w:szCs w:val="21"/>
        </w:rPr>
      </w:pPr>
      <m:oMathPara>
        <m:oMath>
          <m:eqArr>
            <m:eqArrPr>
              <m:maxDist m:val="1"/>
              <m:ctrlPr>
                <w:rPr>
                  <w:rFonts w:ascii="Cambria Math" w:hAnsi="Cambria Math"/>
                  <w:i/>
                  <w:szCs w:val="21"/>
                </w:rPr>
              </m:ctrlPr>
            </m:eqArrPr>
            <m:e>
              <m:sSub>
                <m:sSubPr>
                  <m:ctrlPr>
                    <w:rPr>
                      <w:rFonts w:ascii="Cambria Math" w:hAnsi="Cambria Math" w:cs="Cambria Math"/>
                      <w:i/>
                      <w:szCs w:val="21"/>
                    </w:rPr>
                  </m:ctrlPr>
                </m:sSubPr>
                <m:e>
                  <m:r>
                    <w:rPr>
                      <w:rFonts w:ascii="Cambria Math" w:eastAsia="Cambria Math" w:hAnsi="Cambria Math" w:cs="Cambria Math"/>
                      <w:szCs w:val="21"/>
                    </w:rPr>
                    <m:t>J</m:t>
                  </m:r>
                  <m:ctrlPr>
                    <w:rPr>
                      <w:rFonts w:ascii="Cambria Math" w:eastAsia="Cambria Math" w:hAnsi="Cambria Math" w:cs="Cambria Math"/>
                      <w:i/>
                      <w:szCs w:val="21"/>
                    </w:rPr>
                  </m:ctrlPr>
                </m:e>
                <m:sub>
                  <m:r>
                    <w:rPr>
                      <w:rFonts w:ascii="Cambria Math" w:hAnsi="Cambria Math" w:cs="Cambria Math"/>
                      <w:szCs w:val="21"/>
                    </w:rPr>
                    <m:t>12</m:t>
                  </m:r>
                </m:sub>
              </m:sSub>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d>
                <m:dPr>
                  <m:ctrlPr>
                    <w:rPr>
                      <w:rFonts w:ascii="Cambria Math" w:hAnsi="Cambria Math"/>
                      <w:i/>
                      <w:szCs w:val="21"/>
                    </w:rPr>
                  </m:ctrlPr>
                </m:dPr>
                <m:e>
                  <m:r>
                    <w:rPr>
                      <w:rFonts w:ascii="Cambria Math" w:hAnsi="Cambria Math"/>
                      <w:szCs w:val="21"/>
                    </w:rPr>
                    <m:t>(</m:t>
                  </m:r>
                  <m:d>
                    <m:dPr>
                      <m:ctrlPr>
                        <w:rPr>
                          <w:rFonts w:ascii="Cambria Math" w:hAnsi="Cambria Math"/>
                          <w:i/>
                          <w:szCs w:val="21"/>
                        </w:rPr>
                      </m:ctrlPr>
                    </m:dPr>
                    <m:e>
                      <m:r>
                        <w:rPr>
                          <w:rFonts w:ascii="Cambria Math" w:hAnsi="Cambria Math"/>
                          <w:szCs w:val="21"/>
                        </w:rPr>
                        <m:t>1-θ</m:t>
                      </m:r>
                    </m:e>
                  </m:d>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r>
                    <w:rPr>
                      <w:rFonts w:ascii="Cambria Math" w:hAnsi="Cambria Math"/>
                      <w:szCs w:val="21"/>
                    </w:rPr>
                    <m:t>………+</m:t>
                  </m:r>
                  <m:sSub>
                    <m:sSubPr>
                      <m:ctrlPr>
                        <w:rPr>
                          <w:rFonts w:ascii="Cambria Math" w:hAnsi="Cambria Math"/>
                          <w:i/>
                          <w:szCs w:val="21"/>
                        </w:rPr>
                      </m:ctrlPr>
                    </m:sSubPr>
                    <m:e>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r>
                        <w:rPr>
                          <w:rFonts w:ascii="Cambria Math" w:hAnsi="Cambria Math"/>
                          <w:szCs w:val="21"/>
                        </w:rPr>
                        <m:t>a</m:t>
                      </m:r>
                    </m:e>
                    <m:sub>
                      <m:r>
                        <w:rPr>
                          <w:rFonts w:ascii="Cambria Math" w:hAnsi="Cambria Math"/>
                          <w:szCs w:val="21"/>
                        </w:rPr>
                        <m:t>L</m:t>
                      </m:r>
                    </m:sub>
                  </m:sSub>
                </m:e>
              </m:d>
              <m:r>
                <w:rPr>
                  <w:rFonts w:ascii="Cambria Math" w:hAnsi="Cambria Math"/>
                  <w:szCs w:val="21"/>
                </w:rPr>
                <m:t>=</m:t>
              </m:r>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r>
                <w:rPr>
                  <w:rFonts w:ascii="Cambria Math" w:hAnsi="Cambria Math" w:cs="Cambria Math"/>
                  <w:szCs w:val="21"/>
                </w:rPr>
                <m:t>#</m:t>
              </m:r>
              <m:r>
                <w:rPr>
                  <w:rFonts w:ascii="Cambria Math" w:hAnsi="Cambria Math"/>
                  <w:szCs w:val="21"/>
                </w:rPr>
                <m:t>3.3.7H</m:t>
              </m:r>
            </m:e>
          </m:eqArr>
        </m:oMath>
      </m:oMathPara>
    </w:p>
    <w:p w14:paraId="0EEE0DA9" w14:textId="77777777" w:rsidR="006E238F" w:rsidRPr="00883FDF" w:rsidRDefault="00D3374B" w:rsidP="006E238F">
      <w:pPr>
        <w:rPr>
          <w:szCs w:val="21"/>
        </w:rPr>
      </w:pPr>
      <m:oMathPara>
        <m:oMath>
          <m:eqArr>
            <m:eqArrPr>
              <m:maxDist m:val="1"/>
              <m:ctrlPr>
                <w:rPr>
                  <w:rFonts w:ascii="Cambria Math" w:hAnsi="Cambria Math"/>
                  <w:i/>
                  <w:szCs w:val="21"/>
                </w:rPr>
              </m:ctrlPr>
            </m:eqArrPr>
            <m:e>
              <m:sSub>
                <m:sSubPr>
                  <m:ctrlPr>
                    <w:rPr>
                      <w:rFonts w:ascii="Cambria Math" w:hAnsi="Cambria Math" w:cs="Cambria Math"/>
                      <w:i/>
                      <w:szCs w:val="21"/>
                    </w:rPr>
                  </m:ctrlPr>
                </m:sSubPr>
                <m:e>
                  <m:r>
                    <w:rPr>
                      <w:rFonts w:ascii="Cambria Math" w:eastAsia="Cambria Math" w:hAnsi="Cambria Math" w:cs="Cambria Math"/>
                      <w:szCs w:val="21"/>
                    </w:rPr>
                    <m:t>J</m:t>
                  </m:r>
                  <m:ctrlPr>
                    <w:rPr>
                      <w:rFonts w:ascii="Cambria Math" w:eastAsia="Cambria Math" w:hAnsi="Cambria Math" w:cs="Cambria Math"/>
                      <w:i/>
                      <w:szCs w:val="21"/>
                    </w:rPr>
                  </m:ctrlPr>
                </m:e>
                <m:sub>
                  <m:r>
                    <w:rPr>
                      <w:rFonts w:ascii="Cambria Math" w:hAnsi="Cambria Math" w:cs="Cambria Math"/>
                      <w:szCs w:val="21"/>
                    </w:rPr>
                    <m:t>21</m:t>
                  </m:r>
                </m:sub>
              </m:sSub>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d>
                <m:dPr>
                  <m:ctrlPr>
                    <w:rPr>
                      <w:rFonts w:ascii="Cambria Math" w:hAnsi="Cambria Math"/>
                      <w:i/>
                      <w:szCs w:val="21"/>
                    </w:rPr>
                  </m:ctrlPr>
                </m:dPr>
                <m:e>
                  <m:r>
                    <w:rPr>
                      <w:rFonts w:ascii="Cambria Math" w:hAnsi="Cambria Math"/>
                      <w:szCs w:val="21"/>
                    </w:rPr>
                    <m:t>(</m:t>
                  </m:r>
                  <m:d>
                    <m:dPr>
                      <m:ctrlPr>
                        <w:rPr>
                          <w:rFonts w:ascii="Cambria Math" w:hAnsi="Cambria Math"/>
                          <w:i/>
                          <w:szCs w:val="21"/>
                        </w:rPr>
                      </m:ctrlPr>
                    </m:dPr>
                    <m:e>
                      <m:r>
                        <w:rPr>
                          <w:rFonts w:ascii="Cambria Math" w:hAnsi="Cambria Math"/>
                          <w:szCs w:val="21"/>
                        </w:rPr>
                        <m:t>1-θ</m:t>
                      </m:r>
                    </m:e>
                  </m:d>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r>
                    <w:rPr>
                      <w:rFonts w:ascii="Cambria Math" w:hAnsi="Cambria Math"/>
                      <w:szCs w:val="21"/>
                    </w:rPr>
                    <m:t>………+</m:t>
                  </m:r>
                  <m:sSub>
                    <m:sSubPr>
                      <m:ctrlPr>
                        <w:rPr>
                          <w:rFonts w:ascii="Cambria Math" w:hAnsi="Cambria Math"/>
                          <w:i/>
                          <w:szCs w:val="21"/>
                        </w:rPr>
                      </m:ctrlPr>
                    </m:sSubPr>
                    <m:e>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r>
                        <w:rPr>
                          <w:rFonts w:ascii="Cambria Math" w:hAnsi="Cambria Math"/>
                          <w:szCs w:val="21"/>
                        </w:rPr>
                        <m:t>a</m:t>
                      </m:r>
                    </m:e>
                    <m:sub>
                      <m:r>
                        <w:rPr>
                          <w:rFonts w:ascii="Cambria Math" w:hAnsi="Cambria Math"/>
                          <w:szCs w:val="21"/>
                        </w:rPr>
                        <m:t>H</m:t>
                      </m:r>
                    </m:sub>
                  </m:sSub>
                </m:e>
              </m:d>
              <m:r>
                <w:rPr>
                  <w:rFonts w:ascii="Cambria Math" w:hAnsi="Cambria Math"/>
                  <w:szCs w:val="21"/>
                </w:rPr>
                <m:t>=</m:t>
              </m:r>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r>
                <w:rPr>
                  <w:rFonts w:ascii="Cambria Math" w:hAnsi="Cambria Math" w:cs="Cambria Math"/>
                  <w:szCs w:val="21"/>
                </w:rPr>
                <m:t>#</m:t>
              </m:r>
              <m:r>
                <w:rPr>
                  <w:rFonts w:ascii="Cambria Math" w:hAnsi="Cambria Math"/>
                  <w:szCs w:val="21"/>
                </w:rPr>
                <m:t>3.3.7L</m:t>
              </m:r>
            </m:e>
          </m:eqArr>
        </m:oMath>
      </m:oMathPara>
    </w:p>
    <w:p w14:paraId="0A7B9966" w14:textId="54237536" w:rsidR="00F872AB" w:rsidRDefault="007E2EB2" w:rsidP="007E2EB2">
      <w:pPr>
        <w:pStyle w:val="5"/>
        <w:spacing w:before="90"/>
        <w:ind w:left="210" w:hanging="210"/>
      </w:pPr>
      <w:r>
        <w:rPr>
          <w:rFonts w:hint="eastAsia"/>
        </w:rPr>
        <w:t>（b）安定性に関する定性的考察</w:t>
      </w:r>
    </w:p>
    <w:p w14:paraId="16D74E72" w14:textId="15003E03" w:rsidR="009D24D4" w:rsidRDefault="007E2EB2" w:rsidP="006C1A51">
      <w:pPr>
        <w:rPr>
          <w:szCs w:val="21"/>
        </w:rPr>
      </w:pPr>
      <w:r>
        <w:rPr>
          <w:rFonts w:hint="eastAsia"/>
          <w:szCs w:val="21"/>
        </w:rPr>
        <w:t xml:space="preserve">　</w:t>
      </w:r>
      <w:r w:rsidR="00CF0F89">
        <w:rPr>
          <w:rFonts w:hint="eastAsia"/>
          <w:szCs w:val="21"/>
        </w:rPr>
        <w:t>前節でも述べたように、ヤコビ行列による安定性解析は対角要素の和（</w:t>
      </w:r>
      <m:oMath>
        <m:r>
          <w:rPr>
            <w:rFonts w:ascii="Cambria Math" w:hAnsi="Cambria Math"/>
            <w:szCs w:val="21"/>
          </w:rPr>
          <m:t>Tr</m:t>
        </m:r>
        <m:d>
          <m:dPr>
            <m:ctrlPr>
              <w:rPr>
                <w:rFonts w:ascii="Cambria Math" w:hAnsi="Cambria Math"/>
                <w:i/>
                <w:szCs w:val="21"/>
              </w:rPr>
            </m:ctrlPr>
          </m:dPr>
          <m:e>
            <m:r>
              <w:rPr>
                <w:rFonts w:ascii="Cambria Math" w:hAnsi="Cambria Math"/>
                <w:szCs w:val="21"/>
              </w:rPr>
              <m:t>J</m:t>
            </m:r>
          </m:e>
        </m:d>
        <m:r>
          <w:rPr>
            <w:rFonts w:ascii="Cambria Math" w:hAnsi="Cambria Math"/>
            <w:szCs w:val="21"/>
          </w:rPr>
          <m:t>=</m:t>
        </m:r>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r>
          <w:rPr>
            <w:rFonts w:ascii="Cambria Math" w:hAnsi="Cambria Math"/>
            <w:szCs w:val="21"/>
          </w:rPr>
          <m:t>+</m:t>
        </m:r>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oMath>
      <w:r w:rsidR="00CF0F89">
        <w:rPr>
          <w:rFonts w:hint="eastAsia"/>
          <w:szCs w:val="21"/>
        </w:rPr>
        <w:t>）及び行列式（</w:t>
      </w:r>
      <m:oMath>
        <m:r>
          <w:rPr>
            <w:rFonts w:ascii="Cambria Math" w:hAnsi="Cambria Math"/>
            <w:szCs w:val="21"/>
          </w:rPr>
          <m:t>Det</m:t>
        </m:r>
        <m:d>
          <m:dPr>
            <m:ctrlPr>
              <w:rPr>
                <w:rFonts w:ascii="Cambria Math" w:hAnsi="Cambria Math"/>
                <w:i/>
                <w:szCs w:val="21"/>
              </w:rPr>
            </m:ctrlPr>
          </m:dPr>
          <m:e>
            <m:r>
              <w:rPr>
                <w:rFonts w:ascii="Cambria Math" w:hAnsi="Cambria Math"/>
                <w:szCs w:val="21"/>
              </w:rPr>
              <m:t>J</m:t>
            </m:r>
          </m:e>
        </m:d>
        <m:r>
          <w:rPr>
            <w:rFonts w:ascii="Cambria Math" w:hAnsi="Cambria Math"/>
            <w:szCs w:val="21"/>
          </w:rPr>
          <m:t>=</m:t>
        </m:r>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r>
          <w:rPr>
            <w:rFonts w:ascii="Cambria Math" w:hAnsi="Cambria Math"/>
            <w:szCs w:val="21"/>
          </w:rPr>
          <m:t>-</m:t>
        </m:r>
        <m:sSub>
          <m:sSubPr>
            <m:ctrlPr>
              <w:rPr>
                <w:rFonts w:ascii="Cambria Math" w:hAnsi="Cambria Math"/>
                <w:i/>
                <w:szCs w:val="21"/>
              </w:rPr>
            </m:ctrlPr>
          </m:sSubPr>
          <m:e>
            <m:r>
              <w:rPr>
                <w:rFonts w:ascii="Cambria Math" w:hAnsi="Cambria Math"/>
                <w:szCs w:val="21"/>
              </w:rPr>
              <m:t>J</m:t>
            </m:r>
          </m:e>
          <m:sub>
            <m:r>
              <w:rPr>
                <w:rFonts w:ascii="Cambria Math" w:hAnsi="Cambria Math"/>
                <w:szCs w:val="21"/>
              </w:rPr>
              <m:t>12</m:t>
            </m:r>
          </m:sub>
        </m:sSub>
        <m:sSub>
          <m:sSubPr>
            <m:ctrlPr>
              <w:rPr>
                <w:rFonts w:ascii="Cambria Math" w:hAnsi="Cambria Math"/>
                <w:i/>
                <w:szCs w:val="21"/>
              </w:rPr>
            </m:ctrlPr>
          </m:sSubPr>
          <m:e>
            <m:r>
              <w:rPr>
                <w:rFonts w:ascii="Cambria Math" w:hAnsi="Cambria Math"/>
                <w:szCs w:val="21"/>
              </w:rPr>
              <m:t>J</m:t>
            </m:r>
          </m:e>
          <m:sub>
            <m:r>
              <w:rPr>
                <w:rFonts w:ascii="Cambria Math" w:hAnsi="Cambria Math"/>
                <w:szCs w:val="21"/>
              </w:rPr>
              <m:t>21</m:t>
            </m:r>
          </m:sub>
        </m:sSub>
      </m:oMath>
      <w:r w:rsidR="00CF0F89">
        <w:rPr>
          <w:rFonts w:hint="eastAsia"/>
          <w:szCs w:val="21"/>
        </w:rPr>
        <w:t>）の符号条件を用いてなされる。</w:t>
      </w:r>
      <w:r w:rsidR="006C1A51">
        <w:rPr>
          <w:rFonts w:hint="eastAsia"/>
          <w:szCs w:val="21"/>
        </w:rPr>
        <w:t>この</w:t>
      </w:r>
      <w:r w:rsidR="009D24D4">
        <w:rPr>
          <w:rFonts w:hint="eastAsia"/>
          <w:szCs w:val="21"/>
        </w:rPr>
        <w:t>うち</w:t>
      </w:r>
      <w:r w:rsidR="006C1A51">
        <w:rPr>
          <w:rFonts w:hint="eastAsia"/>
          <w:szCs w:val="21"/>
        </w:rPr>
        <w:t>、まず</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oMath>
      <w:r w:rsidR="004C7C19">
        <w:rPr>
          <w:rFonts w:hint="eastAsia"/>
          <w:szCs w:val="21"/>
        </w:rPr>
        <w:t>及び</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oMath>
      <w:r w:rsidR="004C7C19">
        <w:rPr>
          <w:rFonts w:hint="eastAsia"/>
          <w:szCs w:val="21"/>
        </w:rPr>
        <w:t>が負になれば</w:t>
      </w:r>
      <m:oMath>
        <m:r>
          <w:rPr>
            <w:rFonts w:ascii="Cambria Math" w:hAnsi="Cambria Math"/>
            <w:szCs w:val="21"/>
          </w:rPr>
          <m:t>Tr</m:t>
        </m:r>
        <m:d>
          <m:dPr>
            <m:ctrlPr>
              <w:rPr>
                <w:rFonts w:ascii="Cambria Math" w:hAnsi="Cambria Math"/>
                <w:i/>
                <w:szCs w:val="21"/>
              </w:rPr>
            </m:ctrlPr>
          </m:dPr>
          <m:e>
            <m:r>
              <w:rPr>
                <w:rFonts w:ascii="Cambria Math" w:hAnsi="Cambria Math"/>
                <w:szCs w:val="21"/>
              </w:rPr>
              <m:t>J</m:t>
            </m:r>
          </m:e>
        </m:d>
        <m:r>
          <w:rPr>
            <w:rFonts w:ascii="Cambria Math" w:hAnsi="Cambria Math"/>
            <w:szCs w:val="21"/>
          </w:rPr>
          <m:t>&lt;0</m:t>
        </m:r>
      </m:oMath>
      <w:r w:rsidR="004C7C19">
        <w:rPr>
          <w:rFonts w:hint="eastAsia"/>
          <w:szCs w:val="21"/>
        </w:rPr>
        <w:t>となり、自己回帰的な安定化への力学が働く。限界生産力逓減の仮定の下では資産水準の上昇によって</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oMath>
      <w:r w:rsidR="004C7C19">
        <w:rPr>
          <w:rFonts w:hint="eastAsia"/>
          <w:szCs w:val="21"/>
        </w:rPr>
        <w:t>及び</w:t>
      </w:r>
      <m:oMath>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oMath>
      <w:r w:rsidR="004C7C19">
        <w:rPr>
          <w:rFonts w:hint="eastAsia"/>
          <w:szCs w:val="21"/>
        </w:rPr>
        <w:t>が負にな</w:t>
      </w:r>
      <w:r w:rsidR="00C7221C">
        <w:rPr>
          <w:rFonts w:hint="eastAsia"/>
          <w:szCs w:val="21"/>
        </w:rPr>
        <w:t>りやすく</w:t>
      </w:r>
      <w:r w:rsidR="004C7C19">
        <w:rPr>
          <w:rFonts w:hint="eastAsia"/>
          <w:szCs w:val="21"/>
        </w:rPr>
        <w:t>、十分な資産水準の下では</w:t>
      </w:r>
      <m:oMath>
        <m:r>
          <w:rPr>
            <w:rFonts w:ascii="Cambria Math" w:hAnsi="Cambria Math"/>
            <w:szCs w:val="21"/>
          </w:rPr>
          <m:t>Tr</m:t>
        </m:r>
        <m:d>
          <m:dPr>
            <m:ctrlPr>
              <w:rPr>
                <w:rFonts w:ascii="Cambria Math" w:hAnsi="Cambria Math"/>
                <w:i/>
                <w:szCs w:val="21"/>
              </w:rPr>
            </m:ctrlPr>
          </m:dPr>
          <m:e>
            <m:r>
              <w:rPr>
                <w:rFonts w:ascii="Cambria Math" w:hAnsi="Cambria Math"/>
                <w:szCs w:val="21"/>
              </w:rPr>
              <m:t>J</m:t>
            </m:r>
          </m:e>
        </m:d>
        <m:r>
          <w:rPr>
            <w:rFonts w:ascii="Cambria Math" w:hAnsi="Cambria Math"/>
            <w:szCs w:val="21"/>
          </w:rPr>
          <m:t>&lt;0</m:t>
        </m:r>
      </m:oMath>
      <w:r w:rsidR="004C7C19">
        <w:rPr>
          <w:rFonts w:hint="eastAsia"/>
          <w:szCs w:val="21"/>
        </w:rPr>
        <w:t>となる可能性</w:t>
      </w:r>
      <w:r w:rsidR="00C7221C">
        <w:rPr>
          <w:rFonts w:hint="eastAsia"/>
          <w:szCs w:val="21"/>
        </w:rPr>
        <w:t>が高い</w:t>
      </w:r>
      <w:r w:rsidR="004C7C19">
        <w:rPr>
          <w:rFonts w:hint="eastAsia"/>
          <w:szCs w:val="21"/>
        </w:rPr>
        <w:t>。</w:t>
      </w:r>
    </w:p>
    <w:p w14:paraId="77F96F7C" w14:textId="0D357F05" w:rsidR="009D24D4" w:rsidRDefault="009D24D4" w:rsidP="006C1A51">
      <w:pPr>
        <w:rPr>
          <w:szCs w:val="21"/>
        </w:rPr>
      </w:pPr>
      <w:r>
        <w:rPr>
          <w:rFonts w:hint="eastAsia"/>
          <w:szCs w:val="21"/>
        </w:rPr>
        <w:t xml:space="preserve">　次に、</w:t>
      </w:r>
      <w:r w:rsidRPr="006C1A51">
        <w:rPr>
          <w:szCs w:val="21"/>
        </w:rPr>
        <w:t>拡散係数</w:t>
      </w:r>
      <w:r>
        <w:rPr>
          <w:rFonts w:hint="eastAsia"/>
          <w:szCs w:val="21"/>
        </w:rPr>
        <w:t>（</w:t>
      </w:r>
      <m:oMath>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oMath>
      <w:r>
        <w:rPr>
          <w:rFonts w:hint="eastAsia"/>
          <w:szCs w:val="21"/>
        </w:rPr>
        <w:t>及び</w:t>
      </w:r>
      <m:oMath>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oMath>
      <w:r>
        <w:rPr>
          <w:rFonts w:hint="eastAsia"/>
          <w:szCs w:val="21"/>
        </w:rPr>
        <w:t>）</w:t>
      </w:r>
      <w:r w:rsidRPr="006C1A51">
        <w:rPr>
          <w:szCs w:val="21"/>
        </w:rPr>
        <w:t>が十分に大き</w:t>
      </w:r>
      <w:r>
        <w:rPr>
          <w:rFonts w:hint="eastAsia"/>
          <w:szCs w:val="21"/>
        </w:rPr>
        <w:t>ければ</w:t>
      </w:r>
      <m:oMath>
        <m:r>
          <w:rPr>
            <w:rFonts w:ascii="Cambria Math" w:hAnsi="Cambria Math"/>
            <w:szCs w:val="21"/>
          </w:rPr>
          <m:t>Det</m:t>
        </m:r>
        <m:d>
          <m:dPr>
            <m:ctrlPr>
              <w:rPr>
                <w:rFonts w:ascii="Cambria Math" w:hAnsi="Cambria Math"/>
                <w:i/>
                <w:szCs w:val="21"/>
              </w:rPr>
            </m:ctrlPr>
          </m:dPr>
          <m:e>
            <m:r>
              <w:rPr>
                <w:rFonts w:ascii="Cambria Math" w:hAnsi="Cambria Math"/>
                <w:szCs w:val="21"/>
              </w:rPr>
              <m:t>J</m:t>
            </m:r>
          </m:e>
        </m:d>
        <m:r>
          <w:rPr>
            <w:rFonts w:ascii="Cambria Math" w:hAnsi="Cambria Math"/>
            <w:szCs w:val="21"/>
          </w:rPr>
          <m:t>&lt;0</m:t>
        </m:r>
      </m:oMath>
      <w:r>
        <w:rPr>
          <w:rFonts w:hint="eastAsia"/>
          <w:szCs w:val="21"/>
        </w:rPr>
        <w:t>となる可能性が高まり、</w:t>
      </w:r>
      <w:r w:rsidRPr="006C1A51">
        <w:rPr>
          <w:rFonts w:hint="eastAsia"/>
          <w:szCs w:val="21"/>
        </w:rPr>
        <w:t>この場合、定常状態は</w:t>
      </w:r>
      <w:r w:rsidRPr="006C1A51">
        <w:rPr>
          <w:szCs w:val="21"/>
        </w:rPr>
        <w:t>鞍点となる。</w:t>
      </w:r>
      <w:r>
        <w:rPr>
          <w:rFonts w:hint="eastAsia"/>
          <w:szCs w:val="21"/>
        </w:rPr>
        <w:t>もちろん、拡散係数が大きいということは、各国間の異質性や不均衡を自律調整する力が強いことも意味するが、とはいえ、</w:t>
      </w:r>
      <w:r w:rsidRPr="006C1A51">
        <w:rPr>
          <w:szCs w:val="21"/>
        </w:rPr>
        <w:t>異質な選好や拡散係数を持つ国々が存在し、不均衡パターンを形成</w:t>
      </w:r>
      <w:r>
        <w:rPr>
          <w:rFonts w:hint="eastAsia"/>
          <w:szCs w:val="21"/>
        </w:rPr>
        <w:t>している状態で鞍点となり得るならば、</w:t>
      </w:r>
      <w:r w:rsidRPr="006C1A51">
        <w:rPr>
          <w:szCs w:val="21"/>
        </w:rPr>
        <w:t>不均衡が安定したパスに沿って持続しうることを示唆する。</w:t>
      </w:r>
    </w:p>
    <w:p w14:paraId="3B5B1B1C" w14:textId="2D0CB760" w:rsidR="00F872AB" w:rsidRDefault="004E446C" w:rsidP="004E446C">
      <w:pPr>
        <w:pStyle w:val="3"/>
        <w:spacing w:before="270" w:after="90"/>
      </w:pPr>
      <w:r>
        <w:rPr>
          <w:rFonts w:hint="eastAsia"/>
        </w:rPr>
        <w:t>④　パラメータの影響と収束</w:t>
      </w:r>
      <w:r w:rsidR="00120057">
        <w:rPr>
          <w:rFonts w:hint="eastAsia"/>
        </w:rPr>
        <w:t>経路</w:t>
      </w:r>
    </w:p>
    <w:p w14:paraId="10AA84E2" w14:textId="3FCAE271" w:rsidR="004E446C" w:rsidRDefault="004E446C" w:rsidP="004E446C">
      <w:r>
        <w:rPr>
          <w:rFonts w:hint="eastAsia"/>
        </w:rPr>
        <w:t xml:space="preserve">　では、本稿の最後に、上記で導出した二国間モデルを用いて、主要なパラメータの変化が定常状態にどのような影響を与え、動学経路</w:t>
      </w:r>
      <w:r w:rsidR="00A46F55">
        <w:rPr>
          <w:rFonts w:hint="eastAsia"/>
        </w:rPr>
        <w:t>が</w:t>
      </w:r>
      <w:r>
        <w:rPr>
          <w:rFonts w:hint="eastAsia"/>
        </w:rPr>
        <w:t>収束し得るのかを考察する。前者は前節同様にグラフ描画ソフトを用い、また、後者は</w:t>
      </w:r>
      <w:r w:rsidR="003B1C98">
        <w:rPr>
          <w:rFonts w:hint="eastAsia"/>
        </w:rPr>
        <w:t>任意の</w:t>
      </w:r>
      <w:r w:rsidR="00BD2393">
        <w:rPr>
          <w:rFonts w:hint="eastAsia"/>
        </w:rPr>
        <w:t>様々な初期値</w:t>
      </w:r>
      <w:r w:rsidR="0029726B">
        <w:rPr>
          <w:rFonts w:hint="eastAsia"/>
        </w:rPr>
        <w:t>が</w:t>
      </w:r>
      <w:r w:rsidR="00BD2393">
        <w:rPr>
          <w:rFonts w:hint="eastAsia"/>
        </w:rPr>
        <w:t>収束し得るのかをRを用いた逐次計算で</w:t>
      </w:r>
      <w:r>
        <w:rPr>
          <w:rFonts w:hint="eastAsia"/>
        </w:rPr>
        <w:t>シミュレーション</w:t>
      </w:r>
      <w:r w:rsidR="00BD2393">
        <w:rPr>
          <w:rFonts w:hint="eastAsia"/>
        </w:rPr>
        <w:t>する</w:t>
      </w:r>
      <w:r w:rsidR="00DE091C">
        <w:rPr>
          <w:rFonts w:hint="eastAsia"/>
        </w:rPr>
        <w:t>（なお、Rのスクリプトは後掲のとおり）</w:t>
      </w:r>
      <w:r>
        <w:rPr>
          <w:rFonts w:hint="eastAsia"/>
        </w:rPr>
        <w:t>。</w:t>
      </w:r>
    </w:p>
    <w:p w14:paraId="4EDFD2C3" w14:textId="4D4CB2FE" w:rsidR="004E446C" w:rsidRPr="004E446C" w:rsidRDefault="004E446C" w:rsidP="004E446C">
      <w:r>
        <w:rPr>
          <w:rFonts w:hint="eastAsia"/>
        </w:rPr>
        <w:t xml:space="preserve">　状態変数は</w:t>
      </w:r>
      <m:oMath>
        <m:sSub>
          <m:sSubPr>
            <m:ctrlPr>
              <w:rPr>
                <w:rFonts w:ascii="Cambria Math" w:hAnsi="Cambria Math"/>
                <w:i/>
              </w:rPr>
            </m:ctrlPr>
          </m:sSubPr>
          <m:e>
            <m:r>
              <w:rPr>
                <w:rFonts w:ascii="Cambria Math" w:hAnsi="Cambria Math"/>
              </w:rPr>
              <m:t>a</m:t>
            </m:r>
          </m:e>
          <m:sub>
            <m:r>
              <w:rPr>
                <w:rFonts w:ascii="Cambria Math" w:hAnsi="Cambria Math"/>
              </w:rPr>
              <m:t>H</m:t>
            </m:r>
          </m:sub>
        </m:sSub>
      </m:oMath>
      <w:r>
        <w:rPr>
          <w:rFonts w:hint="eastAsia"/>
        </w:rPr>
        <w:t>及び</w:t>
      </w:r>
      <m:oMath>
        <m:sSub>
          <m:sSubPr>
            <m:ctrlPr>
              <w:rPr>
                <w:rFonts w:ascii="Cambria Math" w:hAnsi="Cambria Math"/>
                <w:i/>
              </w:rPr>
            </m:ctrlPr>
          </m:sSubPr>
          <m:e>
            <m:r>
              <w:rPr>
                <w:rFonts w:ascii="Cambria Math" w:hAnsi="Cambria Math" w:hint="eastAsia"/>
              </w:rPr>
              <m:t>a</m:t>
            </m:r>
            <m:ctrlPr>
              <w:rPr>
                <w:rFonts w:ascii="Cambria Math" w:hAnsi="Cambria Math" w:hint="eastAsia"/>
                <w:i/>
              </w:rPr>
            </m:ctrlPr>
          </m:e>
          <m:sub>
            <m:r>
              <w:rPr>
                <w:rFonts w:ascii="Cambria Math" w:hAnsi="Cambria Math"/>
              </w:rPr>
              <m:t>L</m:t>
            </m:r>
          </m:sub>
        </m:sSub>
      </m:oMath>
      <w:r>
        <w:rPr>
          <w:rFonts w:hint="eastAsia"/>
        </w:rPr>
        <w:t>である。よって、</w:t>
      </w:r>
      <m:oMath>
        <m:sSub>
          <m:sSubPr>
            <m:ctrlPr>
              <w:rPr>
                <w:rFonts w:ascii="Cambria Math" w:hAnsi="Cambria Math"/>
                <w:i/>
              </w:rPr>
            </m:ctrlPr>
          </m:sSubPr>
          <m:e>
            <m:r>
              <w:rPr>
                <w:rFonts w:ascii="Cambria Math" w:hAnsi="Cambria Math"/>
              </w:rPr>
              <m:t>a</m:t>
            </m:r>
          </m:e>
          <m:sub>
            <m:r>
              <w:rPr>
                <w:rFonts w:ascii="Cambria Math" w:hAnsi="Cambria Math"/>
              </w:rPr>
              <m:t>H</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L</m:t>
            </m:r>
          </m:sub>
        </m:sSub>
      </m:oMath>
      <w:r>
        <w:rPr>
          <w:rFonts w:hint="eastAsia"/>
        </w:rPr>
        <w:t>平面における定常状態の特定と、その点への収束経路を計算する必要がある。このためには、まず定常状態の条件である</w:t>
      </w:r>
      <m:oMath>
        <m:r>
          <w:rPr>
            <w:rFonts w:ascii="Cambria Math" w:hAnsi="Cambria Math"/>
          </w:rPr>
          <m:t>3.3.4H</m:t>
        </m:r>
      </m:oMath>
      <w:r>
        <w:rPr>
          <w:rFonts w:hint="eastAsia"/>
        </w:rPr>
        <w:t>及び</w:t>
      </w:r>
      <m:oMath>
        <m:r>
          <w:rPr>
            <w:rFonts w:ascii="Cambria Math" w:hAnsi="Cambria Math"/>
          </w:rPr>
          <m:t>3.3.4L</m:t>
        </m:r>
      </m:oMath>
      <w:r>
        <w:rPr>
          <w:rFonts w:hint="eastAsia"/>
        </w:rPr>
        <w:t>について、</w:t>
      </w:r>
      <m:oMath>
        <m:sSub>
          <m:sSubPr>
            <m:ctrlPr>
              <w:rPr>
                <w:rFonts w:ascii="Cambria Math" w:hAnsi="Cambria Math"/>
                <w:i/>
              </w:rPr>
            </m:ctrlPr>
          </m:sSubPr>
          <m:e>
            <m:r>
              <w:rPr>
                <w:rFonts w:ascii="Cambria Math" w:hAnsi="Cambria Math"/>
              </w:rPr>
              <m:t>a</m:t>
            </m:r>
          </m:e>
          <m:sub>
            <m:r>
              <w:rPr>
                <w:rFonts w:ascii="Cambria Math" w:hAnsi="Cambria Math"/>
              </w:rPr>
              <m:t>L</m:t>
            </m:r>
          </m:sub>
        </m:sSub>
        <m:r>
          <w:rPr>
            <w:rFonts w:ascii="Cambria Math" w:hAnsi="Cambria Math"/>
          </w:rPr>
          <m:t>=</m:t>
        </m:r>
        <m:sSup>
          <m:sSupPr>
            <m:ctrlPr>
              <w:rPr>
                <w:rFonts w:ascii="Cambria Math" w:hAnsi="Cambria Math"/>
                <w:i/>
              </w:rPr>
            </m:ctrlPr>
          </m:sSupPr>
          <m:e>
            <m:r>
              <w:rPr>
                <w:rFonts w:ascii="Cambria Math" w:hAnsi="Cambria Math"/>
              </w:rPr>
              <m:t>g</m:t>
            </m:r>
          </m:e>
          <m:sup>
            <m:r>
              <w:rPr>
                <w:rFonts w:ascii="Cambria Math" w:hAnsi="Cambria Math"/>
              </w:rPr>
              <m:t>L</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H</m:t>
            </m:r>
          </m:sub>
        </m:sSub>
        <m:r>
          <w:rPr>
            <w:rFonts w:ascii="Cambria Math" w:hAnsi="Cambria Math"/>
          </w:rPr>
          <m:t>)</m:t>
        </m:r>
      </m:oMath>
      <w:r>
        <w:rPr>
          <w:rFonts w:hint="eastAsia"/>
        </w:rPr>
        <w:t>及び</w:t>
      </w:r>
      <m:oMath>
        <m:sSub>
          <m:sSubPr>
            <m:ctrlPr>
              <w:rPr>
                <w:rFonts w:ascii="Cambria Math" w:hAnsi="Cambria Math"/>
                <w:i/>
              </w:rPr>
            </m:ctrlPr>
          </m:sSubPr>
          <m:e>
            <m:r>
              <w:rPr>
                <w:rFonts w:ascii="Cambria Math" w:hAnsi="Cambria Math"/>
              </w:rPr>
              <m:t>a</m:t>
            </m:r>
          </m:e>
          <m:sub>
            <m:r>
              <w:rPr>
                <w:rFonts w:ascii="Cambria Math" w:hAnsi="Cambria Math"/>
              </w:rPr>
              <m:t>H</m:t>
            </m:r>
          </m:sub>
        </m:sSub>
        <m:r>
          <w:rPr>
            <w:rFonts w:ascii="Cambria Math" w:hAnsi="Cambria Math"/>
          </w:rPr>
          <m:t>=</m:t>
        </m:r>
        <m:sSup>
          <m:sSupPr>
            <m:ctrlPr>
              <w:rPr>
                <w:rFonts w:ascii="Cambria Math" w:hAnsi="Cambria Math"/>
                <w:i/>
              </w:rPr>
            </m:ctrlPr>
          </m:sSupPr>
          <m:e>
            <m:r>
              <w:rPr>
                <w:rFonts w:ascii="Cambria Math" w:hAnsi="Cambria Math"/>
              </w:rPr>
              <m:t>g</m:t>
            </m:r>
          </m:e>
          <m:sup>
            <m:r>
              <w:rPr>
                <w:rFonts w:ascii="Cambria Math" w:hAnsi="Cambria Math"/>
              </w:rPr>
              <m:t>H</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L</m:t>
            </m:r>
          </m:sub>
        </m:sSub>
        <m:r>
          <w:rPr>
            <w:rFonts w:ascii="Cambria Math" w:hAnsi="Cambria Math"/>
          </w:rPr>
          <m:t>)</m:t>
        </m:r>
      </m:oMath>
      <w:r>
        <w:rPr>
          <w:rFonts w:hint="eastAsia"/>
        </w:rPr>
        <w:t>の形式に書き直し、</w:t>
      </w:r>
      <w:r w:rsidR="00766A53">
        <w:rPr>
          <w:rFonts w:hint="eastAsia"/>
        </w:rPr>
        <w:t>プロット</w:t>
      </w:r>
      <w:r w:rsidR="006F055F">
        <w:rPr>
          <w:rFonts w:hint="eastAsia"/>
        </w:rPr>
        <w:t>しなければならない</w:t>
      </w:r>
      <w:r w:rsidR="00766A53">
        <w:rPr>
          <w:rFonts w:hint="eastAsia"/>
        </w:rPr>
        <w:t>。具体的には以下のとおりである。</w:t>
      </w:r>
    </w:p>
    <w:p w14:paraId="7014D72F" w14:textId="477DACD6" w:rsidR="004E446C" w:rsidRPr="005A3BBC" w:rsidRDefault="00D3374B" w:rsidP="004E446C">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=0</m:t>
              </m:r>
              <m:ctrlPr>
                <w:rPr>
                  <w:rFonts w:ascii="Cambria Math" w:eastAsia="Cambria Math" w:hAnsi="Cambria Math" w:cs="Cambria Math"/>
                  <w:i/>
                  <w:sz w:val="18"/>
                  <w:szCs w:val="18"/>
                </w:rPr>
              </m:ctrlPr>
            </m:e>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ctrlPr>
                <w:rPr>
                  <w:rFonts w:ascii="Cambria Math" w:eastAsia="Cambria Math" w:hAnsi="Cambria Math" w:cs="Cambria Math"/>
                  <w:i/>
                  <w:sz w:val="18"/>
                  <w:szCs w:val="18"/>
                </w:rPr>
              </m:ctrlPr>
            </m:e>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ctrlPr>
                <w:rPr>
                  <w:rFonts w:ascii="Cambria Math" w:eastAsia="Cambria Math" w:hAnsi="Cambria Math" w:cs="Cambria Math"/>
                  <w:i/>
                  <w:sz w:val="18"/>
                  <w:szCs w:val="18"/>
                </w:rPr>
              </m:ctrlPr>
            </m:e>
            <m:e>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ctrlPr>
                <w:rPr>
                  <w:rFonts w:ascii="Cambria Math" w:eastAsia="Cambria Math" w:hAnsi="Cambria Math" w:cs="Cambria Math"/>
                  <w:i/>
                  <w:sz w:val="18"/>
                  <w:szCs w:val="18"/>
                </w:rPr>
              </m:ctrlPr>
            </m:e>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num>
                <m:den>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den>
              </m:f>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e>
              </m:d>
              <m:r>
                <w:rPr>
                  <w:rFonts w:ascii="Cambria Math" w:hAnsi="Cambria Math"/>
                  <w:sz w:val="18"/>
                  <w:szCs w:val="18"/>
                </w:rPr>
                <m:t>#3.3.8H</m:t>
              </m:r>
            </m:e>
          </m:eqArr>
        </m:oMath>
      </m:oMathPara>
    </w:p>
    <w:p w14:paraId="6A90071B" w14:textId="1A68C350" w:rsidR="004E446C" w:rsidRPr="005A3BBC" w:rsidRDefault="00D3374B" w:rsidP="004E446C">
      <w:pPr>
        <w:rPr>
          <w:sz w:val="18"/>
          <w:szCs w:val="18"/>
        </w:rPr>
      </w:pPr>
      <m:oMathPara>
        <m:oMath>
          <m:eqArr>
            <m:eqArrPr>
              <m:maxDist m:val="1"/>
              <m:ctrlPr>
                <w:rPr>
                  <w:rFonts w:ascii="Cambria Math" w:hAnsi="Cambria Math"/>
                  <w:i/>
                  <w:sz w:val="18"/>
                  <w:szCs w:val="18"/>
                </w:rPr>
              </m:ctrlPr>
            </m:eqArrPr>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den>
              </m:f>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L</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L</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e>
                      </m:d>
                    </m:e>
                  </m:d>
                </m:e>
              </m:d>
              <m:r>
                <w:rPr>
                  <w:rFonts w:ascii="Cambria Math" w:hAnsi="Cambria Math"/>
                  <w:sz w:val="18"/>
                  <w:szCs w:val="18"/>
                </w:rPr>
                <m:t>#3.3.8L</m:t>
              </m:r>
            </m:e>
          </m:eqArr>
        </m:oMath>
      </m:oMathPara>
    </w:p>
    <w:p w14:paraId="5D6231E7" w14:textId="71C11B18" w:rsidR="002A5A30" w:rsidRDefault="00794F6E" w:rsidP="00376DB7">
      <w:pPr>
        <w:rPr>
          <w:szCs w:val="21"/>
        </w:rPr>
      </w:pPr>
      <w:r>
        <w:rPr>
          <w:rFonts w:hint="eastAsia"/>
          <w:szCs w:val="21"/>
        </w:rPr>
        <w:t xml:space="preserve">　以降、ケースに分けてモデルの挙動を確認</w:t>
      </w:r>
      <w:r w:rsidR="002D6F41">
        <w:rPr>
          <w:rFonts w:hint="eastAsia"/>
          <w:szCs w:val="21"/>
        </w:rPr>
        <w:t>す</w:t>
      </w:r>
      <w:r>
        <w:rPr>
          <w:rFonts w:hint="eastAsia"/>
          <w:szCs w:val="21"/>
        </w:rPr>
        <w:t>る。</w:t>
      </w:r>
      <w:r w:rsidR="002635F5">
        <w:rPr>
          <w:rFonts w:hint="eastAsia"/>
          <w:szCs w:val="21"/>
        </w:rPr>
        <w:t>なお、</w:t>
      </w:r>
      <w:r w:rsidR="00E446FA">
        <w:rPr>
          <w:rFonts w:hint="eastAsia"/>
          <w:szCs w:val="21"/>
        </w:rPr>
        <w:t>比較のため、最初の時間選好率による資産水準の変化を</w:t>
      </w:r>
      <w:r w:rsidR="00284DDC">
        <w:rPr>
          <w:rFonts w:hint="eastAsia"/>
          <w:szCs w:val="21"/>
        </w:rPr>
        <w:t>基準</w:t>
      </w:r>
      <w:r w:rsidR="00E446FA">
        <w:rPr>
          <w:rFonts w:hint="eastAsia"/>
          <w:szCs w:val="21"/>
        </w:rPr>
        <w:t>に、以降の資産選好及び拡散係数</w:t>
      </w:r>
      <w:r w:rsidR="001A2DFB">
        <w:rPr>
          <w:rFonts w:hint="eastAsia"/>
          <w:szCs w:val="21"/>
        </w:rPr>
        <w:t>による</w:t>
      </w:r>
      <w:r w:rsidR="00E446FA">
        <w:rPr>
          <w:rFonts w:hint="eastAsia"/>
          <w:szCs w:val="21"/>
        </w:rPr>
        <w:t>変化</w:t>
      </w:r>
      <w:r w:rsidR="00284DDC">
        <w:rPr>
          <w:rFonts w:hint="eastAsia"/>
          <w:szCs w:val="21"/>
        </w:rPr>
        <w:t>が</w:t>
      </w:r>
      <w:r w:rsidR="00FF567B">
        <w:rPr>
          <w:rFonts w:hint="eastAsia"/>
          <w:szCs w:val="21"/>
        </w:rPr>
        <w:t>あえて</w:t>
      </w:r>
      <w:r w:rsidR="00E446FA">
        <w:rPr>
          <w:rFonts w:hint="eastAsia"/>
          <w:szCs w:val="21"/>
        </w:rPr>
        <w:t>同程度に</w:t>
      </w:r>
      <w:r w:rsidR="003D74B9">
        <w:rPr>
          <w:rFonts w:hint="eastAsia"/>
          <w:szCs w:val="21"/>
        </w:rPr>
        <w:t>なるよう</w:t>
      </w:r>
      <w:r w:rsidR="00E446FA">
        <w:rPr>
          <w:rFonts w:hint="eastAsia"/>
          <w:szCs w:val="21"/>
        </w:rPr>
        <w:t>調整している。</w:t>
      </w:r>
    </w:p>
    <w:p w14:paraId="4EF7282D" w14:textId="5CD79334" w:rsidR="00304950" w:rsidRDefault="00563584" w:rsidP="00563584">
      <w:pPr>
        <w:pStyle w:val="4"/>
        <w:spacing w:before="90"/>
      </w:pPr>
      <w:r>
        <w:rPr>
          <w:rFonts w:hint="eastAsia"/>
        </w:rPr>
        <w:t>a.　時間選好率</w:t>
      </w:r>
    </w:p>
    <w:p w14:paraId="5B18AEF2" w14:textId="671FA864" w:rsidR="00BE767F" w:rsidRDefault="00F60E82" w:rsidP="00376DB7">
      <w:pPr>
        <w:rPr>
          <w:szCs w:val="21"/>
        </w:rPr>
      </w:pPr>
      <w:r>
        <w:rPr>
          <w:rFonts w:hint="eastAsia"/>
          <w:szCs w:val="21"/>
        </w:rPr>
        <w:t xml:space="preserve">　</w:t>
      </w:r>
      <w:r w:rsidR="00AA39AA">
        <w:rPr>
          <w:rFonts w:hint="eastAsia"/>
          <w:szCs w:val="21"/>
        </w:rPr>
        <w:t>時間選好率が異なれば、</w:t>
      </w:r>
      <w:r w:rsidR="00B86A05">
        <w:rPr>
          <w:rFonts w:hint="eastAsia"/>
          <w:szCs w:val="21"/>
        </w:rPr>
        <w:t>その資産水準は時間選好率が低い</w:t>
      </w:r>
      <w:r w:rsidR="00226F0D">
        <w:rPr>
          <w:rFonts w:hint="eastAsia"/>
          <w:szCs w:val="21"/>
        </w:rPr>
        <w:t>L国が</w:t>
      </w:r>
      <w:r w:rsidR="00B86A05">
        <w:rPr>
          <w:rFonts w:hint="eastAsia"/>
          <w:szCs w:val="21"/>
        </w:rPr>
        <w:t>高く、</w:t>
      </w:r>
      <w:r w:rsidR="00D94F67">
        <w:rPr>
          <w:rFonts w:hint="eastAsia"/>
          <w:szCs w:val="21"/>
        </w:rPr>
        <w:t>時間選好率が</w:t>
      </w:r>
      <w:r w:rsidR="00B86A05">
        <w:rPr>
          <w:rFonts w:hint="eastAsia"/>
          <w:szCs w:val="21"/>
        </w:rPr>
        <w:t>高い</w:t>
      </w:r>
      <w:r w:rsidR="00226F0D">
        <w:rPr>
          <w:rFonts w:hint="eastAsia"/>
          <w:szCs w:val="21"/>
        </w:rPr>
        <w:t>H国は</w:t>
      </w:r>
      <w:r w:rsidR="00B86A05">
        <w:rPr>
          <w:rFonts w:hint="eastAsia"/>
          <w:szCs w:val="21"/>
        </w:rPr>
        <w:t>低くなる。</w:t>
      </w:r>
      <w:r w:rsidR="00FF0BB2">
        <w:rPr>
          <w:rFonts w:hint="eastAsia"/>
          <w:szCs w:val="21"/>
        </w:rPr>
        <w:t>これは、</w:t>
      </w:r>
      <w:r w:rsidR="004E46D5">
        <w:rPr>
          <w:rFonts w:hint="eastAsia"/>
          <w:szCs w:val="21"/>
        </w:rPr>
        <w:t>現在</w:t>
      </w:r>
      <w:r w:rsidR="00FF0BB2">
        <w:rPr>
          <w:rFonts w:hint="eastAsia"/>
          <w:szCs w:val="21"/>
        </w:rPr>
        <w:t>より</w:t>
      </w:r>
      <w:r w:rsidR="004E46D5">
        <w:rPr>
          <w:rFonts w:hint="eastAsia"/>
          <w:szCs w:val="21"/>
        </w:rPr>
        <w:t>将来</w:t>
      </w:r>
      <w:r w:rsidR="00FF0BB2">
        <w:rPr>
          <w:rFonts w:hint="eastAsia"/>
          <w:szCs w:val="21"/>
        </w:rPr>
        <w:t>の効用に重きを置くほど資産への配分が</w:t>
      </w:r>
      <w:r w:rsidR="004E46D5">
        <w:rPr>
          <w:rFonts w:hint="eastAsia"/>
          <w:szCs w:val="21"/>
        </w:rPr>
        <w:t>多く</w:t>
      </w:r>
      <w:r w:rsidR="00FF0BB2">
        <w:rPr>
          <w:rFonts w:hint="eastAsia"/>
          <w:szCs w:val="21"/>
        </w:rPr>
        <w:t>なるからである。</w:t>
      </w:r>
    </w:p>
    <w:p w14:paraId="12600A9A" w14:textId="1191BC9D" w:rsidR="001464AB" w:rsidRPr="006153F3" w:rsidRDefault="00BE767F" w:rsidP="00376DB7">
      <w:pPr>
        <w:rPr>
          <w:i/>
          <w:szCs w:val="21"/>
        </w:rPr>
      </w:pPr>
      <w:r>
        <w:rPr>
          <w:rFonts w:hint="eastAsia"/>
          <w:szCs w:val="21"/>
        </w:rPr>
        <w:t xml:space="preserve">　</w:t>
      </w:r>
      <w:r w:rsidR="006153F3">
        <w:rPr>
          <w:rFonts w:hint="eastAsia"/>
          <w:szCs w:val="21"/>
        </w:rPr>
        <w:t>また、</w:t>
      </w:r>
      <m:oMath>
        <m:r>
          <w:rPr>
            <w:rFonts w:ascii="Cambria Math" w:hAnsi="Cambria Math"/>
            <w:szCs w:val="21"/>
          </w:rPr>
          <m:t>Table.3-2</m:t>
        </m:r>
      </m:oMath>
      <w:r w:rsidR="00012E11">
        <w:rPr>
          <w:rFonts w:hint="eastAsia"/>
          <w:szCs w:val="21"/>
        </w:rPr>
        <w:t>に示すように、消費水準は時間選好率が高い</w:t>
      </w:r>
      <w:r w:rsidR="002866C3">
        <w:rPr>
          <w:rFonts w:hint="eastAsia"/>
          <w:szCs w:val="21"/>
        </w:rPr>
        <w:t>H国が</w:t>
      </w:r>
      <w:r w:rsidR="00AD41BB">
        <w:rPr>
          <w:rFonts w:hint="eastAsia"/>
          <w:szCs w:val="21"/>
        </w:rPr>
        <w:t>やや</w:t>
      </w:r>
      <w:r w:rsidR="00012E11">
        <w:rPr>
          <w:rFonts w:hint="eastAsia"/>
          <w:szCs w:val="21"/>
        </w:rPr>
        <w:t>高く、</w:t>
      </w:r>
      <w:r w:rsidR="00D94F67">
        <w:rPr>
          <w:rFonts w:hint="eastAsia"/>
          <w:szCs w:val="21"/>
        </w:rPr>
        <w:t>時間選好率が</w:t>
      </w:r>
      <w:r w:rsidR="00012E11">
        <w:rPr>
          <w:rFonts w:hint="eastAsia"/>
          <w:szCs w:val="21"/>
        </w:rPr>
        <w:t>低い</w:t>
      </w:r>
      <w:r w:rsidR="002866C3">
        <w:rPr>
          <w:rFonts w:hint="eastAsia"/>
          <w:szCs w:val="21"/>
        </w:rPr>
        <w:t>L国は</w:t>
      </w:r>
      <w:r w:rsidR="00AD41BB">
        <w:rPr>
          <w:rFonts w:hint="eastAsia"/>
          <w:szCs w:val="21"/>
        </w:rPr>
        <w:t>やや</w:t>
      </w:r>
      <w:r w:rsidR="00012E11">
        <w:rPr>
          <w:rFonts w:hint="eastAsia"/>
          <w:szCs w:val="21"/>
        </w:rPr>
        <w:t>低くなる。</w:t>
      </w:r>
      <w:r w:rsidR="00FA7F4D">
        <w:rPr>
          <w:rFonts w:hint="eastAsia"/>
          <w:szCs w:val="21"/>
        </w:rPr>
        <w:t>さらに、</w:t>
      </w:r>
      <w:r w:rsidR="002866C3">
        <w:rPr>
          <w:rFonts w:hint="eastAsia"/>
          <w:szCs w:val="21"/>
        </w:rPr>
        <w:t>時間選好率が低いL国</w:t>
      </w:r>
      <w:r w:rsidR="001464AB">
        <w:rPr>
          <w:rFonts w:hint="eastAsia"/>
          <w:szCs w:val="21"/>
        </w:rPr>
        <w:t>が生産水準</w:t>
      </w:r>
      <w:r w:rsidR="0084270A">
        <w:rPr>
          <w:rFonts w:hint="eastAsia"/>
          <w:szCs w:val="21"/>
        </w:rPr>
        <w:t>は</w:t>
      </w:r>
      <w:r w:rsidR="001464AB">
        <w:rPr>
          <w:rFonts w:hint="eastAsia"/>
          <w:szCs w:val="21"/>
        </w:rPr>
        <w:t>高</w:t>
      </w:r>
      <w:r w:rsidR="0084270A">
        <w:rPr>
          <w:rFonts w:hint="eastAsia"/>
          <w:szCs w:val="21"/>
        </w:rPr>
        <w:t>いが</w:t>
      </w:r>
      <w:r w:rsidR="001464AB">
        <w:rPr>
          <w:rFonts w:hint="eastAsia"/>
          <w:szCs w:val="21"/>
        </w:rPr>
        <w:t>、</w:t>
      </w:r>
      <w:r w:rsidR="0084270A">
        <w:rPr>
          <w:rFonts w:hint="eastAsia"/>
          <w:szCs w:val="21"/>
        </w:rPr>
        <w:t>その分、限界生産性は低く、資産水準の差から</w:t>
      </w:r>
      <w:r w:rsidR="001464AB">
        <w:rPr>
          <w:rFonts w:hint="eastAsia"/>
          <w:szCs w:val="21"/>
        </w:rPr>
        <w:t>拡散項の関係で資本流出側、よって経常収支</w:t>
      </w:r>
      <w:r w:rsidR="008004A5">
        <w:rPr>
          <w:rFonts w:hint="eastAsia"/>
          <w:szCs w:val="21"/>
        </w:rPr>
        <w:t>は</w:t>
      </w:r>
      <w:r w:rsidR="001464AB">
        <w:rPr>
          <w:rFonts w:hint="eastAsia"/>
          <w:szCs w:val="21"/>
        </w:rPr>
        <w:t>黒字になる。</w:t>
      </w:r>
    </w:p>
    <w:p w14:paraId="4A6405A4" w14:textId="18BEB807" w:rsidR="00794F6E" w:rsidRDefault="00083B85" w:rsidP="00376DB7">
      <w:pPr>
        <w:rPr>
          <w:szCs w:val="21"/>
        </w:rPr>
      </w:pPr>
      <w:r>
        <w:rPr>
          <w:rFonts w:hint="eastAsia"/>
          <w:noProof/>
          <w:szCs w:val="21"/>
        </w:rPr>
        <mc:AlternateContent>
          <mc:Choice Requires="wpc">
            <w:drawing>
              <wp:inline distT="0" distB="0" distL="0" distR="0" wp14:anchorId="67A6B2B1" wp14:editId="149623D2">
                <wp:extent cx="6259830" cy="2263140"/>
                <wp:effectExtent l="0" t="0" r="7620" b="3810"/>
                <wp:docPr id="2144689679"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21949202" name="グラフィックス 121949202"/>
                          <pic:cNvPicPr preferRelativeResize="0">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61420" y="263130"/>
                            <a:ext cx="2880000" cy="1920000"/>
                          </a:xfrm>
                          <a:prstGeom prst="rect">
                            <a:avLst/>
                          </a:prstGeom>
                        </pic:spPr>
                      </pic:pic>
                      <pic:pic xmlns:pic="http://schemas.openxmlformats.org/drawingml/2006/picture">
                        <pic:nvPicPr>
                          <pic:cNvPr id="28468625" name="グラフィックス 28468625"/>
                          <pic:cNvPicPr preferRelativeResize="0">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3314065" y="263130"/>
                            <a:ext cx="2880000" cy="1920000"/>
                          </a:xfrm>
                          <a:prstGeom prst="rect">
                            <a:avLst/>
                          </a:prstGeom>
                        </pic:spPr>
                      </pic:pic>
                      <wps:wsp>
                        <wps:cNvPr id="2120483279" name="テキスト ボックス 1"/>
                        <wps:cNvSpPr txBox="1"/>
                        <wps:spPr>
                          <a:xfrm>
                            <a:off x="1353480" y="31410"/>
                            <a:ext cx="3752655" cy="270950"/>
                          </a:xfrm>
                          <a:prstGeom prst="rect">
                            <a:avLst/>
                          </a:prstGeom>
                          <a:solidFill>
                            <a:sysClr val="window" lastClr="FFFFFF"/>
                          </a:solidFill>
                          <a:ln w="6350">
                            <a:noFill/>
                          </a:ln>
                        </wps:spPr>
                        <wps:txbx>
                          <w:txbxContent>
                            <w:p w14:paraId="1F92E5E4" w14:textId="664ADFE5" w:rsidR="002D66C8" w:rsidRDefault="003B0848" w:rsidP="002D66C8">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2D66C8">
                                <w:rPr>
                                  <w:rFonts w:ascii="Cambria Math" w:eastAsia="游明朝" w:hAnsi="Cambria Math" w:cs="Times New Roman"/>
                                  <w:i/>
                                  <w:iCs/>
                                  <w:sz w:val="20"/>
                                  <w:szCs w:val="20"/>
                                </w:rPr>
                                <w:t>.3-</w:t>
                              </w:r>
                              <w:r w:rsidR="002D66C8">
                                <w:rPr>
                                  <w:rFonts w:ascii="Cambria Math" w:eastAsia="游明朝" w:hAnsi="Cambria Math" w:cs="Times New Roman" w:hint="eastAsia"/>
                                  <w:i/>
                                  <w:iCs/>
                                  <w:sz w:val="20"/>
                                  <w:szCs w:val="20"/>
                                </w:rPr>
                                <w:t>4</w:t>
                              </w:r>
                              <w:r w:rsidR="002D66C8">
                                <w:rPr>
                                  <w:rFonts w:ascii="Cambria Math" w:eastAsia="游明朝" w:hAnsi="Cambria Math" w:cs="Times New Roman"/>
                                  <w:i/>
                                  <w:iCs/>
                                  <w:sz w:val="20"/>
                                  <w:szCs w:val="20"/>
                                </w:rPr>
                                <w:t>-</w:t>
                              </w:r>
                              <w:r w:rsidR="002D66C8">
                                <w:rPr>
                                  <w:rFonts w:ascii="Cambria Math" w:eastAsia="游明朝" w:hAnsi="Cambria Math" w:cs="Times New Roman" w:hint="eastAsia"/>
                                  <w:i/>
                                  <w:iCs/>
                                  <w:sz w:val="20"/>
                                  <w:szCs w:val="20"/>
                                </w:rPr>
                                <w:t>a</w:t>
                              </w:r>
                              <w:r w:rsidR="002D66C8">
                                <w:rPr>
                                  <w:rFonts w:ascii="Cambria Math" w:eastAsia="游明朝" w:hAnsi="游明朝" w:cs="Times New Roman" w:hint="eastAsia"/>
                                  <w:i/>
                                  <w:iCs/>
                                  <w:sz w:val="20"/>
                                  <w:szCs w:val="20"/>
                                </w:rPr>
                                <w:t xml:space="preserve">　</w:t>
                              </w:r>
                              <w:r w:rsidR="002D66C8">
                                <w:rPr>
                                  <w:rFonts w:ascii="Cambria Math" w:eastAsia="游明朝" w:hAnsi="游明朝" w:cs="Times New Roman" w:hint="eastAsia"/>
                                  <w:i/>
                                  <w:iCs/>
                                  <w:sz w:val="20"/>
                                  <w:szCs w:val="20"/>
                                </w:rPr>
                                <w:t>二か国モデルの位相図及び収束経路（時間選好率）</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60022133" name="テキスト ボックス 1"/>
                        <wps:cNvSpPr txBox="1"/>
                        <wps:spPr>
                          <a:xfrm>
                            <a:off x="1353480" y="1532550"/>
                            <a:ext cx="1515450" cy="424620"/>
                          </a:xfrm>
                          <a:prstGeom prst="rect">
                            <a:avLst/>
                          </a:prstGeom>
                          <a:solidFill>
                            <a:sysClr val="window" lastClr="FFFFFF"/>
                          </a:solidFill>
                          <a:ln w="6350">
                            <a:solidFill>
                              <a:sysClr val="windowText" lastClr="000000"/>
                            </a:solidFill>
                          </a:ln>
                        </wps:spPr>
                        <wps:txbx>
                          <w:txbxContent>
                            <w:p w14:paraId="7B110D1E" w14:textId="48EAE204" w:rsidR="002D66C8" w:rsidRDefault="002D66C8" w:rsidP="002D66C8">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oMath>
                            </w:p>
                            <w:p w14:paraId="583140B7" w14:textId="5BB85BB3" w:rsidR="002D66C8" w:rsidRDefault="002D66C8" w:rsidP="002D66C8">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545465901" name="テキスト ボックス 1"/>
                        <wps:cNvSpPr txBox="1"/>
                        <wps:spPr>
                          <a:xfrm>
                            <a:off x="2128815" y="633390"/>
                            <a:ext cx="812605" cy="270950"/>
                          </a:xfrm>
                          <a:prstGeom prst="rect">
                            <a:avLst/>
                          </a:prstGeom>
                          <a:solidFill>
                            <a:schemeClr val="lt1"/>
                          </a:solidFill>
                          <a:ln w="6350">
                            <a:noFill/>
                          </a:ln>
                        </wps:spPr>
                        <wps:txbx>
                          <w:txbxContent>
                            <w:p w14:paraId="3873C218" w14:textId="4A503348" w:rsidR="002D66C8" w:rsidRDefault="00D3374B" w:rsidP="002D66C8">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09577223" name="直線矢印コネクタ 1109577223"/>
                        <wps:cNvCnPr>
                          <a:stCxn id="545465901" idx="1"/>
                        </wps:cNvCnPr>
                        <wps:spPr>
                          <a:xfrm flipH="1">
                            <a:off x="1752600" y="768865"/>
                            <a:ext cx="376215" cy="499865"/>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146829530" name="テキスト ボックス 1"/>
                        <wps:cNvSpPr txBox="1"/>
                        <wps:spPr>
                          <a:xfrm>
                            <a:off x="1931330" y="315255"/>
                            <a:ext cx="786570" cy="270950"/>
                          </a:xfrm>
                          <a:prstGeom prst="rect">
                            <a:avLst/>
                          </a:prstGeom>
                          <a:solidFill>
                            <a:schemeClr val="lt1"/>
                          </a:solidFill>
                          <a:ln w="6350">
                            <a:noFill/>
                          </a:ln>
                        </wps:spPr>
                        <wps:txbx>
                          <w:txbxContent>
                            <w:p w14:paraId="3BA53F20" w14:textId="7CE3B96E" w:rsidR="002D66C8" w:rsidRDefault="00D3374B" w:rsidP="002D66C8">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0278788" name="直線矢印コネクタ 600278788"/>
                        <wps:cNvCnPr>
                          <a:stCxn id="1146829530" idx="1"/>
                        </wps:cNvCnPr>
                        <wps:spPr>
                          <a:xfrm flipH="1">
                            <a:off x="1414440" y="450730"/>
                            <a:ext cx="516890" cy="246500"/>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7A6B2B1" id="キャンバス 73" o:spid="_x0000_s1122"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">
                <v:shape id="_x0000_s1123" type="#_x0000_t75" style="position:absolute;width:62598;height:22631;visibility:visible;mso-wrap-style:square" filled="t">
                  <v:fill o:detectmouseclick="t"/>
                  <v:path o:connecttype="none"/>
                </v:shape>
                <v:shape id="グラフィックス 121949202" o:spid="_x0000_s1124" type="#_x0000_t75" style="position:absolute;left:614;top:2631;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">
                  <v:imagedata r:id="rId38" o:title=""/>
                </v:shape>
                <v:shape id="グラフィックス 28468625" o:spid="_x0000_s1125" type="#_x0000_t75" style="position:absolute;left:33140;top:2631;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">
                  <v:imagedata r:id="rId39" o:title=""/>
                </v:shape>
                <v:shape id="テキスト ボックス 1" o:spid="_x0000_s1126" type="#_x0000_t202" style="position:absolute;left:13534;top:314;width:37527;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" fillcolor="window" stroked="f" strokeweight=".5pt">
                  <v:textbox style="mso-fit-shape-to-text:t" inset=".5mm,.5mm,.5mm,.5mm">
                    <w:txbxContent>
                      <w:p w14:paraId="1F92E5E4" w14:textId="664ADFE5" w:rsidR="002D66C8" w:rsidRDefault="003B0848" w:rsidP="002D66C8">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2D66C8">
                          <w:rPr>
                            <w:rFonts w:ascii="Cambria Math" w:eastAsia="游明朝" w:hAnsi="Cambria Math" w:cs="Times New Roman"/>
                            <w:i/>
                            <w:iCs/>
                            <w:sz w:val="20"/>
                            <w:szCs w:val="20"/>
                          </w:rPr>
                          <w:t>.3-</w:t>
                        </w:r>
                        <w:r w:rsidR="002D66C8">
                          <w:rPr>
                            <w:rFonts w:ascii="Cambria Math" w:eastAsia="游明朝" w:hAnsi="Cambria Math" w:cs="Times New Roman" w:hint="eastAsia"/>
                            <w:i/>
                            <w:iCs/>
                            <w:sz w:val="20"/>
                            <w:szCs w:val="20"/>
                          </w:rPr>
                          <w:t>4</w:t>
                        </w:r>
                        <w:r w:rsidR="002D66C8">
                          <w:rPr>
                            <w:rFonts w:ascii="Cambria Math" w:eastAsia="游明朝" w:hAnsi="Cambria Math" w:cs="Times New Roman"/>
                            <w:i/>
                            <w:iCs/>
                            <w:sz w:val="20"/>
                            <w:szCs w:val="20"/>
                          </w:rPr>
                          <w:t>-</w:t>
                        </w:r>
                        <w:r w:rsidR="002D66C8">
                          <w:rPr>
                            <w:rFonts w:ascii="Cambria Math" w:eastAsia="游明朝" w:hAnsi="Cambria Math" w:cs="Times New Roman" w:hint="eastAsia"/>
                            <w:i/>
                            <w:iCs/>
                            <w:sz w:val="20"/>
                            <w:szCs w:val="20"/>
                          </w:rPr>
                          <w:t>a</w:t>
                        </w:r>
                        <w:r w:rsidR="002D66C8">
                          <w:rPr>
                            <w:rFonts w:ascii="Cambria Math" w:eastAsia="游明朝" w:hAnsi="游明朝" w:cs="Times New Roman" w:hint="eastAsia"/>
                            <w:i/>
                            <w:iCs/>
                            <w:sz w:val="20"/>
                            <w:szCs w:val="20"/>
                          </w:rPr>
                          <w:t xml:space="preserve">　</w:t>
                        </w:r>
                        <w:r w:rsidR="002D66C8">
                          <w:rPr>
                            <w:rFonts w:ascii="Cambria Math" w:eastAsia="游明朝" w:hAnsi="游明朝" w:cs="Times New Roman" w:hint="eastAsia"/>
                            <w:i/>
                            <w:iCs/>
                            <w:sz w:val="20"/>
                            <w:szCs w:val="20"/>
                          </w:rPr>
                          <w:t>二か国モデルの位相図及び収束経路（時間選好率）</w:t>
                        </w:r>
                      </w:p>
                    </w:txbxContent>
                  </v:textbox>
                </v:shape>
                <v:shape id="テキスト ボックス 1" o:spid="_x0000_s1127" type="#_x0000_t202" style="position:absolute;left:13534;top:15325;width:15155;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" fillcolor="window" strokecolor="windowText" strokeweight=".5pt">
                  <v:textbox style="mso-fit-shape-to-text:t" inset=".5mm,.5mm,.5mm,.5mm">
                    <w:txbxContent>
                      <w:p w14:paraId="7B110D1E" w14:textId="48EAE204" w:rsidR="002D66C8" w:rsidRDefault="002D66C8" w:rsidP="002D66C8">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oMath>
                      </w:p>
                      <w:p w14:paraId="583140B7" w14:textId="5BB85BB3" w:rsidR="002D66C8" w:rsidRDefault="002D66C8" w:rsidP="002D66C8">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oMath>
                      </w:p>
                    </w:txbxContent>
                  </v:textbox>
                </v:shape>
                <v:shape id="テキスト ボックス 1" o:spid="_x0000_s1128"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" fillcolor="white [3201]" stroked="f" strokeweight=".5pt">
                  <v:textbox style="mso-fit-shape-to-text:t" inset=".5mm,.5mm,.5mm,.5mm">
                    <w:txbxContent>
                      <w:p w14:paraId="3873C218" w14:textId="4A503348" w:rsidR="002D66C8" w:rsidRDefault="00D3374B" w:rsidP="002D66C8">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109577223" o:spid="_x0000_s1129"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" strokecolor="black [3213]" strokeweight=".25pt">
                  <v:stroke dashstyle="dash" endarrow="classic" joinstyle="miter"/>
                </v:shape>
                <v:shape id="テキスト ボックス 1" o:spid="_x0000_s1130"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" fillcolor="white [3201]" stroked="f" strokeweight=".5pt">
                  <v:textbox style="mso-fit-shape-to-text:t" inset=".5mm,.5mm,.5mm,.5mm">
                    <w:txbxContent>
                      <w:p w14:paraId="3BA53F20" w14:textId="7CE3B96E" w:rsidR="002D66C8" w:rsidRDefault="00D3374B" w:rsidP="002D66C8">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600278788" o:spid="_x0000_s1131"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" strokecolor="black [3213]" strokeweight=".25pt">
                  <v:stroke dashstyle="dash" endarrow="classic" joinstyle="miter"/>
                </v:shape>
                <w10:anchorlock/>
              </v:group>
            </w:pict>
          </mc:Fallback>
        </mc:AlternateContent>
      </w:r>
    </w:p>
    <w:p w14:paraId="0AF24213" w14:textId="790A6A88" w:rsidR="00835AC5" w:rsidRDefault="00B27E93" w:rsidP="00B27E93">
      <w:pPr>
        <w:pStyle w:val="4"/>
        <w:spacing w:before="90"/>
      </w:pPr>
      <w:r>
        <w:rPr>
          <w:rFonts w:hint="eastAsia"/>
        </w:rPr>
        <w:t>b.　資産選好</w:t>
      </w:r>
    </w:p>
    <w:p w14:paraId="69B8DA23" w14:textId="6EAB29FB" w:rsidR="00BF5F5A" w:rsidRDefault="00AD41BB" w:rsidP="00376DB7">
      <w:pPr>
        <w:rPr>
          <w:szCs w:val="21"/>
        </w:rPr>
      </w:pPr>
      <w:r>
        <w:rPr>
          <w:rFonts w:hint="eastAsia"/>
          <w:szCs w:val="21"/>
        </w:rPr>
        <w:t xml:space="preserve">　</w:t>
      </w:r>
      <w:r w:rsidR="004325C0">
        <w:rPr>
          <w:rFonts w:hint="eastAsia"/>
          <w:szCs w:val="21"/>
        </w:rPr>
        <w:t>資産</w:t>
      </w:r>
      <w:r w:rsidR="004521C2">
        <w:rPr>
          <w:rFonts w:hint="eastAsia"/>
          <w:szCs w:val="21"/>
        </w:rPr>
        <w:t>選好</w:t>
      </w:r>
      <w:r w:rsidR="003E79A2">
        <w:rPr>
          <w:rFonts w:hint="eastAsia"/>
          <w:szCs w:val="21"/>
        </w:rPr>
        <w:t>の</w:t>
      </w:r>
      <w:r w:rsidR="00833E62">
        <w:rPr>
          <w:rFonts w:hint="eastAsia"/>
          <w:szCs w:val="21"/>
        </w:rPr>
        <w:t>程度</w:t>
      </w:r>
      <w:r>
        <w:rPr>
          <w:rFonts w:hint="eastAsia"/>
          <w:szCs w:val="21"/>
        </w:rPr>
        <w:t>が異なれば、その資産水準は</w:t>
      </w:r>
      <w:r w:rsidR="004325C0">
        <w:rPr>
          <w:rFonts w:hint="eastAsia"/>
          <w:szCs w:val="21"/>
        </w:rPr>
        <w:t>資産選好</w:t>
      </w:r>
      <w:r>
        <w:rPr>
          <w:rFonts w:hint="eastAsia"/>
          <w:szCs w:val="21"/>
        </w:rPr>
        <w:t>が</w:t>
      </w:r>
      <w:r w:rsidR="004325C0">
        <w:rPr>
          <w:rFonts w:hint="eastAsia"/>
          <w:szCs w:val="21"/>
        </w:rPr>
        <w:t>強い</w:t>
      </w:r>
      <w:r w:rsidR="00693695">
        <w:rPr>
          <w:rFonts w:hint="eastAsia"/>
          <w:szCs w:val="21"/>
        </w:rPr>
        <w:t>L国が</w:t>
      </w:r>
      <w:r>
        <w:rPr>
          <w:rFonts w:hint="eastAsia"/>
          <w:szCs w:val="21"/>
        </w:rPr>
        <w:t>高く、</w:t>
      </w:r>
      <w:r w:rsidR="00D94F67">
        <w:rPr>
          <w:rFonts w:hint="eastAsia"/>
          <w:szCs w:val="21"/>
        </w:rPr>
        <w:t>資産選好が</w:t>
      </w:r>
      <w:r w:rsidR="004325C0">
        <w:rPr>
          <w:rFonts w:hint="eastAsia"/>
          <w:szCs w:val="21"/>
        </w:rPr>
        <w:t>弱い</w:t>
      </w:r>
      <w:r w:rsidR="00693695">
        <w:rPr>
          <w:rFonts w:hint="eastAsia"/>
          <w:szCs w:val="21"/>
        </w:rPr>
        <w:t>H国が</w:t>
      </w:r>
      <w:r>
        <w:rPr>
          <w:rFonts w:hint="eastAsia"/>
          <w:szCs w:val="21"/>
        </w:rPr>
        <w:t>低くなる。これは、</w:t>
      </w:r>
      <w:r w:rsidR="004521C2">
        <w:rPr>
          <w:rFonts w:hint="eastAsia"/>
          <w:szCs w:val="21"/>
        </w:rPr>
        <w:t>資産からの効用に</w:t>
      </w:r>
      <w:r>
        <w:rPr>
          <w:rFonts w:hint="eastAsia"/>
          <w:szCs w:val="21"/>
        </w:rPr>
        <w:t>重きを置くほど資産への配分が多くなるからである。</w:t>
      </w:r>
    </w:p>
    <w:p w14:paraId="24EB1667" w14:textId="1DC912FF" w:rsidR="00893A89" w:rsidRDefault="00BF5F5A" w:rsidP="00376DB7">
      <w:pPr>
        <w:rPr>
          <w:szCs w:val="21"/>
        </w:rPr>
      </w:pPr>
      <w:r>
        <w:rPr>
          <w:rFonts w:hint="eastAsia"/>
          <w:szCs w:val="21"/>
        </w:rPr>
        <w:t xml:space="preserve">　</w:t>
      </w:r>
      <w:r w:rsidR="00AD41BB">
        <w:rPr>
          <w:rFonts w:hint="eastAsia"/>
          <w:szCs w:val="21"/>
        </w:rPr>
        <w:t>また、この場合、</w:t>
      </w:r>
      <m:oMath>
        <m:r>
          <w:rPr>
            <w:rFonts w:ascii="Cambria Math" w:hAnsi="Cambria Math"/>
            <w:szCs w:val="21"/>
          </w:rPr>
          <m:t>Table.3-2</m:t>
        </m:r>
      </m:oMath>
      <w:r w:rsidR="00AD41BB">
        <w:rPr>
          <w:rFonts w:hint="eastAsia"/>
          <w:szCs w:val="21"/>
        </w:rPr>
        <w:t>に示すように、消費水準は</w:t>
      </w:r>
      <w:r w:rsidR="004521C2">
        <w:rPr>
          <w:rFonts w:hint="eastAsia"/>
          <w:szCs w:val="21"/>
        </w:rPr>
        <w:t>資産選好が弱い</w:t>
      </w:r>
      <w:r w:rsidR="00693695">
        <w:rPr>
          <w:rFonts w:hint="eastAsia"/>
          <w:szCs w:val="21"/>
        </w:rPr>
        <w:t>H国が</w:t>
      </w:r>
      <w:r w:rsidR="00AD41BB">
        <w:rPr>
          <w:rFonts w:hint="eastAsia"/>
          <w:szCs w:val="21"/>
        </w:rPr>
        <w:t>やや高く、</w:t>
      </w:r>
      <w:r w:rsidR="00D94F67">
        <w:rPr>
          <w:rFonts w:hint="eastAsia"/>
          <w:szCs w:val="21"/>
        </w:rPr>
        <w:t>資産選好が</w:t>
      </w:r>
      <w:r w:rsidR="003E79A2">
        <w:rPr>
          <w:rFonts w:hint="eastAsia"/>
          <w:szCs w:val="21"/>
        </w:rPr>
        <w:t>強い</w:t>
      </w:r>
      <w:r w:rsidR="00693695">
        <w:rPr>
          <w:rFonts w:hint="eastAsia"/>
          <w:szCs w:val="21"/>
        </w:rPr>
        <w:t>L国は</w:t>
      </w:r>
      <w:r w:rsidR="00AD41BB">
        <w:rPr>
          <w:rFonts w:hint="eastAsia"/>
          <w:szCs w:val="21"/>
        </w:rPr>
        <w:t>やや低くなる。</w:t>
      </w:r>
      <w:r w:rsidR="00FA7F4D">
        <w:rPr>
          <w:rFonts w:hint="eastAsia"/>
          <w:szCs w:val="21"/>
        </w:rPr>
        <w:t>さらに、</w:t>
      </w:r>
      <w:r w:rsidR="001D6601">
        <w:rPr>
          <w:rFonts w:hint="eastAsia"/>
          <w:szCs w:val="21"/>
        </w:rPr>
        <w:t>資産選好が強いL国</w:t>
      </w:r>
      <w:r w:rsidR="00893A89">
        <w:rPr>
          <w:rFonts w:hint="eastAsia"/>
          <w:szCs w:val="21"/>
        </w:rPr>
        <w:t>が生産水準</w:t>
      </w:r>
      <w:r w:rsidR="0084270A">
        <w:rPr>
          <w:rFonts w:hint="eastAsia"/>
          <w:szCs w:val="21"/>
        </w:rPr>
        <w:t>は高いが、その分、限界生産性は低く、資産水準の差から</w:t>
      </w:r>
      <w:r w:rsidR="00893A89">
        <w:rPr>
          <w:rFonts w:hint="eastAsia"/>
          <w:szCs w:val="21"/>
        </w:rPr>
        <w:t>拡散項の関係で資本流出側、よって経常収支は黒字になる。</w:t>
      </w:r>
    </w:p>
    <w:p w14:paraId="43FF93D9" w14:textId="0ECCDA56" w:rsidR="00B42FDC" w:rsidRDefault="00887244" w:rsidP="00376DB7">
      <w:pPr>
        <w:rPr>
          <w:szCs w:val="21"/>
        </w:rPr>
      </w:pPr>
      <w:r>
        <w:rPr>
          <w:rFonts w:hint="eastAsia"/>
          <w:noProof/>
          <w:szCs w:val="21"/>
        </w:rPr>
        <w:lastRenderedPageBreak/>
        <mc:AlternateContent>
          <mc:Choice Requires="wpc">
            <w:drawing>
              <wp:inline distT="0" distB="0" distL="0" distR="0" wp14:anchorId="63E0BE14" wp14:editId="5EE8EFF3">
                <wp:extent cx="6259830" cy="2263140"/>
                <wp:effectExtent l="0" t="0" r="7620" b="3810"/>
                <wp:docPr id="748843201"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389621087" name="グラフィックス 1389621087"/>
                          <pic:cNvPicPr preferRelativeResize="0">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3344545" y="247890"/>
                            <a:ext cx="2880000" cy="1920000"/>
                          </a:xfrm>
                          <a:prstGeom prst="rect">
                            <a:avLst/>
                          </a:prstGeom>
                        </pic:spPr>
                      </pic:pic>
                      <pic:pic xmlns:pic="http://schemas.openxmlformats.org/drawingml/2006/picture">
                        <pic:nvPicPr>
                          <pic:cNvPr id="1924003192" name="グラフィックス 1924003192"/>
                          <pic:cNvPicPr preferRelativeResize="0">
                            <a:picLocks noChangeAspect="1"/>
                          </pic:cNvPicPr>
                        </pic:nvPicPr>
                        <pic:blipFill>
                          <a:blip r:embed="rId42">
                            <a:extLst>
                              <a:ext uri="{96DAC541-7B7A-43D3-8B79-37D633B846F1}">
                                <asvg:svgBlip xmlns:asvg="http://schemas.microsoft.com/office/drawing/2016/SVG/main" r:embed="rId43"/>
                              </a:ext>
                            </a:extLst>
                          </a:blip>
                          <a:stretch>
                            <a:fillRect/>
                          </a:stretch>
                        </pic:blipFill>
                        <pic:spPr>
                          <a:xfrm>
                            <a:off x="83185" y="247890"/>
                            <a:ext cx="2880000" cy="1920000"/>
                          </a:xfrm>
                          <a:prstGeom prst="rect">
                            <a:avLst/>
                          </a:prstGeom>
                        </pic:spPr>
                      </pic:pic>
                      <wps:wsp>
                        <wps:cNvPr id="1722063821" name="テキスト ボックス 1"/>
                        <wps:cNvSpPr txBox="1"/>
                        <wps:spPr>
                          <a:xfrm>
                            <a:off x="1353480" y="31410"/>
                            <a:ext cx="3633275" cy="270950"/>
                          </a:xfrm>
                          <a:prstGeom prst="rect">
                            <a:avLst/>
                          </a:prstGeom>
                          <a:solidFill>
                            <a:sysClr val="window" lastClr="FFFFFF"/>
                          </a:solidFill>
                          <a:ln w="6350">
                            <a:noFill/>
                          </a:ln>
                        </wps:spPr>
                        <wps:txbx>
                          <w:txbxContent>
                            <w:p w14:paraId="1F8FEBBE" w14:textId="02B78A83" w:rsidR="00887244" w:rsidRDefault="003B0848" w:rsidP="00887244">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887244">
                                <w:rPr>
                                  <w:rFonts w:ascii="Cambria Math" w:eastAsia="游明朝" w:hAnsi="Cambria Math" w:cs="Times New Roman"/>
                                  <w:i/>
                                  <w:iCs/>
                                  <w:sz w:val="20"/>
                                  <w:szCs w:val="20"/>
                                </w:rPr>
                                <w:t>.3-</w:t>
                              </w:r>
                              <w:r w:rsidR="00887244">
                                <w:rPr>
                                  <w:rFonts w:ascii="Cambria Math" w:eastAsia="游明朝" w:hAnsi="Cambria Math" w:cs="Times New Roman" w:hint="eastAsia"/>
                                  <w:i/>
                                  <w:iCs/>
                                  <w:sz w:val="20"/>
                                  <w:szCs w:val="20"/>
                                </w:rPr>
                                <w:t>4</w:t>
                              </w:r>
                              <w:r w:rsidR="00887244">
                                <w:rPr>
                                  <w:rFonts w:ascii="Cambria Math" w:eastAsia="游明朝" w:hAnsi="Cambria Math" w:cs="Times New Roman"/>
                                  <w:i/>
                                  <w:iCs/>
                                  <w:sz w:val="20"/>
                                  <w:szCs w:val="20"/>
                                </w:rPr>
                                <w:t>-</w:t>
                              </w:r>
                              <w:r w:rsidR="00887244">
                                <w:rPr>
                                  <w:rFonts w:ascii="Cambria Math" w:eastAsia="游明朝" w:hAnsi="Cambria Math" w:cs="Times New Roman" w:hint="eastAsia"/>
                                  <w:i/>
                                  <w:iCs/>
                                  <w:sz w:val="20"/>
                                  <w:szCs w:val="20"/>
                                </w:rPr>
                                <w:t>b</w:t>
                              </w:r>
                              <w:r w:rsidR="00887244">
                                <w:rPr>
                                  <w:rFonts w:ascii="Cambria Math" w:eastAsia="游明朝" w:hAnsi="游明朝" w:cs="Times New Roman" w:hint="eastAsia"/>
                                  <w:i/>
                                  <w:iCs/>
                                  <w:sz w:val="20"/>
                                  <w:szCs w:val="20"/>
                                </w:rPr>
                                <w:t xml:space="preserve">　</w:t>
                              </w:r>
                              <w:r w:rsidR="00887244">
                                <w:rPr>
                                  <w:rFonts w:ascii="Cambria Math" w:eastAsia="游明朝" w:hAnsi="游明朝" w:cs="Times New Roman" w:hint="eastAsia"/>
                                  <w:i/>
                                  <w:iCs/>
                                  <w:sz w:val="20"/>
                                  <w:szCs w:val="20"/>
                                </w:rPr>
                                <w:t>二か国モデルの位相図及び収束経路（資産選好）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583508455" name="テキスト ボックス 1"/>
                        <wps:cNvSpPr txBox="1"/>
                        <wps:spPr>
                          <a:xfrm>
                            <a:off x="1433490" y="1448730"/>
                            <a:ext cx="1469730" cy="424620"/>
                          </a:xfrm>
                          <a:prstGeom prst="rect">
                            <a:avLst/>
                          </a:prstGeom>
                          <a:solidFill>
                            <a:sysClr val="window" lastClr="FFFFFF"/>
                          </a:solidFill>
                          <a:ln w="6350">
                            <a:solidFill>
                              <a:sysClr val="windowText" lastClr="000000"/>
                            </a:solidFill>
                          </a:ln>
                        </wps:spPr>
                        <wps:txbx>
                          <w:txbxContent>
                            <w:p w14:paraId="7326FEA7" w14:textId="44680E5A" w:rsidR="00887244" w:rsidRDefault="00887244" w:rsidP="0088724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A043C16" w14:textId="60585C4A" w:rsidR="00887244" w:rsidRDefault="00887244" w:rsidP="0088724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451020454" name="テキスト ボックス 1"/>
                        <wps:cNvSpPr txBox="1"/>
                        <wps:spPr>
                          <a:xfrm>
                            <a:off x="2128815" y="633390"/>
                            <a:ext cx="812605" cy="270950"/>
                          </a:xfrm>
                          <a:prstGeom prst="rect">
                            <a:avLst/>
                          </a:prstGeom>
                          <a:solidFill>
                            <a:schemeClr val="lt1"/>
                          </a:solidFill>
                          <a:ln w="6350">
                            <a:noFill/>
                          </a:ln>
                        </wps:spPr>
                        <wps:txbx>
                          <w:txbxContent>
                            <w:p w14:paraId="47BCC353" w14:textId="77777777" w:rsidR="00887244" w:rsidRDefault="00D3374B" w:rsidP="00887244">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69361676" name="直線矢印コネクタ 1669361676"/>
                        <wps:cNvCnPr/>
                        <wps:spPr>
                          <a:xfrm flipH="1">
                            <a:off x="1752600" y="768865"/>
                            <a:ext cx="376215" cy="499865"/>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489756326" name="テキスト ボックス 1"/>
                        <wps:cNvSpPr txBox="1"/>
                        <wps:spPr>
                          <a:xfrm>
                            <a:off x="1931330" y="315255"/>
                            <a:ext cx="786570" cy="270950"/>
                          </a:xfrm>
                          <a:prstGeom prst="rect">
                            <a:avLst/>
                          </a:prstGeom>
                          <a:solidFill>
                            <a:schemeClr val="lt1"/>
                          </a:solidFill>
                          <a:ln w="6350">
                            <a:noFill/>
                          </a:ln>
                        </wps:spPr>
                        <wps:txbx>
                          <w:txbxContent>
                            <w:p w14:paraId="62B4A74D" w14:textId="77777777" w:rsidR="00887244" w:rsidRDefault="00D3374B" w:rsidP="00887244">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01775195" name="直線矢印コネクタ 1301775195"/>
                        <wps:cNvCnPr/>
                        <wps:spPr>
                          <a:xfrm flipH="1">
                            <a:off x="1414440" y="450730"/>
                            <a:ext cx="516890" cy="246500"/>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3E0BE14" id="_x0000_s1132"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">
                <v:shape id="_x0000_s1133" type="#_x0000_t75" style="position:absolute;width:62598;height:22631;visibility:visible;mso-wrap-style:square" filled="t">
                  <v:fill o:detectmouseclick="t"/>
                  <v:path o:connecttype="none"/>
                </v:shape>
                <v:shape id="グラフィックス 1389621087" o:spid="_x0000_s1134" type="#_x0000_t75" style="position:absolute;left:33445;top:2478;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">
                  <v:imagedata r:id="rId44" o:title=""/>
                </v:shape>
                <v:shape id="グラフィックス 1924003192" o:spid="_x0000_s1135" type="#_x0000_t75" style="position:absolute;left:831;top:2478;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">
                  <v:imagedata r:id="rId45" o:title=""/>
                </v:shape>
                <v:shape id="テキスト ボックス 1" o:spid="_x0000_s1136" type="#_x0000_t202" style="position:absolute;left:13534;top:314;width:36333;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" fillcolor="window" stroked="f" strokeweight=".5pt">
                  <v:textbox style="mso-fit-shape-to-text:t" inset=".5mm,.5mm,.5mm,.5mm">
                    <w:txbxContent>
                      <w:p w14:paraId="1F8FEBBE" w14:textId="02B78A83" w:rsidR="00887244" w:rsidRDefault="003B0848" w:rsidP="00887244">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887244">
                          <w:rPr>
                            <w:rFonts w:ascii="Cambria Math" w:eastAsia="游明朝" w:hAnsi="Cambria Math" w:cs="Times New Roman"/>
                            <w:i/>
                            <w:iCs/>
                            <w:sz w:val="20"/>
                            <w:szCs w:val="20"/>
                          </w:rPr>
                          <w:t>.3-</w:t>
                        </w:r>
                        <w:r w:rsidR="00887244">
                          <w:rPr>
                            <w:rFonts w:ascii="Cambria Math" w:eastAsia="游明朝" w:hAnsi="Cambria Math" w:cs="Times New Roman" w:hint="eastAsia"/>
                            <w:i/>
                            <w:iCs/>
                            <w:sz w:val="20"/>
                            <w:szCs w:val="20"/>
                          </w:rPr>
                          <w:t>4</w:t>
                        </w:r>
                        <w:r w:rsidR="00887244">
                          <w:rPr>
                            <w:rFonts w:ascii="Cambria Math" w:eastAsia="游明朝" w:hAnsi="Cambria Math" w:cs="Times New Roman"/>
                            <w:i/>
                            <w:iCs/>
                            <w:sz w:val="20"/>
                            <w:szCs w:val="20"/>
                          </w:rPr>
                          <w:t>-</w:t>
                        </w:r>
                        <w:r w:rsidR="00887244">
                          <w:rPr>
                            <w:rFonts w:ascii="Cambria Math" w:eastAsia="游明朝" w:hAnsi="Cambria Math" w:cs="Times New Roman" w:hint="eastAsia"/>
                            <w:i/>
                            <w:iCs/>
                            <w:sz w:val="20"/>
                            <w:szCs w:val="20"/>
                          </w:rPr>
                          <w:t>b</w:t>
                        </w:r>
                        <w:r w:rsidR="00887244">
                          <w:rPr>
                            <w:rFonts w:ascii="Cambria Math" w:eastAsia="游明朝" w:hAnsi="游明朝" w:cs="Times New Roman" w:hint="eastAsia"/>
                            <w:i/>
                            <w:iCs/>
                            <w:sz w:val="20"/>
                            <w:szCs w:val="20"/>
                          </w:rPr>
                          <w:t xml:space="preserve">　</w:t>
                        </w:r>
                        <w:r w:rsidR="00887244">
                          <w:rPr>
                            <w:rFonts w:ascii="Cambria Math" w:eastAsia="游明朝" w:hAnsi="游明朝" w:cs="Times New Roman" w:hint="eastAsia"/>
                            <w:i/>
                            <w:iCs/>
                            <w:sz w:val="20"/>
                            <w:szCs w:val="20"/>
                          </w:rPr>
                          <w:t>二か国モデルの位相図及び収束経路（資産選好）</w:t>
                        </w:r>
                      </w:p>
                    </w:txbxContent>
                  </v:textbox>
                </v:shape>
                <v:shape id="テキスト ボックス 1" o:spid="_x0000_s1137" type="#_x0000_t202" style="position:absolute;left:14334;top:14487;width:14698;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" fillcolor="window" strokecolor="windowText" strokeweight=".5pt">
                  <v:textbox style="mso-fit-shape-to-text:t" inset=".5mm,.5mm,.5mm,.5mm">
                    <w:txbxContent>
                      <w:p w14:paraId="7326FEA7" w14:textId="44680E5A" w:rsidR="00887244" w:rsidRDefault="00887244" w:rsidP="0088724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A043C16" w14:textId="60585C4A" w:rsidR="00887244" w:rsidRDefault="00887244" w:rsidP="0088724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v:textbox>
                </v:shape>
                <v:shape id="テキスト ボックス 1" o:spid="_x0000_s1138"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" fillcolor="white [3201]" stroked="f" strokeweight=".5pt">
                  <v:textbox style="mso-fit-shape-to-text:t" inset=".5mm,.5mm,.5mm,.5mm">
                    <w:txbxContent>
                      <w:p w14:paraId="47BCC353" w14:textId="77777777" w:rsidR="00887244" w:rsidRDefault="00D3374B" w:rsidP="00887244">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669361676" o:spid="_x0000_s1139"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" strokecolor="black [3213]" strokeweight=".25pt">
                  <v:stroke dashstyle="dash" endarrow="classic" joinstyle="miter"/>
                </v:shape>
                <v:shape id="テキスト ボックス 1" o:spid="_x0000_s1140"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" fillcolor="white [3201]" stroked="f" strokeweight=".5pt">
                  <v:textbox style="mso-fit-shape-to-text:t" inset=".5mm,.5mm,.5mm,.5mm">
                    <w:txbxContent>
                      <w:p w14:paraId="62B4A74D" w14:textId="77777777" w:rsidR="00887244" w:rsidRDefault="00D3374B" w:rsidP="00887244">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1301775195" o:spid="_x0000_s1141"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" strokecolor="black [3213]" strokeweight=".25pt">
                  <v:stroke dashstyle="dash" endarrow="classic" joinstyle="miter"/>
                </v:shape>
                <w10:anchorlock/>
              </v:group>
            </w:pict>
          </mc:Fallback>
        </mc:AlternateContent>
      </w:r>
    </w:p>
    <w:p w14:paraId="751ADC6C" w14:textId="0B17462B" w:rsidR="00B42FDC" w:rsidRDefault="00B27E93" w:rsidP="00B27E93">
      <w:pPr>
        <w:pStyle w:val="4"/>
        <w:spacing w:before="90"/>
      </w:pPr>
      <w:r>
        <w:rPr>
          <w:rFonts w:hint="eastAsia"/>
        </w:rPr>
        <w:t>c.　資本の拡散係数</w:t>
      </w:r>
    </w:p>
    <w:p w14:paraId="67B9C8BA" w14:textId="52F628C5" w:rsidR="008C6CA5" w:rsidRDefault="003E79A2" w:rsidP="00F81F6F">
      <w:pPr>
        <w:rPr>
          <w:szCs w:val="21"/>
        </w:rPr>
      </w:pPr>
      <w:r>
        <w:rPr>
          <w:rFonts w:hint="eastAsia"/>
          <w:szCs w:val="21"/>
        </w:rPr>
        <w:t xml:space="preserve">　資本の拡散係数が異なれば、その資産水準は</w:t>
      </w:r>
      <w:r w:rsidR="00833E62">
        <w:rPr>
          <w:rFonts w:hint="eastAsia"/>
          <w:szCs w:val="21"/>
        </w:rPr>
        <w:t>拡散係数</w:t>
      </w:r>
      <w:r>
        <w:rPr>
          <w:rFonts w:hint="eastAsia"/>
          <w:szCs w:val="21"/>
        </w:rPr>
        <w:t>が</w:t>
      </w:r>
      <w:r w:rsidR="00833E62">
        <w:rPr>
          <w:rFonts w:hint="eastAsia"/>
          <w:szCs w:val="21"/>
        </w:rPr>
        <w:t>小さい</w:t>
      </w:r>
      <w:r w:rsidR="001D6601">
        <w:rPr>
          <w:rFonts w:hint="eastAsia"/>
          <w:szCs w:val="21"/>
        </w:rPr>
        <w:t>L国が</w:t>
      </w:r>
      <w:r>
        <w:rPr>
          <w:rFonts w:hint="eastAsia"/>
          <w:szCs w:val="21"/>
        </w:rPr>
        <w:t>高く、</w:t>
      </w:r>
      <w:r w:rsidR="00D94F67">
        <w:rPr>
          <w:rFonts w:hint="eastAsia"/>
          <w:szCs w:val="21"/>
        </w:rPr>
        <w:t>拡散係数が</w:t>
      </w:r>
      <w:r w:rsidR="00833E62">
        <w:rPr>
          <w:rFonts w:hint="eastAsia"/>
          <w:szCs w:val="21"/>
        </w:rPr>
        <w:t>大きい</w:t>
      </w:r>
      <w:r w:rsidR="001D6601">
        <w:rPr>
          <w:rFonts w:hint="eastAsia"/>
          <w:szCs w:val="21"/>
        </w:rPr>
        <w:t>H国が</w:t>
      </w:r>
      <w:r>
        <w:rPr>
          <w:rFonts w:hint="eastAsia"/>
          <w:szCs w:val="21"/>
        </w:rPr>
        <w:t>低くなる。これは、</w:t>
      </w:r>
      <w:r w:rsidR="00833E62">
        <w:rPr>
          <w:rFonts w:hint="eastAsia"/>
          <w:szCs w:val="21"/>
        </w:rPr>
        <w:t>資本の</w:t>
      </w:r>
      <w:r w:rsidR="00BD53D5">
        <w:rPr>
          <w:rFonts w:hint="eastAsia"/>
          <w:szCs w:val="21"/>
        </w:rPr>
        <w:t>経済</w:t>
      </w:r>
      <w:r w:rsidR="00833E62">
        <w:rPr>
          <w:rFonts w:hint="eastAsia"/>
          <w:szCs w:val="21"/>
        </w:rPr>
        <w:t>外への拡散が少ない</w:t>
      </w:r>
      <w:r>
        <w:rPr>
          <w:rFonts w:hint="eastAsia"/>
          <w:szCs w:val="21"/>
        </w:rPr>
        <w:t>ほど</w:t>
      </w:r>
      <w:r w:rsidR="00BD53D5">
        <w:rPr>
          <w:rFonts w:hint="eastAsia"/>
          <w:szCs w:val="21"/>
        </w:rPr>
        <w:t>経済内での</w:t>
      </w:r>
      <w:r>
        <w:rPr>
          <w:rFonts w:hint="eastAsia"/>
          <w:szCs w:val="21"/>
        </w:rPr>
        <w:t>資産</w:t>
      </w:r>
      <w:r w:rsidR="00BD53D5">
        <w:rPr>
          <w:rFonts w:hint="eastAsia"/>
          <w:szCs w:val="21"/>
        </w:rPr>
        <w:t>蓄積が進む</w:t>
      </w:r>
      <w:r>
        <w:rPr>
          <w:rFonts w:hint="eastAsia"/>
          <w:szCs w:val="21"/>
        </w:rPr>
        <w:t>からである。</w:t>
      </w:r>
    </w:p>
    <w:p w14:paraId="1786EAF9" w14:textId="352BA035" w:rsidR="008C6CA5" w:rsidRDefault="008C6CA5" w:rsidP="00F81F6F">
      <w:pPr>
        <w:rPr>
          <w:iCs/>
        </w:rPr>
      </w:pPr>
      <w:r>
        <w:rPr>
          <w:rFonts w:hint="eastAsia"/>
          <w:szCs w:val="21"/>
        </w:rPr>
        <w:t xml:space="preserve">　</w:t>
      </w:r>
      <w:r w:rsidR="003E79A2">
        <w:rPr>
          <w:rFonts w:hint="eastAsia"/>
          <w:szCs w:val="21"/>
        </w:rPr>
        <w:t>また、この場合、</w:t>
      </w:r>
      <m:oMath>
        <m:r>
          <w:rPr>
            <w:rFonts w:ascii="Cambria Math" w:hAnsi="Cambria Math"/>
            <w:szCs w:val="21"/>
          </w:rPr>
          <m:t>Table.3-2</m:t>
        </m:r>
      </m:oMath>
      <w:r w:rsidR="003E79A2">
        <w:rPr>
          <w:rFonts w:hint="eastAsia"/>
          <w:szCs w:val="21"/>
        </w:rPr>
        <w:t>に示すように、消費水準は</w:t>
      </w:r>
      <w:r w:rsidR="00BD53D5">
        <w:rPr>
          <w:rFonts w:hint="eastAsia"/>
          <w:szCs w:val="21"/>
        </w:rPr>
        <w:t>拡散係数が</w:t>
      </w:r>
      <w:r w:rsidR="002A6D34">
        <w:rPr>
          <w:rFonts w:hint="eastAsia"/>
          <w:szCs w:val="21"/>
        </w:rPr>
        <w:t>大きい</w:t>
      </w:r>
      <w:r w:rsidR="002D7256">
        <w:rPr>
          <w:rFonts w:hint="eastAsia"/>
          <w:szCs w:val="21"/>
        </w:rPr>
        <w:t>H</w:t>
      </w:r>
      <w:r w:rsidR="001D6601">
        <w:rPr>
          <w:rFonts w:hint="eastAsia"/>
          <w:szCs w:val="21"/>
        </w:rPr>
        <w:t>国が</w:t>
      </w:r>
      <w:r w:rsidR="003E79A2">
        <w:rPr>
          <w:rFonts w:hint="eastAsia"/>
          <w:szCs w:val="21"/>
        </w:rPr>
        <w:t>高</w:t>
      </w:r>
      <w:r w:rsidR="006D0B07">
        <w:rPr>
          <w:rFonts w:hint="eastAsia"/>
          <w:szCs w:val="21"/>
        </w:rPr>
        <w:t>いが、</w:t>
      </w:r>
      <w:r w:rsidR="00D94F67">
        <w:rPr>
          <w:rFonts w:hint="eastAsia"/>
          <w:szCs w:val="21"/>
        </w:rPr>
        <w:t>拡散係数が</w:t>
      </w:r>
      <w:r w:rsidR="006D0B07">
        <w:rPr>
          <w:rFonts w:hint="eastAsia"/>
          <w:szCs w:val="21"/>
        </w:rPr>
        <w:t>小さいL国も元の水準よりは高</w:t>
      </w:r>
      <w:r w:rsidR="00BD53D5">
        <w:rPr>
          <w:rFonts w:hint="eastAsia"/>
          <w:szCs w:val="21"/>
        </w:rPr>
        <w:t>く、その程度は時間選好率や</w:t>
      </w:r>
      <w:r w:rsidR="00007867">
        <w:rPr>
          <w:rFonts w:hint="eastAsia"/>
          <w:szCs w:val="21"/>
        </w:rPr>
        <w:t>資産選好による同程度の資産水準の変化の場合と比べて</w:t>
      </w:r>
      <w:r w:rsidR="00E402DD">
        <w:rPr>
          <w:rFonts w:hint="eastAsia"/>
          <w:szCs w:val="21"/>
        </w:rPr>
        <w:t>も</w:t>
      </w:r>
      <w:r w:rsidR="00007867">
        <w:rPr>
          <w:rFonts w:hint="eastAsia"/>
          <w:szCs w:val="21"/>
        </w:rPr>
        <w:t>大きい。これは、単一国モデルで見たように、拡散係数の場合は</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c</m:t>
                </m:r>
              </m:e>
            </m:acc>
          </m:e>
          <m:sub>
            <m:r>
              <w:rPr>
                <w:rFonts w:ascii="Cambria Math" w:hAnsi="Cambria Math"/>
                <w:szCs w:val="21"/>
              </w:rPr>
              <m:t>t</m:t>
            </m:r>
          </m:sub>
        </m:sSub>
        <m:r>
          <w:rPr>
            <w:rFonts w:ascii="Cambria Math" w:hAnsi="Cambria Math"/>
            <w:szCs w:val="21"/>
          </w:rPr>
          <m:t>=0</m:t>
        </m:r>
      </m:oMath>
      <w:r w:rsidR="00213BA4">
        <w:rPr>
          <w:rFonts w:hint="eastAsia"/>
          <w:szCs w:val="21"/>
        </w:rPr>
        <w:t>軌道のみでなく</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t</m:t>
            </m:r>
          </m:sub>
        </m:sSub>
        <m:r>
          <w:rPr>
            <w:rFonts w:ascii="Cambria Math" w:hAnsi="Cambria Math"/>
            <w:szCs w:val="21"/>
          </w:rPr>
          <m:t>=0</m:t>
        </m:r>
      </m:oMath>
      <w:r w:rsidR="00213BA4">
        <w:rPr>
          <w:rFonts w:hint="eastAsia"/>
          <w:szCs w:val="21"/>
        </w:rPr>
        <w:t>軌道</w:t>
      </w:r>
      <w:r w:rsidR="00C22F6A">
        <w:rPr>
          <w:rFonts w:hint="eastAsia"/>
          <w:szCs w:val="21"/>
        </w:rPr>
        <w:t>を通じて</w:t>
      </w:r>
      <w:r w:rsidR="00F81F6F">
        <w:rPr>
          <w:rFonts w:hint="eastAsia"/>
          <w:iCs/>
        </w:rPr>
        <w:t>生産水準</w:t>
      </w:r>
      <w:r w:rsidR="00C22F6A">
        <w:rPr>
          <w:rFonts w:hint="eastAsia"/>
          <w:iCs/>
        </w:rPr>
        <w:t>自体</w:t>
      </w:r>
      <w:r w:rsidR="00F81F6F">
        <w:rPr>
          <w:rFonts w:hint="eastAsia"/>
          <w:iCs/>
        </w:rPr>
        <w:t>が引き上げられるため、消費拡大効果</w:t>
      </w:r>
      <w:r w:rsidR="00C22F6A">
        <w:rPr>
          <w:rFonts w:hint="eastAsia"/>
          <w:iCs/>
        </w:rPr>
        <w:t>も</w:t>
      </w:r>
      <w:r w:rsidR="00F81F6F">
        <w:rPr>
          <w:rFonts w:hint="eastAsia"/>
          <w:iCs/>
        </w:rPr>
        <w:t>大きい</w:t>
      </w:r>
      <w:r w:rsidR="003B1C98">
        <w:rPr>
          <w:rFonts w:hint="eastAsia"/>
          <w:iCs/>
        </w:rPr>
        <w:t>ため</w:t>
      </w:r>
      <w:r w:rsidR="00C22F6A">
        <w:rPr>
          <w:rFonts w:hint="eastAsia"/>
          <w:iCs/>
        </w:rPr>
        <w:t>と思われる</w:t>
      </w:r>
      <w:r w:rsidR="00F81F6F">
        <w:rPr>
          <w:rFonts w:hint="eastAsia"/>
          <w:iCs/>
        </w:rPr>
        <w:t>。</w:t>
      </w:r>
    </w:p>
    <w:p w14:paraId="1C6DB1A7" w14:textId="17D12F61" w:rsidR="00281E2A" w:rsidRDefault="008C6CA5" w:rsidP="00F81F6F">
      <w:pPr>
        <w:rPr>
          <w:iCs/>
        </w:rPr>
      </w:pPr>
      <w:r>
        <w:rPr>
          <w:rFonts w:hint="eastAsia"/>
          <w:iCs/>
        </w:rPr>
        <w:t xml:space="preserve">　</w:t>
      </w:r>
      <w:r w:rsidR="00FA7F4D">
        <w:rPr>
          <w:rFonts w:hint="eastAsia"/>
          <w:iCs/>
        </w:rPr>
        <w:t>さらに、</w:t>
      </w:r>
      <w:r w:rsidR="000079B6">
        <w:rPr>
          <w:rFonts w:hint="eastAsia"/>
          <w:iCs/>
        </w:rPr>
        <w:t>拡散係数が小さいL国</w:t>
      </w:r>
      <w:r w:rsidR="00281E2A" w:rsidRPr="00281E2A">
        <w:rPr>
          <w:rFonts w:hint="eastAsia"/>
          <w:iCs/>
        </w:rPr>
        <w:t>が生産水準</w:t>
      </w:r>
      <w:r w:rsidR="0084270A">
        <w:rPr>
          <w:rFonts w:hint="eastAsia"/>
          <w:szCs w:val="21"/>
        </w:rPr>
        <w:t>は高いが、その分、限界生産性は低く、資産水準の差から拡散項の関係で</w:t>
      </w:r>
      <w:r w:rsidR="00281E2A" w:rsidRPr="00281E2A">
        <w:rPr>
          <w:rFonts w:hint="eastAsia"/>
          <w:iCs/>
        </w:rPr>
        <w:t>資本流出側、よって経常収支は黒字</w:t>
      </w:r>
      <w:r w:rsidR="0084270A">
        <w:rPr>
          <w:rFonts w:hint="eastAsia"/>
          <w:iCs/>
        </w:rPr>
        <w:t>であるものの</w:t>
      </w:r>
      <w:r w:rsidR="00281E2A">
        <w:rPr>
          <w:rFonts w:hint="eastAsia"/>
          <w:iCs/>
        </w:rPr>
        <w:t>、その程度は</w:t>
      </w:r>
      <w:r w:rsidR="003F3806">
        <w:rPr>
          <w:rFonts w:hint="eastAsia"/>
          <w:iCs/>
        </w:rPr>
        <w:t>拡散係数が小さいため、</w:t>
      </w:r>
      <w:r w:rsidR="00C577B1">
        <w:rPr>
          <w:rFonts w:hint="eastAsia"/>
          <w:iCs/>
        </w:rPr>
        <w:t>他と比べ</w:t>
      </w:r>
      <w:r>
        <w:rPr>
          <w:rFonts w:hint="eastAsia"/>
          <w:iCs/>
        </w:rPr>
        <w:t>て</w:t>
      </w:r>
      <w:r w:rsidR="00C577B1">
        <w:rPr>
          <w:rFonts w:hint="eastAsia"/>
          <w:iCs/>
        </w:rPr>
        <w:t>小さ</w:t>
      </w:r>
      <w:r w:rsidR="00AF113B">
        <w:rPr>
          <w:rFonts w:hint="eastAsia"/>
          <w:iCs/>
        </w:rPr>
        <w:t>い。</w:t>
      </w:r>
      <w:r w:rsidR="00C577B1">
        <w:rPr>
          <w:rFonts w:hint="eastAsia"/>
          <w:iCs/>
        </w:rPr>
        <w:t>一方</w:t>
      </w:r>
      <w:r w:rsidR="00AF113B">
        <w:rPr>
          <w:rFonts w:hint="eastAsia"/>
          <w:iCs/>
        </w:rPr>
        <w:t>、</w:t>
      </w:r>
      <w:r w:rsidR="00C577B1">
        <w:rPr>
          <w:rFonts w:hint="eastAsia"/>
          <w:iCs/>
        </w:rPr>
        <w:t>経常収支</w:t>
      </w:r>
      <w:r w:rsidR="000079B6">
        <w:rPr>
          <w:rFonts w:hint="eastAsia"/>
          <w:iCs/>
        </w:rPr>
        <w:t>が</w:t>
      </w:r>
      <w:r w:rsidR="00C577B1">
        <w:rPr>
          <w:rFonts w:hint="eastAsia"/>
          <w:iCs/>
        </w:rPr>
        <w:t>赤字</w:t>
      </w:r>
      <w:r w:rsidR="000079B6">
        <w:rPr>
          <w:rFonts w:hint="eastAsia"/>
          <w:iCs/>
        </w:rPr>
        <w:t>のH国</w:t>
      </w:r>
      <w:r w:rsidR="00C577B1">
        <w:rPr>
          <w:rFonts w:hint="eastAsia"/>
          <w:iCs/>
        </w:rPr>
        <w:t>側は</w:t>
      </w:r>
      <w:r w:rsidR="004858FB">
        <w:rPr>
          <w:rFonts w:hint="eastAsia"/>
          <w:iCs/>
        </w:rPr>
        <w:t>拡散係数が大きいため、赤字幅も</w:t>
      </w:r>
      <w:r w:rsidR="00C577B1">
        <w:rPr>
          <w:rFonts w:hint="eastAsia"/>
          <w:iCs/>
        </w:rPr>
        <w:t>大きい</w:t>
      </w:r>
      <w:r w:rsidR="00281E2A" w:rsidRPr="00281E2A">
        <w:rPr>
          <w:rFonts w:hint="eastAsia"/>
          <w:iCs/>
        </w:rPr>
        <w:t>。</w:t>
      </w:r>
    </w:p>
    <w:p w14:paraId="0D1C594F" w14:textId="4A135256" w:rsidR="00835AC5" w:rsidRDefault="00835AC5" w:rsidP="00376DB7">
      <w:pPr>
        <w:rPr>
          <w:szCs w:val="21"/>
        </w:rPr>
      </w:pPr>
      <w:r>
        <w:rPr>
          <w:rFonts w:hint="eastAsia"/>
          <w:noProof/>
          <w:szCs w:val="21"/>
        </w:rPr>
        <mc:AlternateContent>
          <mc:Choice Requires="wpc">
            <w:drawing>
              <wp:inline distT="0" distB="0" distL="0" distR="0" wp14:anchorId="624A78EB" wp14:editId="294A341E">
                <wp:extent cx="6259830" cy="2263140"/>
                <wp:effectExtent l="0" t="0" r="7620" b="3810"/>
                <wp:docPr id="2040896030"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238906372" name="グラフィックス 1238906372"/>
                          <pic:cNvPicPr preferRelativeResize="0">
                            <a:picLocks noChangeAspect="1"/>
                          </pic:cNvPicPr>
                        </pic:nvPicPr>
                        <pic:blipFill>
                          <a:blip r:embed="rId46">
                            <a:extLst>
                              <a:ext uri="{96DAC541-7B7A-43D3-8B79-37D633B846F1}">
                                <asvg:svgBlip xmlns:asvg="http://schemas.microsoft.com/office/drawing/2016/SVG/main" r:embed="rId47"/>
                              </a:ext>
                            </a:extLst>
                          </a:blip>
                          <a:stretch>
                            <a:fillRect/>
                          </a:stretch>
                        </pic:blipFill>
                        <pic:spPr>
                          <a:xfrm>
                            <a:off x="3367405" y="251700"/>
                            <a:ext cx="2880000" cy="1920000"/>
                          </a:xfrm>
                          <a:prstGeom prst="rect">
                            <a:avLst/>
                          </a:prstGeom>
                        </pic:spPr>
                      </pic:pic>
                      <pic:pic xmlns:pic="http://schemas.openxmlformats.org/drawingml/2006/picture">
                        <pic:nvPicPr>
                          <pic:cNvPr id="790838756" name="グラフィックス 790838756"/>
                          <pic:cNvPicPr preferRelativeResize="0">
                            <a:picLocks noChangeAspect="1"/>
                          </pic:cNvPicPr>
                        </pic:nvPicPr>
                        <pic:blipFill>
                          <a:blip r:embed="rId48">
                            <a:extLst>
                              <a:ext uri="{96DAC541-7B7A-43D3-8B79-37D633B846F1}">
                                <asvg:svgBlip xmlns:asvg="http://schemas.microsoft.com/office/drawing/2016/SVG/main" r:embed="rId49"/>
                              </a:ext>
                            </a:extLst>
                          </a:blip>
                          <a:stretch>
                            <a:fillRect/>
                          </a:stretch>
                        </pic:blipFill>
                        <pic:spPr>
                          <a:xfrm>
                            <a:off x="83185" y="251700"/>
                            <a:ext cx="2880000" cy="1920000"/>
                          </a:xfrm>
                          <a:prstGeom prst="rect">
                            <a:avLst/>
                          </a:prstGeom>
                        </pic:spPr>
                      </pic:pic>
                      <wps:wsp>
                        <wps:cNvPr id="2028890059" name="テキスト ボックス 1"/>
                        <wps:cNvSpPr txBox="1"/>
                        <wps:spPr>
                          <a:xfrm>
                            <a:off x="1254420" y="31410"/>
                            <a:ext cx="4000940" cy="270950"/>
                          </a:xfrm>
                          <a:prstGeom prst="rect">
                            <a:avLst/>
                          </a:prstGeom>
                          <a:solidFill>
                            <a:sysClr val="window" lastClr="FFFFFF"/>
                          </a:solidFill>
                          <a:ln w="6350">
                            <a:noFill/>
                          </a:ln>
                        </wps:spPr>
                        <wps:txbx>
                          <w:txbxContent>
                            <w:p w14:paraId="0ADD8C4D" w14:textId="4CB09DD2" w:rsidR="00835AC5" w:rsidRDefault="003B0848" w:rsidP="00835AC5">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835AC5">
                                <w:rPr>
                                  <w:rFonts w:ascii="Cambria Math" w:eastAsia="游明朝" w:hAnsi="Cambria Math" w:cs="Times New Roman"/>
                                  <w:i/>
                                  <w:iCs/>
                                  <w:sz w:val="20"/>
                                  <w:szCs w:val="20"/>
                                </w:rPr>
                                <w:t>.3-</w:t>
                              </w:r>
                              <w:r w:rsidR="00835AC5">
                                <w:rPr>
                                  <w:rFonts w:ascii="Cambria Math" w:eastAsia="游明朝" w:hAnsi="Cambria Math" w:cs="Times New Roman" w:hint="eastAsia"/>
                                  <w:i/>
                                  <w:iCs/>
                                  <w:sz w:val="20"/>
                                  <w:szCs w:val="20"/>
                                </w:rPr>
                                <w:t>4</w:t>
                              </w:r>
                              <w:r w:rsidR="00835AC5">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c</w:t>
                              </w:r>
                              <w:r w:rsidR="00835AC5">
                                <w:rPr>
                                  <w:rFonts w:ascii="Cambria Math" w:eastAsia="游明朝" w:hAnsi="游明朝" w:cs="Times New Roman" w:hint="eastAsia"/>
                                  <w:i/>
                                  <w:iCs/>
                                  <w:sz w:val="20"/>
                                  <w:szCs w:val="20"/>
                                </w:rPr>
                                <w:t xml:space="preserve">　</w:t>
                              </w:r>
                              <w:r w:rsidR="00835AC5">
                                <w:rPr>
                                  <w:rFonts w:ascii="Cambria Math" w:eastAsia="游明朝" w:hAnsi="游明朝" w:cs="Times New Roman" w:hint="eastAsia"/>
                                  <w:i/>
                                  <w:iCs/>
                                  <w:sz w:val="20"/>
                                  <w:szCs w:val="20"/>
                                </w:rPr>
                                <w:t>二か国モデルの位相図及び収束経路（資本の拡散係数）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434081757" name="テキスト ボックス 1"/>
                        <wps:cNvSpPr txBox="1"/>
                        <wps:spPr>
                          <a:xfrm>
                            <a:off x="1333500" y="1444920"/>
                            <a:ext cx="1581590" cy="424620"/>
                          </a:xfrm>
                          <a:prstGeom prst="rect">
                            <a:avLst/>
                          </a:prstGeom>
                          <a:solidFill>
                            <a:sysClr val="window" lastClr="FFFFFF"/>
                          </a:solidFill>
                          <a:ln w="6350">
                            <a:solidFill>
                              <a:sysClr val="windowText" lastClr="000000"/>
                            </a:solidFill>
                          </a:ln>
                        </wps:spPr>
                        <wps:txbx>
                          <w:txbxContent>
                            <w:p w14:paraId="19125966" w14:textId="7AD84076" w:rsidR="00835AC5" w:rsidRDefault="00835AC5" w:rsidP="00835AC5">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6FFC6383" w14:textId="6C449565" w:rsidR="00835AC5" w:rsidRDefault="00835AC5" w:rsidP="00835AC5">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612693264" name="テキスト ボックス 1"/>
                        <wps:cNvSpPr txBox="1"/>
                        <wps:spPr>
                          <a:xfrm>
                            <a:off x="2128815" y="633390"/>
                            <a:ext cx="812605" cy="270950"/>
                          </a:xfrm>
                          <a:prstGeom prst="rect">
                            <a:avLst/>
                          </a:prstGeom>
                          <a:solidFill>
                            <a:sysClr val="window" lastClr="FFFFFF"/>
                          </a:solidFill>
                          <a:ln w="6350">
                            <a:noFill/>
                          </a:ln>
                        </wps:spPr>
                        <wps:txbx>
                          <w:txbxContent>
                            <w:p w14:paraId="699D3E90" w14:textId="77777777" w:rsidR="00835AC5" w:rsidRDefault="00D3374B" w:rsidP="00835AC5">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67735138" name="直線矢印コネクタ 1067735138"/>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2079796863" name="テキスト ボックス 1"/>
                        <wps:cNvSpPr txBox="1"/>
                        <wps:spPr>
                          <a:xfrm>
                            <a:off x="1931330" y="315255"/>
                            <a:ext cx="786570" cy="270950"/>
                          </a:xfrm>
                          <a:prstGeom prst="rect">
                            <a:avLst/>
                          </a:prstGeom>
                          <a:solidFill>
                            <a:sysClr val="window" lastClr="FFFFFF"/>
                          </a:solidFill>
                          <a:ln w="6350">
                            <a:noFill/>
                          </a:ln>
                        </wps:spPr>
                        <wps:txbx>
                          <w:txbxContent>
                            <w:p w14:paraId="5A775311" w14:textId="77777777" w:rsidR="00835AC5" w:rsidRDefault="00D3374B" w:rsidP="00835AC5">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67602769" name="直線矢印コネクタ 467602769"/>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624A78EB" id="_x0000_s1142"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">
                <v:shape id="_x0000_s1143" type="#_x0000_t75" style="position:absolute;width:62598;height:22631;visibility:visible;mso-wrap-style:square" filled="t">
                  <v:fill o:detectmouseclick="t"/>
                  <v:path o:connecttype="none"/>
                </v:shape>
                <v:shape id="グラフィックス 1238906372" o:spid="_x0000_s1144" type="#_x0000_t75" style="position:absolute;left:33674;top:2517;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">
                  <v:imagedata r:id="rId50" o:title=""/>
                </v:shape>
                <v:shape id="グラフィックス 790838756" o:spid="_x0000_s1145" type="#_x0000_t75" style="position:absolute;left:831;top:2517;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">
                  <v:imagedata r:id="rId51" o:title=""/>
                </v:shape>
                <v:shape id="テキスト ボックス 1" o:spid="_x0000_s1146" type="#_x0000_t202" style="position:absolute;left:12544;top:314;width:40009;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" fillcolor="window" stroked="f" strokeweight=".5pt">
                  <v:textbox style="mso-fit-shape-to-text:t" inset=".5mm,.5mm,.5mm,.5mm">
                    <w:txbxContent>
                      <w:p w14:paraId="0ADD8C4D" w14:textId="4CB09DD2" w:rsidR="00835AC5" w:rsidRDefault="003B0848" w:rsidP="00835AC5">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835AC5">
                          <w:rPr>
                            <w:rFonts w:ascii="Cambria Math" w:eastAsia="游明朝" w:hAnsi="Cambria Math" w:cs="Times New Roman"/>
                            <w:i/>
                            <w:iCs/>
                            <w:sz w:val="20"/>
                            <w:szCs w:val="20"/>
                          </w:rPr>
                          <w:t>.3-</w:t>
                        </w:r>
                        <w:r w:rsidR="00835AC5">
                          <w:rPr>
                            <w:rFonts w:ascii="Cambria Math" w:eastAsia="游明朝" w:hAnsi="Cambria Math" w:cs="Times New Roman" w:hint="eastAsia"/>
                            <w:i/>
                            <w:iCs/>
                            <w:sz w:val="20"/>
                            <w:szCs w:val="20"/>
                          </w:rPr>
                          <w:t>4</w:t>
                        </w:r>
                        <w:r w:rsidR="00835AC5">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c</w:t>
                        </w:r>
                        <w:r w:rsidR="00835AC5">
                          <w:rPr>
                            <w:rFonts w:ascii="Cambria Math" w:eastAsia="游明朝" w:hAnsi="游明朝" w:cs="Times New Roman" w:hint="eastAsia"/>
                            <w:i/>
                            <w:iCs/>
                            <w:sz w:val="20"/>
                            <w:szCs w:val="20"/>
                          </w:rPr>
                          <w:t xml:space="preserve">　</w:t>
                        </w:r>
                        <w:r w:rsidR="00835AC5">
                          <w:rPr>
                            <w:rFonts w:ascii="Cambria Math" w:eastAsia="游明朝" w:hAnsi="游明朝" w:cs="Times New Roman" w:hint="eastAsia"/>
                            <w:i/>
                            <w:iCs/>
                            <w:sz w:val="20"/>
                            <w:szCs w:val="20"/>
                          </w:rPr>
                          <w:t>二か国モデルの位相図及び収束経路（資本の拡散係数）</w:t>
                        </w:r>
                      </w:p>
                    </w:txbxContent>
                  </v:textbox>
                </v:shape>
                <v:shape id="テキスト ボックス 1" o:spid="_x0000_s1147" type="#_x0000_t202" style="position:absolute;left:13335;top:14449;width:15815;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" fillcolor="window" strokecolor="windowText" strokeweight=".5pt">
                  <v:textbox style="mso-fit-shape-to-text:t" inset=".5mm,.5mm,.5mm,.5mm">
                    <w:txbxContent>
                      <w:p w14:paraId="19125966" w14:textId="7AD84076" w:rsidR="00835AC5" w:rsidRDefault="00835AC5" w:rsidP="00835AC5">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6FFC6383" w14:textId="6C449565" w:rsidR="00835AC5" w:rsidRDefault="00835AC5" w:rsidP="00835AC5">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v:textbox>
                </v:shape>
                <v:shape id="テキスト ボックス 1" o:spid="_x0000_s1148"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" fillcolor="window" stroked="f" strokeweight=".5pt">
                  <v:textbox style="mso-fit-shape-to-text:t" inset=".5mm,.5mm,.5mm,.5mm">
                    <w:txbxContent>
                      <w:p w14:paraId="699D3E90" w14:textId="77777777" w:rsidR="00835AC5" w:rsidRDefault="00D3374B" w:rsidP="00835AC5">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067735138" o:spid="_x0000_s1149"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" strokecolor="windowText" strokeweight=".25pt">
                  <v:stroke dashstyle="dash" endarrow="classic" joinstyle="miter"/>
                </v:shape>
                <v:shape id="テキスト ボックス 1" o:spid="_x0000_s1150"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" fillcolor="window" stroked="f" strokeweight=".5pt">
                  <v:textbox style="mso-fit-shape-to-text:t" inset=".5mm,.5mm,.5mm,.5mm">
                    <w:txbxContent>
                      <w:p w14:paraId="5A775311" w14:textId="77777777" w:rsidR="00835AC5" w:rsidRDefault="00D3374B" w:rsidP="00835AC5">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467602769" o:spid="_x0000_s1151"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" strokecolor="windowText" strokeweight=".25pt">
                  <v:stroke dashstyle="dash" endarrow="classic" joinstyle="miter"/>
                </v:shape>
                <w10:anchorlock/>
              </v:group>
            </w:pict>
          </mc:Fallback>
        </mc:AlternateContent>
      </w:r>
    </w:p>
    <w:p w14:paraId="7AFCA0C5" w14:textId="4009A9CE" w:rsidR="006C6322" w:rsidRDefault="00B27E93" w:rsidP="00B27E93">
      <w:pPr>
        <w:pStyle w:val="4"/>
        <w:spacing w:before="90"/>
      </w:pPr>
      <w:r>
        <w:rPr>
          <w:rFonts w:hint="eastAsia"/>
        </w:rPr>
        <w:t>d.　時間選好率及び資産選好</w:t>
      </w:r>
    </w:p>
    <w:p w14:paraId="3C82E5CC" w14:textId="439B9C03" w:rsidR="00704DC6" w:rsidRDefault="00B829EF" w:rsidP="00376DB7">
      <w:pPr>
        <w:rPr>
          <w:szCs w:val="21"/>
        </w:rPr>
      </w:pPr>
      <w:r>
        <w:rPr>
          <w:rFonts w:hint="eastAsia"/>
          <w:szCs w:val="21"/>
        </w:rPr>
        <w:t xml:space="preserve">　時間選好率及び資産選好の組み合わせでは、資産水準は</w:t>
      </w:r>
      <w:r w:rsidR="00096520">
        <w:rPr>
          <w:rFonts w:hint="eastAsia"/>
          <w:szCs w:val="21"/>
        </w:rPr>
        <w:t>、</w:t>
      </w:r>
      <w:r>
        <w:rPr>
          <w:rFonts w:hint="eastAsia"/>
          <w:szCs w:val="21"/>
        </w:rPr>
        <w:t>時間選好率が低く資産選好が強い</w:t>
      </w:r>
      <w:r w:rsidR="000079B6">
        <w:rPr>
          <w:rFonts w:hint="eastAsia"/>
          <w:szCs w:val="21"/>
        </w:rPr>
        <w:t>L国が</w:t>
      </w:r>
      <w:r>
        <w:rPr>
          <w:rFonts w:hint="eastAsia"/>
          <w:szCs w:val="21"/>
        </w:rPr>
        <w:t>高くなる。また、その程度は</w:t>
      </w:r>
      <w:r w:rsidR="00326AE8">
        <w:rPr>
          <w:rFonts w:hint="eastAsia"/>
          <w:szCs w:val="21"/>
        </w:rPr>
        <w:t>、</w:t>
      </w:r>
      <w:r w:rsidR="00305ADE">
        <w:rPr>
          <w:rFonts w:hint="eastAsia"/>
          <w:szCs w:val="21"/>
        </w:rPr>
        <w:t>これらを個別に変化させた場合の合計よりも</w:t>
      </w:r>
      <w:r w:rsidR="005B0575">
        <w:rPr>
          <w:rFonts w:hint="eastAsia"/>
          <w:szCs w:val="21"/>
        </w:rPr>
        <w:t>やや大きい。</w:t>
      </w:r>
    </w:p>
    <w:p w14:paraId="0523F982" w14:textId="6B988F89" w:rsidR="00C577B1" w:rsidRPr="00B829EF" w:rsidRDefault="00704DC6" w:rsidP="00376DB7">
      <w:pPr>
        <w:rPr>
          <w:szCs w:val="21"/>
        </w:rPr>
      </w:pPr>
      <w:r>
        <w:rPr>
          <w:rFonts w:hint="eastAsia"/>
          <w:szCs w:val="21"/>
        </w:rPr>
        <w:t xml:space="preserve">　また</w:t>
      </w:r>
      <w:r w:rsidR="00B829EF">
        <w:rPr>
          <w:rFonts w:hint="eastAsia"/>
          <w:szCs w:val="21"/>
        </w:rPr>
        <w:t>、この場合、</w:t>
      </w:r>
      <m:oMath>
        <m:r>
          <w:rPr>
            <w:rFonts w:ascii="Cambria Math" w:hAnsi="Cambria Math"/>
            <w:szCs w:val="21"/>
          </w:rPr>
          <m:t>Table.3-2</m:t>
        </m:r>
      </m:oMath>
      <w:r w:rsidR="00B829EF">
        <w:rPr>
          <w:rFonts w:hint="eastAsia"/>
          <w:szCs w:val="21"/>
        </w:rPr>
        <w:t>に示すように、消費水準は</w:t>
      </w:r>
      <w:r w:rsidR="00917AC9">
        <w:rPr>
          <w:rFonts w:hint="eastAsia"/>
          <w:szCs w:val="21"/>
        </w:rPr>
        <w:t>、</w:t>
      </w:r>
      <w:r w:rsidR="00096520" w:rsidRPr="00096520">
        <w:rPr>
          <w:rFonts w:hint="eastAsia"/>
          <w:szCs w:val="21"/>
        </w:rPr>
        <w:t>時間選好率が</w:t>
      </w:r>
      <w:r w:rsidR="00696562">
        <w:rPr>
          <w:rFonts w:hint="eastAsia"/>
          <w:szCs w:val="21"/>
        </w:rPr>
        <w:t>高く</w:t>
      </w:r>
      <w:r w:rsidR="00096520" w:rsidRPr="00096520">
        <w:rPr>
          <w:rFonts w:hint="eastAsia"/>
          <w:szCs w:val="21"/>
        </w:rPr>
        <w:t>資産選好が</w:t>
      </w:r>
      <w:r w:rsidR="00696562">
        <w:rPr>
          <w:rFonts w:hint="eastAsia"/>
          <w:szCs w:val="21"/>
        </w:rPr>
        <w:t>弱いH国が高くなる</w:t>
      </w:r>
      <w:r w:rsidR="00B829EF">
        <w:rPr>
          <w:rFonts w:hint="eastAsia"/>
          <w:szCs w:val="21"/>
        </w:rPr>
        <w:t>。</w:t>
      </w:r>
      <w:r w:rsidR="00FA7F4D">
        <w:rPr>
          <w:rFonts w:hint="eastAsia"/>
          <w:szCs w:val="21"/>
        </w:rPr>
        <w:t>さらに、</w:t>
      </w:r>
      <w:r w:rsidR="001E7077">
        <w:rPr>
          <w:rFonts w:hint="eastAsia"/>
          <w:szCs w:val="21"/>
        </w:rPr>
        <w:t>時間選好率が低く資産選好が強いL国が</w:t>
      </w:r>
      <w:r w:rsidR="00C577B1">
        <w:rPr>
          <w:rFonts w:hint="eastAsia"/>
          <w:szCs w:val="21"/>
        </w:rPr>
        <w:t>生産水準</w:t>
      </w:r>
      <w:r w:rsidR="0084270A">
        <w:rPr>
          <w:rFonts w:hint="eastAsia"/>
          <w:szCs w:val="21"/>
        </w:rPr>
        <w:t>は高いが、その分、限界生産性は低く、資産水準の差から拡散項の関係で</w:t>
      </w:r>
      <w:r w:rsidR="00C577B1">
        <w:rPr>
          <w:rFonts w:hint="eastAsia"/>
          <w:szCs w:val="21"/>
        </w:rPr>
        <w:t>資本流出側、よって経常収支は黒字になる</w:t>
      </w:r>
      <w:r>
        <w:rPr>
          <w:rFonts w:hint="eastAsia"/>
          <w:szCs w:val="21"/>
        </w:rPr>
        <w:t>。</w:t>
      </w:r>
    </w:p>
    <w:p w14:paraId="39088897" w14:textId="4ED271D6" w:rsidR="006C6322" w:rsidRDefault="006C6322" w:rsidP="00376DB7">
      <w:pPr>
        <w:rPr>
          <w:szCs w:val="21"/>
        </w:rPr>
      </w:pPr>
      <w:r>
        <w:rPr>
          <w:rFonts w:hint="eastAsia"/>
          <w:noProof/>
          <w:szCs w:val="21"/>
        </w:rPr>
        <w:lastRenderedPageBreak/>
        <mc:AlternateContent>
          <mc:Choice Requires="wpc">
            <w:drawing>
              <wp:inline distT="0" distB="0" distL="0" distR="0" wp14:anchorId="7A65F728" wp14:editId="1EBE1986">
                <wp:extent cx="6259830" cy="2263140"/>
                <wp:effectExtent l="0" t="0" r="7620" b="3810"/>
                <wp:docPr id="1934233958"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645013109" name="グラフィックス 645013109"/>
                          <pic:cNvPicPr preferRelativeResize="0">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3321685" y="255510"/>
                            <a:ext cx="2880000" cy="1920000"/>
                          </a:xfrm>
                          <a:prstGeom prst="rect">
                            <a:avLst/>
                          </a:prstGeom>
                        </pic:spPr>
                      </pic:pic>
                      <pic:pic xmlns:pic="http://schemas.openxmlformats.org/drawingml/2006/picture">
                        <pic:nvPicPr>
                          <pic:cNvPr id="387077840" name="グラフィックス 387077840"/>
                          <pic:cNvPicPr preferRelativeResize="0">
                            <a:picLocks noChangeAspect="1"/>
                          </pic:cNvPicPr>
                        </pic:nvPicPr>
                        <pic:blipFill>
                          <a:blip r:embed="rId54">
                            <a:extLst>
                              <a:ext uri="{96DAC541-7B7A-43D3-8B79-37D633B846F1}">
                                <asvg:svgBlip xmlns:asvg="http://schemas.microsoft.com/office/drawing/2016/SVG/main" r:embed="rId55"/>
                              </a:ext>
                            </a:extLst>
                          </a:blip>
                          <a:stretch>
                            <a:fillRect/>
                          </a:stretch>
                        </pic:blipFill>
                        <pic:spPr>
                          <a:xfrm>
                            <a:off x="61420" y="255510"/>
                            <a:ext cx="2880000" cy="1920000"/>
                          </a:xfrm>
                          <a:prstGeom prst="rect">
                            <a:avLst/>
                          </a:prstGeom>
                        </pic:spPr>
                      </pic:pic>
                      <wps:wsp>
                        <wps:cNvPr id="1614120582" name="テキスト ボックス 1"/>
                        <wps:cNvSpPr txBox="1"/>
                        <wps:spPr>
                          <a:xfrm>
                            <a:off x="1041060" y="31410"/>
                            <a:ext cx="4395910" cy="270950"/>
                          </a:xfrm>
                          <a:prstGeom prst="rect">
                            <a:avLst/>
                          </a:prstGeom>
                          <a:solidFill>
                            <a:sysClr val="window" lastClr="FFFFFF"/>
                          </a:solidFill>
                          <a:ln w="6350">
                            <a:noFill/>
                          </a:ln>
                        </wps:spPr>
                        <wps:txbx>
                          <w:txbxContent>
                            <w:p w14:paraId="176CE685" w14:textId="7A57BB87" w:rsidR="006C6322" w:rsidRDefault="003B0848" w:rsidP="006C6322">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6C6322">
                                <w:rPr>
                                  <w:rFonts w:ascii="Cambria Math" w:eastAsia="游明朝" w:hAnsi="Cambria Math" w:cs="Times New Roman"/>
                                  <w:i/>
                                  <w:iCs/>
                                  <w:sz w:val="20"/>
                                  <w:szCs w:val="20"/>
                                </w:rPr>
                                <w:t>.3-</w:t>
                              </w:r>
                              <w:r w:rsidR="006C6322">
                                <w:rPr>
                                  <w:rFonts w:ascii="Cambria Math" w:eastAsia="游明朝" w:hAnsi="Cambria Math" w:cs="Times New Roman" w:hint="eastAsia"/>
                                  <w:i/>
                                  <w:iCs/>
                                  <w:sz w:val="20"/>
                                  <w:szCs w:val="20"/>
                                </w:rPr>
                                <w:t>4</w:t>
                              </w:r>
                              <w:r w:rsidR="006C6322">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d</w:t>
                              </w:r>
                              <w:r w:rsidR="006C6322">
                                <w:rPr>
                                  <w:rFonts w:ascii="Cambria Math" w:eastAsia="游明朝" w:hAnsi="游明朝" w:cs="Times New Roman" w:hint="eastAsia"/>
                                  <w:i/>
                                  <w:iCs/>
                                  <w:sz w:val="20"/>
                                  <w:szCs w:val="20"/>
                                </w:rPr>
                                <w:t xml:space="preserve">　</w:t>
                              </w:r>
                              <w:r w:rsidR="006C6322">
                                <w:rPr>
                                  <w:rFonts w:ascii="Cambria Math" w:eastAsia="游明朝" w:hAnsi="游明朝" w:cs="Times New Roman" w:hint="eastAsia"/>
                                  <w:i/>
                                  <w:iCs/>
                                  <w:sz w:val="20"/>
                                  <w:szCs w:val="20"/>
                                </w:rPr>
                                <w:t>二か国モデルの位相図及び収束経路（時間選好率×資産選好）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327429774" name="テキスト ボックス 1"/>
                        <wps:cNvSpPr txBox="1"/>
                        <wps:spPr>
                          <a:xfrm>
                            <a:off x="304800" y="1513500"/>
                            <a:ext cx="2609850" cy="414360"/>
                          </a:xfrm>
                          <a:prstGeom prst="rect">
                            <a:avLst/>
                          </a:prstGeom>
                          <a:solidFill>
                            <a:sysClr val="window" lastClr="FFFFFF"/>
                          </a:solidFill>
                          <a:ln w="6350">
                            <a:solidFill>
                              <a:sysClr val="windowText" lastClr="000000"/>
                            </a:solidFill>
                          </a:ln>
                        </wps:spPr>
                        <wps:txbx>
                          <w:txbxContent>
                            <w:p w14:paraId="4FEAD80B" w14:textId="03501FBA" w:rsidR="007A5366" w:rsidRPr="007A5366" w:rsidRDefault="006C632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552B36B" w14:textId="7F771EB6" w:rsidR="006C6322" w:rsidRPr="007A5366" w:rsidRDefault="006C632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1683166933" name="テキスト ボックス 1"/>
                        <wps:cNvSpPr txBox="1"/>
                        <wps:spPr>
                          <a:xfrm>
                            <a:off x="2128815" y="633390"/>
                            <a:ext cx="812605" cy="270950"/>
                          </a:xfrm>
                          <a:prstGeom prst="rect">
                            <a:avLst/>
                          </a:prstGeom>
                          <a:solidFill>
                            <a:sysClr val="window" lastClr="FFFFFF"/>
                          </a:solidFill>
                          <a:ln w="6350">
                            <a:noFill/>
                          </a:ln>
                        </wps:spPr>
                        <wps:txbx>
                          <w:txbxContent>
                            <w:p w14:paraId="36FFE006" w14:textId="77777777" w:rsidR="006C6322" w:rsidRDefault="00D3374B" w:rsidP="006C63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14260048" name="直線矢印コネクタ 614260048"/>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493496423" name="テキスト ボックス 1"/>
                        <wps:cNvSpPr txBox="1"/>
                        <wps:spPr>
                          <a:xfrm>
                            <a:off x="1931330" y="315255"/>
                            <a:ext cx="786570" cy="270950"/>
                          </a:xfrm>
                          <a:prstGeom prst="rect">
                            <a:avLst/>
                          </a:prstGeom>
                          <a:solidFill>
                            <a:sysClr val="window" lastClr="FFFFFF"/>
                          </a:solidFill>
                          <a:ln w="6350">
                            <a:noFill/>
                          </a:ln>
                        </wps:spPr>
                        <wps:txbx>
                          <w:txbxContent>
                            <w:p w14:paraId="2EF32716" w14:textId="77777777" w:rsidR="006C6322" w:rsidRDefault="00D3374B" w:rsidP="006C63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44994313" name="直線矢印コネクタ 644994313"/>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7A65F728" id="_x0000_s1152"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">
                <v:shape id="_x0000_s1153" type="#_x0000_t75" style="position:absolute;width:62598;height:22631;visibility:visible;mso-wrap-style:square" filled="t">
                  <v:fill o:detectmouseclick="t"/>
                  <v:path o:connecttype="none"/>
                </v:shape>
                <v:shape id="グラフィックス 645013109" o:spid="_x0000_s1154" type="#_x0000_t75" style="position:absolute;left:33216;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">
                  <v:imagedata r:id="rId56" o:title=""/>
                </v:shape>
                <v:shape id="グラフィックス 387077840" o:spid="_x0000_s1155" type="#_x0000_t75" style="position:absolute;left:614;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">
                  <v:imagedata r:id="rId57" o:title=""/>
                </v:shape>
                <v:shape id="テキスト ボックス 1" o:spid="_x0000_s1156" type="#_x0000_t202" style="position:absolute;left:10410;top:314;width:43959;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" fillcolor="window" stroked="f" strokeweight=".5pt">
                  <v:textbox style="mso-fit-shape-to-text:t" inset=".5mm,.5mm,.5mm,.5mm">
                    <w:txbxContent>
                      <w:p w14:paraId="176CE685" w14:textId="7A57BB87" w:rsidR="006C6322" w:rsidRDefault="003B0848" w:rsidP="006C6322">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6C6322">
                          <w:rPr>
                            <w:rFonts w:ascii="Cambria Math" w:eastAsia="游明朝" w:hAnsi="Cambria Math" w:cs="Times New Roman"/>
                            <w:i/>
                            <w:iCs/>
                            <w:sz w:val="20"/>
                            <w:szCs w:val="20"/>
                          </w:rPr>
                          <w:t>.3-</w:t>
                        </w:r>
                        <w:r w:rsidR="006C6322">
                          <w:rPr>
                            <w:rFonts w:ascii="Cambria Math" w:eastAsia="游明朝" w:hAnsi="Cambria Math" w:cs="Times New Roman" w:hint="eastAsia"/>
                            <w:i/>
                            <w:iCs/>
                            <w:sz w:val="20"/>
                            <w:szCs w:val="20"/>
                          </w:rPr>
                          <w:t>4</w:t>
                        </w:r>
                        <w:r w:rsidR="006C6322">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d</w:t>
                        </w:r>
                        <w:r w:rsidR="006C6322">
                          <w:rPr>
                            <w:rFonts w:ascii="Cambria Math" w:eastAsia="游明朝" w:hAnsi="游明朝" w:cs="Times New Roman" w:hint="eastAsia"/>
                            <w:i/>
                            <w:iCs/>
                            <w:sz w:val="20"/>
                            <w:szCs w:val="20"/>
                          </w:rPr>
                          <w:t xml:space="preserve">　</w:t>
                        </w:r>
                        <w:r w:rsidR="006C6322">
                          <w:rPr>
                            <w:rFonts w:ascii="Cambria Math" w:eastAsia="游明朝" w:hAnsi="游明朝" w:cs="Times New Roman" w:hint="eastAsia"/>
                            <w:i/>
                            <w:iCs/>
                            <w:sz w:val="20"/>
                            <w:szCs w:val="20"/>
                          </w:rPr>
                          <w:t>二か国モデルの位相図及び収束経路（時間選好率×資産選好）</w:t>
                        </w:r>
                      </w:p>
                    </w:txbxContent>
                  </v:textbox>
                </v:shape>
                <v:shape id="テキスト ボックス 1" o:spid="_x0000_s1157" type="#_x0000_t202" style="position:absolute;left:3048;top:15135;width:26098;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" fillcolor="window" strokecolor="windowText" strokeweight=".5pt">
                  <v:textbox inset=".5mm,.5mm,.5mm,.5mm">
                    <w:txbxContent>
                      <w:p w14:paraId="4FEAD80B" w14:textId="03501FBA" w:rsidR="007A5366" w:rsidRPr="007A5366" w:rsidRDefault="006C632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552B36B" w14:textId="7F771EB6" w:rsidR="006C6322" w:rsidRPr="007A5366" w:rsidRDefault="006C632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v:textbox>
                </v:shape>
                <v:shape id="テキスト ボックス 1" o:spid="_x0000_s1158"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" fillcolor="window" stroked="f" strokeweight=".5pt">
                  <v:textbox style="mso-fit-shape-to-text:t" inset=".5mm,.5mm,.5mm,.5mm">
                    <w:txbxContent>
                      <w:p w14:paraId="36FFE006" w14:textId="77777777" w:rsidR="006C6322" w:rsidRDefault="00D3374B" w:rsidP="006C63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614260048" o:spid="_x0000_s1159"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" strokecolor="windowText" strokeweight=".25pt">
                  <v:stroke dashstyle="dash" endarrow="classic" joinstyle="miter"/>
                </v:shape>
                <v:shape id="テキスト ボックス 1" o:spid="_x0000_s1160"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" fillcolor="window" stroked="f" strokeweight=".5pt">
                  <v:textbox style="mso-fit-shape-to-text:t" inset=".5mm,.5mm,.5mm,.5mm">
                    <w:txbxContent>
                      <w:p w14:paraId="2EF32716" w14:textId="77777777" w:rsidR="006C6322" w:rsidRDefault="00D3374B" w:rsidP="006C63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644994313" o:spid="_x0000_s1161"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" strokecolor="windowText" strokeweight=".25pt">
                  <v:stroke dashstyle="dash" endarrow="classic" joinstyle="miter"/>
                </v:shape>
                <w10:anchorlock/>
              </v:group>
            </w:pict>
          </mc:Fallback>
        </mc:AlternateContent>
      </w:r>
    </w:p>
    <w:p w14:paraId="3325BEF7" w14:textId="6C778212" w:rsidR="00653A13" w:rsidRDefault="00B27E93" w:rsidP="00B27E93">
      <w:pPr>
        <w:pStyle w:val="4"/>
        <w:spacing w:before="90"/>
      </w:pPr>
      <w:r>
        <w:rPr>
          <w:rFonts w:hint="eastAsia"/>
        </w:rPr>
        <w:t>e.　時間選好率及び拡散係数</w:t>
      </w:r>
    </w:p>
    <w:p w14:paraId="50C0DB4A" w14:textId="01B6B1EA" w:rsidR="00634354" w:rsidRDefault="00096520" w:rsidP="0084373C">
      <w:pPr>
        <w:rPr>
          <w:iCs/>
        </w:rPr>
      </w:pPr>
      <w:r>
        <w:rPr>
          <w:rFonts w:hint="eastAsia"/>
          <w:szCs w:val="21"/>
        </w:rPr>
        <w:t xml:space="preserve">　時間選好率及び資本の拡散係数の組み合わせでは、資産水準は、時間選好率が低く拡散係数が小さい</w:t>
      </w:r>
      <w:r w:rsidR="00E065BD">
        <w:rPr>
          <w:rFonts w:hint="eastAsia"/>
          <w:szCs w:val="21"/>
        </w:rPr>
        <w:t>L国が</w:t>
      </w:r>
      <w:r>
        <w:rPr>
          <w:rFonts w:hint="eastAsia"/>
          <w:szCs w:val="21"/>
        </w:rPr>
        <w:t>高くなる。また、その程度は</w:t>
      </w:r>
      <w:r w:rsidR="00326AE8">
        <w:rPr>
          <w:rFonts w:hint="eastAsia"/>
          <w:szCs w:val="21"/>
        </w:rPr>
        <w:t>、</w:t>
      </w:r>
      <w:r>
        <w:rPr>
          <w:rFonts w:hint="eastAsia"/>
          <w:szCs w:val="21"/>
        </w:rPr>
        <w:t>これらを個別に変化させた場合の計よりも</w:t>
      </w:r>
      <w:r w:rsidR="00326AE8">
        <w:rPr>
          <w:rFonts w:hint="eastAsia"/>
          <w:szCs w:val="21"/>
        </w:rPr>
        <w:t>かなり</w:t>
      </w:r>
      <w:r>
        <w:rPr>
          <w:rFonts w:hint="eastAsia"/>
          <w:szCs w:val="21"/>
        </w:rPr>
        <w:t>大きい。</w:t>
      </w:r>
      <w:r w:rsidR="00326AE8">
        <w:rPr>
          <w:rFonts w:hint="eastAsia"/>
          <w:szCs w:val="21"/>
        </w:rPr>
        <w:t>これは、単一国モデルで見たように、拡散係数の場合は</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t</m:t>
            </m:r>
          </m:sub>
        </m:sSub>
        <m:r>
          <w:rPr>
            <w:rFonts w:ascii="Cambria Math" w:hAnsi="Cambria Math"/>
            <w:szCs w:val="21"/>
          </w:rPr>
          <m:t>=0</m:t>
        </m:r>
      </m:oMath>
      <w:r w:rsidR="00326AE8">
        <w:rPr>
          <w:rFonts w:hint="eastAsia"/>
          <w:szCs w:val="21"/>
        </w:rPr>
        <w:t>軌道を通じて</w:t>
      </w:r>
      <w:r w:rsidR="00326AE8">
        <w:rPr>
          <w:rFonts w:hint="eastAsia"/>
          <w:iCs/>
        </w:rPr>
        <w:t>生産水準自体が引き上げられるため</w:t>
      </w:r>
      <w:r w:rsidR="00E065BD">
        <w:rPr>
          <w:rFonts w:hint="eastAsia"/>
          <w:iCs/>
        </w:rPr>
        <w:t>であ</w:t>
      </w:r>
      <w:r w:rsidR="00326AE8">
        <w:rPr>
          <w:rFonts w:hint="eastAsia"/>
          <w:iCs/>
        </w:rPr>
        <w:t>る。</w:t>
      </w:r>
    </w:p>
    <w:p w14:paraId="7BE609E7" w14:textId="331A04A1" w:rsidR="00634354" w:rsidRDefault="00634354" w:rsidP="0084373C">
      <w:pPr>
        <w:rPr>
          <w:iCs/>
        </w:rPr>
      </w:pPr>
      <w:r>
        <w:rPr>
          <w:rFonts w:hint="eastAsia"/>
          <w:iCs/>
        </w:rPr>
        <w:t xml:space="preserve">　</w:t>
      </w:r>
      <w:r>
        <w:rPr>
          <w:rFonts w:hint="eastAsia"/>
          <w:szCs w:val="21"/>
        </w:rPr>
        <w:t>また</w:t>
      </w:r>
      <w:r w:rsidR="00096520">
        <w:rPr>
          <w:rFonts w:hint="eastAsia"/>
          <w:szCs w:val="21"/>
        </w:rPr>
        <w:t>、この場合、</w:t>
      </w:r>
      <m:oMath>
        <m:r>
          <w:rPr>
            <w:rFonts w:ascii="Cambria Math" w:hAnsi="Cambria Math"/>
            <w:szCs w:val="21"/>
          </w:rPr>
          <m:t>Table.3-2</m:t>
        </m:r>
      </m:oMath>
      <w:r w:rsidR="00096520">
        <w:rPr>
          <w:rFonts w:hint="eastAsia"/>
          <w:szCs w:val="21"/>
        </w:rPr>
        <w:t>に示すように、消費水準は</w:t>
      </w:r>
      <w:r w:rsidR="00917AC9">
        <w:rPr>
          <w:rFonts w:hint="eastAsia"/>
          <w:szCs w:val="21"/>
        </w:rPr>
        <w:t>、</w:t>
      </w:r>
      <w:r w:rsidR="00096520" w:rsidRPr="00096520">
        <w:rPr>
          <w:rFonts w:hint="eastAsia"/>
          <w:szCs w:val="21"/>
        </w:rPr>
        <w:t>時間選好率が</w:t>
      </w:r>
      <w:r w:rsidR="00F4474F">
        <w:rPr>
          <w:rFonts w:hint="eastAsia"/>
          <w:szCs w:val="21"/>
        </w:rPr>
        <w:t>高く拡散係数が大きい</w:t>
      </w:r>
      <w:r w:rsidR="00262ABD">
        <w:rPr>
          <w:rFonts w:hint="eastAsia"/>
          <w:szCs w:val="21"/>
        </w:rPr>
        <w:t>H国が</w:t>
      </w:r>
      <w:r w:rsidR="00F4474F">
        <w:rPr>
          <w:rFonts w:hint="eastAsia"/>
          <w:szCs w:val="21"/>
        </w:rPr>
        <w:t>高くなるが、時間選好率が低く拡散係数が小さい</w:t>
      </w:r>
      <w:r w:rsidR="00262ABD">
        <w:rPr>
          <w:rFonts w:hint="eastAsia"/>
          <w:szCs w:val="21"/>
        </w:rPr>
        <w:t>L国</w:t>
      </w:r>
      <w:r w:rsidR="00F4474F">
        <w:rPr>
          <w:rFonts w:hint="eastAsia"/>
          <w:szCs w:val="21"/>
        </w:rPr>
        <w:t>も元の水準よりは高くなる。これも、</w:t>
      </w:r>
      <w:r w:rsidR="00603AD9">
        <w:rPr>
          <w:rFonts w:hint="eastAsia"/>
          <w:szCs w:val="21"/>
        </w:rPr>
        <w:t>単一国モデルで見たように、拡散係数の場合は</w:t>
      </w:r>
      <w:r w:rsidR="00F81F6F">
        <w:rPr>
          <w:rFonts w:hint="eastAsia"/>
          <w:iCs/>
        </w:rPr>
        <w:t>生産水準</w:t>
      </w:r>
      <w:r w:rsidR="00603AD9">
        <w:rPr>
          <w:rFonts w:hint="eastAsia"/>
          <w:iCs/>
        </w:rPr>
        <w:t>自体</w:t>
      </w:r>
      <w:r w:rsidR="00F81F6F">
        <w:rPr>
          <w:rFonts w:hint="eastAsia"/>
          <w:iCs/>
        </w:rPr>
        <w:t>が引き上げられる</w:t>
      </w:r>
      <w:r w:rsidR="00603AD9">
        <w:rPr>
          <w:rFonts w:hint="eastAsia"/>
          <w:iCs/>
        </w:rPr>
        <w:t>ことによる</w:t>
      </w:r>
      <w:r w:rsidR="00F81F6F">
        <w:rPr>
          <w:rFonts w:hint="eastAsia"/>
          <w:iCs/>
        </w:rPr>
        <w:t>。</w:t>
      </w:r>
    </w:p>
    <w:p w14:paraId="3F9DF32C" w14:textId="0DCB890E" w:rsidR="00FA7F4D" w:rsidRPr="00FA7F4D" w:rsidRDefault="00634354" w:rsidP="0084373C">
      <w:pPr>
        <w:rPr>
          <w:iCs/>
        </w:rPr>
      </w:pPr>
      <w:r>
        <w:rPr>
          <w:rFonts w:hint="eastAsia"/>
          <w:iCs/>
        </w:rPr>
        <w:t xml:space="preserve">　</w:t>
      </w:r>
      <w:r w:rsidR="00FA7F4D">
        <w:rPr>
          <w:rFonts w:hint="eastAsia"/>
          <w:iCs/>
        </w:rPr>
        <w:t>さらに、</w:t>
      </w:r>
      <w:r w:rsidR="00262ABD">
        <w:rPr>
          <w:rFonts w:hint="eastAsia"/>
          <w:szCs w:val="21"/>
        </w:rPr>
        <w:t>時間選好率が低く拡散係数が小さいL国が</w:t>
      </w:r>
      <w:r w:rsidR="00FA7F4D" w:rsidRPr="00281E2A">
        <w:rPr>
          <w:rFonts w:hint="eastAsia"/>
          <w:iCs/>
        </w:rPr>
        <w:t>生産水準</w:t>
      </w:r>
      <w:r w:rsidR="0084270A">
        <w:rPr>
          <w:rFonts w:hint="eastAsia"/>
          <w:szCs w:val="21"/>
        </w:rPr>
        <w:t>は高いが、その分、限界生産性は低く、資産水準の差から拡散項の関係で</w:t>
      </w:r>
      <w:r w:rsidR="00FA7F4D" w:rsidRPr="00281E2A">
        <w:rPr>
          <w:rFonts w:hint="eastAsia"/>
          <w:iCs/>
        </w:rPr>
        <w:t>資本流出側、よって経常収支は黒字になる</w:t>
      </w:r>
      <w:r w:rsidR="0084270A">
        <w:rPr>
          <w:rFonts w:hint="eastAsia"/>
          <w:iCs/>
        </w:rPr>
        <w:t>ものの</w:t>
      </w:r>
      <w:r w:rsidR="00FA7F4D">
        <w:rPr>
          <w:rFonts w:hint="eastAsia"/>
          <w:iCs/>
        </w:rPr>
        <w:t>、その程度は他と比べると小さい。一方</w:t>
      </w:r>
      <w:r>
        <w:rPr>
          <w:rFonts w:hint="eastAsia"/>
          <w:iCs/>
        </w:rPr>
        <w:t>、</w:t>
      </w:r>
      <w:r w:rsidR="00FA7F4D">
        <w:rPr>
          <w:rFonts w:hint="eastAsia"/>
          <w:iCs/>
        </w:rPr>
        <w:t>経常収支</w:t>
      </w:r>
      <w:r w:rsidR="004A3C27">
        <w:rPr>
          <w:rFonts w:hint="eastAsia"/>
          <w:iCs/>
        </w:rPr>
        <w:t>が</w:t>
      </w:r>
      <w:r w:rsidR="00FA7F4D">
        <w:rPr>
          <w:rFonts w:hint="eastAsia"/>
          <w:iCs/>
        </w:rPr>
        <w:t>赤字の</w:t>
      </w:r>
      <w:r w:rsidR="00262ABD">
        <w:rPr>
          <w:rFonts w:hint="eastAsia"/>
          <w:iCs/>
        </w:rPr>
        <w:t>H国の</w:t>
      </w:r>
      <w:r w:rsidR="00FA7F4D">
        <w:rPr>
          <w:rFonts w:hint="eastAsia"/>
          <w:iCs/>
        </w:rPr>
        <w:t>赤字幅は他と比べて大きく、また、個々のパラメータを個別に動かした場合の計を大きく上回る。</w:t>
      </w:r>
    </w:p>
    <w:p w14:paraId="135E7884" w14:textId="72854E6D" w:rsidR="00B95E70" w:rsidRDefault="00B95E70" w:rsidP="0084373C">
      <w:pPr>
        <w:rPr>
          <w:iCs/>
        </w:rPr>
      </w:pPr>
      <w:r>
        <w:rPr>
          <w:rFonts w:hint="eastAsia"/>
          <w:noProof/>
          <w:szCs w:val="21"/>
        </w:rPr>
        <mc:AlternateContent>
          <mc:Choice Requires="wpc">
            <w:drawing>
              <wp:inline distT="0" distB="0" distL="0" distR="0" wp14:anchorId="7F1E935F" wp14:editId="7DE5ED1D">
                <wp:extent cx="6259830" cy="2263140"/>
                <wp:effectExtent l="0" t="0" r="7620" b="3810"/>
                <wp:docPr id="22218039"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332522481" name="グラフィックス 1332522481"/>
                          <pic:cNvPicPr preferRelativeResize="0">
                            <a:picLocks noChangeAspect="1"/>
                          </pic:cNvPicPr>
                        </pic:nvPicPr>
                        <pic:blipFill>
                          <a:blip r:embed="rId58">
                            <a:extLst>
                              <a:ext uri="{96DAC541-7B7A-43D3-8B79-37D633B846F1}">
                                <asvg:svgBlip xmlns:asvg="http://schemas.microsoft.com/office/drawing/2016/SVG/main" r:embed="rId59"/>
                              </a:ext>
                            </a:extLst>
                          </a:blip>
                          <a:stretch>
                            <a:fillRect/>
                          </a:stretch>
                        </pic:blipFill>
                        <pic:spPr>
                          <a:xfrm>
                            <a:off x="3321685" y="255510"/>
                            <a:ext cx="2880000" cy="1920000"/>
                          </a:xfrm>
                          <a:prstGeom prst="rect">
                            <a:avLst/>
                          </a:prstGeom>
                        </pic:spPr>
                      </pic:pic>
                      <pic:pic xmlns:pic="http://schemas.openxmlformats.org/drawingml/2006/picture">
                        <pic:nvPicPr>
                          <pic:cNvPr id="1653816471" name="グラフィックス 1653816471"/>
                          <pic:cNvPicPr preferRelativeResize="0">
                            <a:picLocks noChangeAspect="1"/>
                          </pic:cNvPicPr>
                        </pic:nvPicPr>
                        <pic:blipFill>
                          <a:blip r:embed="rId60">
                            <a:extLst>
                              <a:ext uri="{96DAC541-7B7A-43D3-8B79-37D633B846F1}">
                                <asvg:svgBlip xmlns:asvg="http://schemas.microsoft.com/office/drawing/2016/SVG/main" r:embed="rId61"/>
                              </a:ext>
                            </a:extLst>
                          </a:blip>
                          <a:stretch>
                            <a:fillRect/>
                          </a:stretch>
                        </pic:blipFill>
                        <pic:spPr>
                          <a:xfrm>
                            <a:off x="61420" y="255510"/>
                            <a:ext cx="2880000" cy="1920000"/>
                          </a:xfrm>
                          <a:prstGeom prst="rect">
                            <a:avLst/>
                          </a:prstGeom>
                        </pic:spPr>
                      </pic:pic>
                      <wps:wsp>
                        <wps:cNvPr id="1508255222" name="テキスト ボックス 1"/>
                        <wps:cNvSpPr txBox="1"/>
                        <wps:spPr>
                          <a:xfrm>
                            <a:off x="1041060" y="31410"/>
                            <a:ext cx="4387655" cy="270950"/>
                          </a:xfrm>
                          <a:prstGeom prst="rect">
                            <a:avLst/>
                          </a:prstGeom>
                          <a:solidFill>
                            <a:sysClr val="window" lastClr="FFFFFF"/>
                          </a:solidFill>
                          <a:ln w="6350">
                            <a:noFill/>
                          </a:ln>
                        </wps:spPr>
                        <wps:txbx>
                          <w:txbxContent>
                            <w:p w14:paraId="2A4209D7" w14:textId="56EAEF1A" w:rsidR="00B95E70" w:rsidRDefault="003B0848" w:rsidP="00B95E70">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B95E70">
                                <w:rPr>
                                  <w:rFonts w:ascii="Cambria Math" w:eastAsia="游明朝" w:hAnsi="Cambria Math" w:cs="Times New Roman"/>
                                  <w:i/>
                                  <w:iCs/>
                                  <w:sz w:val="20"/>
                                  <w:szCs w:val="20"/>
                                </w:rPr>
                                <w:t>.3-</w:t>
                              </w:r>
                              <w:r w:rsidR="00B95E70">
                                <w:rPr>
                                  <w:rFonts w:ascii="Cambria Math" w:eastAsia="游明朝" w:hAnsi="Cambria Math" w:cs="Times New Roman" w:hint="eastAsia"/>
                                  <w:i/>
                                  <w:iCs/>
                                  <w:sz w:val="20"/>
                                  <w:szCs w:val="20"/>
                                </w:rPr>
                                <w:t>4</w:t>
                              </w:r>
                              <w:r w:rsidR="00B95E70">
                                <w:rPr>
                                  <w:rFonts w:ascii="Cambria Math" w:eastAsia="游明朝" w:hAnsi="Cambria Math" w:cs="Times New Roman"/>
                                  <w:i/>
                                  <w:iCs/>
                                  <w:sz w:val="20"/>
                                  <w:szCs w:val="20"/>
                                </w:rPr>
                                <w:t>-</w:t>
                              </w:r>
                              <w:r w:rsidR="006467CD">
                                <w:rPr>
                                  <w:rFonts w:ascii="Cambria Math" w:eastAsia="游明朝" w:hAnsi="Cambria Math" w:cs="Times New Roman" w:hint="eastAsia"/>
                                  <w:i/>
                                  <w:iCs/>
                                  <w:sz w:val="20"/>
                                  <w:szCs w:val="20"/>
                                </w:rPr>
                                <w:t>e</w:t>
                              </w:r>
                              <w:r w:rsidR="00B95E70">
                                <w:rPr>
                                  <w:rFonts w:ascii="Cambria Math" w:eastAsia="游明朝" w:hAnsi="游明朝" w:cs="Times New Roman" w:hint="eastAsia"/>
                                  <w:i/>
                                  <w:iCs/>
                                  <w:sz w:val="20"/>
                                  <w:szCs w:val="20"/>
                                </w:rPr>
                                <w:t xml:space="preserve">　</w:t>
                              </w:r>
                              <w:r w:rsidR="00B95E70">
                                <w:rPr>
                                  <w:rFonts w:ascii="Cambria Math" w:eastAsia="游明朝" w:hAnsi="游明朝" w:cs="Times New Roman" w:hint="eastAsia"/>
                                  <w:i/>
                                  <w:iCs/>
                                  <w:sz w:val="20"/>
                                  <w:szCs w:val="20"/>
                                </w:rPr>
                                <w:t>二か国モデルの位相図及び収束経路（時間選好率×拡散係数）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9984497" name="テキスト ボックス 1"/>
                        <wps:cNvSpPr txBox="1"/>
                        <wps:spPr>
                          <a:xfrm>
                            <a:off x="304800" y="1513500"/>
                            <a:ext cx="2609850" cy="414360"/>
                          </a:xfrm>
                          <a:prstGeom prst="rect">
                            <a:avLst/>
                          </a:prstGeom>
                          <a:solidFill>
                            <a:sysClr val="window" lastClr="FFFFFF"/>
                          </a:solidFill>
                          <a:ln w="6350">
                            <a:solidFill>
                              <a:sysClr val="windowText" lastClr="000000"/>
                            </a:solidFill>
                          </a:ln>
                        </wps:spPr>
                        <wps:txbx>
                          <w:txbxContent>
                            <w:p w14:paraId="4DEB123C" w14:textId="6B4EC772" w:rsidR="00B95E70" w:rsidRPr="007A5366" w:rsidRDefault="00B95E70" w:rsidP="00B95E70">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4E2772CB" w14:textId="669747F9" w:rsidR="00B95E70" w:rsidRPr="007A5366" w:rsidRDefault="00B95E70" w:rsidP="00B95E70">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226789353" name="テキスト ボックス 1"/>
                        <wps:cNvSpPr txBox="1"/>
                        <wps:spPr>
                          <a:xfrm>
                            <a:off x="2128815" y="633390"/>
                            <a:ext cx="812605" cy="270950"/>
                          </a:xfrm>
                          <a:prstGeom prst="rect">
                            <a:avLst/>
                          </a:prstGeom>
                          <a:solidFill>
                            <a:sysClr val="window" lastClr="FFFFFF"/>
                          </a:solidFill>
                          <a:ln w="6350">
                            <a:noFill/>
                          </a:ln>
                        </wps:spPr>
                        <wps:txbx>
                          <w:txbxContent>
                            <w:p w14:paraId="726F45D0" w14:textId="77777777" w:rsidR="00B95E70" w:rsidRDefault="00D3374B" w:rsidP="00B95E70">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72555947" name="直線矢印コネクタ 1772555947"/>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16162784" name="テキスト ボックス 1"/>
                        <wps:cNvSpPr txBox="1"/>
                        <wps:spPr>
                          <a:xfrm>
                            <a:off x="1931330" y="315255"/>
                            <a:ext cx="786570" cy="270950"/>
                          </a:xfrm>
                          <a:prstGeom prst="rect">
                            <a:avLst/>
                          </a:prstGeom>
                          <a:solidFill>
                            <a:sysClr val="window" lastClr="FFFFFF"/>
                          </a:solidFill>
                          <a:ln w="6350">
                            <a:noFill/>
                          </a:ln>
                        </wps:spPr>
                        <wps:txbx>
                          <w:txbxContent>
                            <w:p w14:paraId="0284415A" w14:textId="77777777" w:rsidR="00B95E70" w:rsidRDefault="00D3374B" w:rsidP="00B95E70">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59400024" name="直線矢印コネクタ 559400024"/>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7F1E935F" id="_x0000_s1162"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">
                <v:shape id="_x0000_s1163" type="#_x0000_t75" style="position:absolute;width:62598;height:22631;visibility:visible;mso-wrap-style:square" filled="t">
                  <v:fill o:detectmouseclick="t"/>
                  <v:path o:connecttype="none"/>
                </v:shape>
                <v:shape id="グラフィックス 1332522481" o:spid="_x0000_s1164" type="#_x0000_t75" style="position:absolute;left:33216;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">
                  <v:imagedata r:id="rId62" o:title=""/>
                </v:shape>
                <v:shape id="グラフィックス 1653816471" o:spid="_x0000_s1165" type="#_x0000_t75" style="position:absolute;left:614;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">
                  <v:imagedata r:id="rId63" o:title=""/>
                </v:shape>
                <v:shape id="テキスト ボックス 1" o:spid="_x0000_s1166" type="#_x0000_t202" style="position:absolute;left:10410;top:314;width:43877;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" fillcolor="window" stroked="f" strokeweight=".5pt">
                  <v:textbox style="mso-fit-shape-to-text:t" inset=".5mm,.5mm,.5mm,.5mm">
                    <w:txbxContent>
                      <w:p w14:paraId="2A4209D7" w14:textId="56EAEF1A" w:rsidR="00B95E70" w:rsidRDefault="003B0848" w:rsidP="00B95E70">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sidR="00B95E70">
                          <w:rPr>
                            <w:rFonts w:ascii="Cambria Math" w:eastAsia="游明朝" w:hAnsi="Cambria Math" w:cs="Times New Roman"/>
                            <w:i/>
                            <w:iCs/>
                            <w:sz w:val="20"/>
                            <w:szCs w:val="20"/>
                          </w:rPr>
                          <w:t>.3-</w:t>
                        </w:r>
                        <w:r w:rsidR="00B95E70">
                          <w:rPr>
                            <w:rFonts w:ascii="Cambria Math" w:eastAsia="游明朝" w:hAnsi="Cambria Math" w:cs="Times New Roman" w:hint="eastAsia"/>
                            <w:i/>
                            <w:iCs/>
                            <w:sz w:val="20"/>
                            <w:szCs w:val="20"/>
                          </w:rPr>
                          <w:t>4</w:t>
                        </w:r>
                        <w:r w:rsidR="00B95E70">
                          <w:rPr>
                            <w:rFonts w:ascii="Cambria Math" w:eastAsia="游明朝" w:hAnsi="Cambria Math" w:cs="Times New Roman"/>
                            <w:i/>
                            <w:iCs/>
                            <w:sz w:val="20"/>
                            <w:szCs w:val="20"/>
                          </w:rPr>
                          <w:t>-</w:t>
                        </w:r>
                        <w:r w:rsidR="006467CD">
                          <w:rPr>
                            <w:rFonts w:ascii="Cambria Math" w:eastAsia="游明朝" w:hAnsi="Cambria Math" w:cs="Times New Roman" w:hint="eastAsia"/>
                            <w:i/>
                            <w:iCs/>
                            <w:sz w:val="20"/>
                            <w:szCs w:val="20"/>
                          </w:rPr>
                          <w:t>e</w:t>
                        </w:r>
                        <w:r w:rsidR="00B95E70">
                          <w:rPr>
                            <w:rFonts w:ascii="Cambria Math" w:eastAsia="游明朝" w:hAnsi="游明朝" w:cs="Times New Roman" w:hint="eastAsia"/>
                            <w:i/>
                            <w:iCs/>
                            <w:sz w:val="20"/>
                            <w:szCs w:val="20"/>
                          </w:rPr>
                          <w:t xml:space="preserve">　</w:t>
                        </w:r>
                        <w:r w:rsidR="00B95E70">
                          <w:rPr>
                            <w:rFonts w:ascii="Cambria Math" w:eastAsia="游明朝" w:hAnsi="游明朝" w:cs="Times New Roman" w:hint="eastAsia"/>
                            <w:i/>
                            <w:iCs/>
                            <w:sz w:val="20"/>
                            <w:szCs w:val="20"/>
                          </w:rPr>
                          <w:t>二か国モデルの位相図及び収束経路（時間選好率×拡散係数）</w:t>
                        </w:r>
                      </w:p>
                    </w:txbxContent>
                  </v:textbox>
                </v:shape>
                <v:shape id="テキスト ボックス 1" o:spid="_x0000_s1167" type="#_x0000_t202" style="position:absolute;left:3048;top:15135;width:26098;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" fillcolor="window" strokecolor="windowText" strokeweight=".5pt">
                  <v:textbox inset=".5mm,.5mm,.5mm,.5mm">
                    <w:txbxContent>
                      <w:p w14:paraId="4DEB123C" w14:textId="6B4EC772" w:rsidR="00B95E70" w:rsidRPr="007A5366" w:rsidRDefault="00B95E70" w:rsidP="00B95E70">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4E2772CB" w14:textId="669747F9" w:rsidR="00B95E70" w:rsidRPr="007A5366" w:rsidRDefault="00B95E70" w:rsidP="00B95E70">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v:textbox>
                </v:shape>
                <v:shape id="テキスト ボックス 1" o:spid="_x0000_s1168"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" fillcolor="window" stroked="f" strokeweight=".5pt">
                  <v:textbox style="mso-fit-shape-to-text:t" inset=".5mm,.5mm,.5mm,.5mm">
                    <w:txbxContent>
                      <w:p w14:paraId="726F45D0" w14:textId="77777777" w:rsidR="00B95E70" w:rsidRDefault="00D3374B" w:rsidP="00B95E70">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772555947" o:spid="_x0000_s1169"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" strokecolor="windowText" strokeweight=".25pt">
                  <v:stroke dashstyle="dash" endarrow="classic" joinstyle="miter"/>
                </v:shape>
                <v:shape id="テキスト ボックス 1" o:spid="_x0000_s1170"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" fillcolor="window" stroked="f" strokeweight=".5pt">
                  <v:textbox style="mso-fit-shape-to-text:t" inset=".5mm,.5mm,.5mm,.5mm">
                    <w:txbxContent>
                      <w:p w14:paraId="0284415A" w14:textId="77777777" w:rsidR="00B95E70" w:rsidRDefault="00D3374B" w:rsidP="00B95E70">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559400024" o:spid="_x0000_s1171"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" strokecolor="windowText" strokeweight=".25pt">
                  <v:stroke dashstyle="dash" endarrow="classic" joinstyle="miter"/>
                </v:shape>
                <w10:anchorlock/>
              </v:group>
            </w:pict>
          </mc:Fallback>
        </mc:AlternateContent>
      </w:r>
    </w:p>
    <w:p w14:paraId="35222E34" w14:textId="39A128F3" w:rsidR="004A3C27" w:rsidRDefault="004A3C27" w:rsidP="004A3C27">
      <w:pPr>
        <w:rPr>
          <w:szCs w:val="21"/>
        </w:rPr>
      </w:pPr>
      <w:r>
        <w:rPr>
          <w:rFonts w:hint="eastAsia"/>
          <w:szCs w:val="21"/>
        </w:rPr>
        <w:t xml:space="preserve">　以上のいずれの定常状態も、安定性解析の結果、収束経路及び</w:t>
      </w:r>
      <m:oMath>
        <m:r>
          <w:rPr>
            <w:rFonts w:ascii="Cambria Math" w:hAnsi="Cambria Math"/>
            <w:szCs w:val="21"/>
          </w:rPr>
          <m:t>Table.3-2</m:t>
        </m:r>
      </m:oMath>
      <w:r>
        <w:rPr>
          <w:rFonts w:hint="eastAsia"/>
          <w:szCs w:val="21"/>
        </w:rPr>
        <w:t>に示すように（鞍点ではなく）安定ノードになる。これは、本節の二国間モデルの場合、ジャンプ変数である消費について定常状態の条件式</w:t>
      </w:r>
      <w:r w:rsidR="002A4ED0">
        <w:rPr>
          <w:rFonts w:hint="eastAsia"/>
          <w:szCs w:val="21"/>
        </w:rPr>
        <w:t>をもとに</w:t>
      </w:r>
      <w:r>
        <w:rPr>
          <w:rFonts w:hint="eastAsia"/>
          <w:szCs w:val="21"/>
        </w:rPr>
        <w:t>あらかじめ資産の関数として扱い、資産の動学式に代入して次元を削減したことによる。</w:t>
      </w:r>
    </w:p>
    <w:p w14:paraId="7B5361EB" w14:textId="77777777" w:rsidR="004A3C27" w:rsidRDefault="004A3C27" w:rsidP="004A3C27">
      <w:pPr>
        <w:rPr>
          <w:szCs w:val="21"/>
        </w:rPr>
      </w:pPr>
      <w:r>
        <w:rPr>
          <w:rFonts w:hint="eastAsia"/>
          <w:szCs w:val="21"/>
        </w:rPr>
        <w:t xml:space="preserve">　とはいえ、このような手法をとったからとて、その定常状態が今回のような安定ノード又は安定焦点などに至るとは必ずしも限らない。むしろ、以上の解析結果は、本稿で構築したモデルの下では、時間選好率や資産選好、資本移動などが異なる各経済主体の合理的な最適化行動の帰結として、標準的なモデルが描くようにその平均や中心に収斂するのではなく、個々の経済の「個性」を反映したそれぞれ異なる状態</w:t>
      </w:r>
      <w:r>
        <w:rPr>
          <w:rFonts w:hint="eastAsia"/>
          <w:szCs w:val="21"/>
        </w:rPr>
        <w:lastRenderedPageBreak/>
        <w:t>に行き着き、それが維持・固定化され得ることを示している。</w:t>
      </w:r>
    </w:p>
    <w:p w14:paraId="0BC314A9" w14:textId="77777777" w:rsidR="00E15271" w:rsidRDefault="00E15271" w:rsidP="004A3C27">
      <w:pPr>
        <w:rPr>
          <w:szCs w:val="21"/>
        </w:rPr>
      </w:pPr>
    </w:p>
    <w:p w14:paraId="7CC7AE10" w14:textId="4E233662" w:rsidR="0016669B" w:rsidRDefault="0016669B" w:rsidP="004A3C27">
      <w:pPr>
        <w:rPr>
          <w:szCs w:val="21"/>
        </w:rPr>
      </w:pPr>
      <w:r>
        <w:rPr>
          <w:rFonts w:hint="eastAsia"/>
          <w:szCs w:val="21"/>
        </w:rPr>
        <w:t xml:space="preserve">　</w:t>
      </w:r>
      <m:oMath>
        <m:r>
          <w:rPr>
            <w:rFonts w:ascii="Cambria Math" w:hAnsi="Cambria Math"/>
            <w:szCs w:val="21"/>
          </w:rPr>
          <m:t>Table.3-2</m:t>
        </m:r>
      </m:oMath>
      <w:r>
        <w:rPr>
          <w:rFonts w:hint="eastAsia"/>
          <w:szCs w:val="21"/>
        </w:rPr>
        <w:t>によれば、</w:t>
      </w:r>
      <w:r w:rsidR="00E02B1D">
        <w:rPr>
          <w:rFonts w:hint="eastAsia"/>
          <w:szCs w:val="21"/>
        </w:rPr>
        <w:t>先述の</w:t>
      </w:r>
      <w:r w:rsidR="00D44B51">
        <w:rPr>
          <w:rFonts w:hint="eastAsia"/>
          <w:szCs w:val="21"/>
        </w:rPr>
        <w:t>時間選好及び資産選好を変更した</w:t>
      </w:r>
      <w:r>
        <w:rPr>
          <w:rFonts w:hint="eastAsia"/>
          <w:szCs w:val="21"/>
        </w:rPr>
        <w:t>ケース</w:t>
      </w:r>
      <w:r w:rsidR="00D44B51">
        <w:rPr>
          <w:rFonts w:hint="eastAsia"/>
          <w:szCs w:val="21"/>
        </w:rPr>
        <w:t>（「</w:t>
      </w:r>
      <m:oMath>
        <m:r>
          <w:rPr>
            <w:rFonts w:ascii="Cambria Math" w:hAnsi="Cambria Math"/>
            <w:szCs w:val="21"/>
          </w:rPr>
          <m:t>ρ</m:t>
        </m:r>
      </m:oMath>
      <w:r w:rsidR="00D44B51">
        <w:rPr>
          <w:rFonts w:hint="eastAsia"/>
          <w:szCs w:val="21"/>
        </w:rPr>
        <w:t>、</w:t>
      </w:r>
      <m:oMath>
        <m:r>
          <w:rPr>
            <w:rFonts w:ascii="Cambria Math" w:hAnsi="Cambria Math"/>
            <w:szCs w:val="21"/>
          </w:rPr>
          <m:t>β</m:t>
        </m:r>
      </m:oMath>
      <w:r w:rsidR="00D44B51">
        <w:rPr>
          <w:rFonts w:hint="eastAsia"/>
          <w:szCs w:val="21"/>
        </w:rPr>
        <w:t>」列）</w:t>
      </w:r>
      <w:r>
        <w:rPr>
          <w:rFonts w:hint="eastAsia"/>
          <w:szCs w:val="21"/>
        </w:rPr>
        <w:t>では、時間選好率が低</w:t>
      </w:r>
      <w:r w:rsidR="009470D5">
        <w:rPr>
          <w:rFonts w:hint="eastAsia"/>
          <w:szCs w:val="21"/>
        </w:rPr>
        <w:t>く資産選好が強い</w:t>
      </w:r>
      <w:r>
        <w:rPr>
          <w:rFonts w:hint="eastAsia"/>
          <w:szCs w:val="21"/>
        </w:rPr>
        <w:t>L国の方が資産水準及び生産水準が高い</w:t>
      </w:r>
      <w:r w:rsidR="003D1849">
        <w:rPr>
          <w:rFonts w:hint="eastAsia"/>
          <w:szCs w:val="21"/>
        </w:rPr>
        <w:t>ものの</w:t>
      </w:r>
      <w:r>
        <w:rPr>
          <w:rFonts w:hint="eastAsia"/>
          <w:szCs w:val="21"/>
        </w:rPr>
        <w:t>、生産性及び収益率は低く</w:t>
      </w:r>
      <w:r w:rsidR="00E50A53">
        <w:rPr>
          <w:rFonts w:hint="eastAsia"/>
          <w:szCs w:val="21"/>
        </w:rPr>
        <w:t>、</w:t>
      </w:r>
      <w:r>
        <w:rPr>
          <w:rFonts w:hint="eastAsia"/>
          <w:szCs w:val="21"/>
        </w:rPr>
        <w:t>資産を内部に留めおく力（バランス式の資産選好の項）</w:t>
      </w:r>
      <w:r w:rsidR="00F02EF4">
        <w:rPr>
          <w:rFonts w:hint="eastAsia"/>
          <w:szCs w:val="21"/>
        </w:rPr>
        <w:t>も</w:t>
      </w:r>
      <w:r>
        <w:rPr>
          <w:rFonts w:hint="eastAsia"/>
          <w:szCs w:val="21"/>
        </w:rPr>
        <w:t>弱い。他方、時間選好率が高</w:t>
      </w:r>
      <w:r w:rsidR="009470D5">
        <w:rPr>
          <w:rFonts w:hint="eastAsia"/>
          <w:szCs w:val="21"/>
        </w:rPr>
        <w:t>く資産選好が弱い</w:t>
      </w:r>
      <w:r>
        <w:rPr>
          <w:rFonts w:hint="eastAsia"/>
          <w:szCs w:val="21"/>
        </w:rPr>
        <w:t>H国は資産水準や生産水準が低い</w:t>
      </w:r>
      <w:r w:rsidR="00846317">
        <w:rPr>
          <w:rFonts w:hint="eastAsia"/>
          <w:szCs w:val="21"/>
        </w:rPr>
        <w:t>ものの</w:t>
      </w:r>
      <w:r>
        <w:rPr>
          <w:rFonts w:hint="eastAsia"/>
          <w:szCs w:val="21"/>
        </w:rPr>
        <w:t>、生産性及び収益率は高く</w:t>
      </w:r>
      <w:r w:rsidR="00E50A53">
        <w:rPr>
          <w:rFonts w:hint="eastAsia"/>
          <w:szCs w:val="21"/>
        </w:rPr>
        <w:t>、</w:t>
      </w:r>
      <w:r>
        <w:rPr>
          <w:rFonts w:hint="eastAsia"/>
          <w:szCs w:val="21"/>
        </w:rPr>
        <w:t>資産を内部に留めおく力</w:t>
      </w:r>
      <w:r w:rsidR="00A6347A">
        <w:rPr>
          <w:rFonts w:hint="eastAsia"/>
          <w:szCs w:val="21"/>
        </w:rPr>
        <w:t>も</w:t>
      </w:r>
      <w:r>
        <w:rPr>
          <w:rFonts w:hint="eastAsia"/>
          <w:szCs w:val="21"/>
        </w:rPr>
        <w:t>強い。結果、L国からH国への資本流入は維持され、経常収支の不均衡も持続する。</w:t>
      </w:r>
      <w:r w:rsidR="003D1849">
        <w:rPr>
          <w:rFonts w:hint="eastAsia"/>
          <w:szCs w:val="21"/>
        </w:rPr>
        <w:t>消費水準を見るとL国よりH国が高く、</w:t>
      </w:r>
      <w:r w:rsidR="00573141">
        <w:rPr>
          <w:rFonts w:hint="eastAsia"/>
          <w:szCs w:val="21"/>
        </w:rPr>
        <w:t>資本蓄積や生産</w:t>
      </w:r>
      <w:r w:rsidR="00177CBC">
        <w:rPr>
          <w:rFonts w:hint="eastAsia"/>
          <w:szCs w:val="21"/>
        </w:rPr>
        <w:t>基盤が整っていて</w:t>
      </w:r>
      <w:r w:rsidR="00573141">
        <w:rPr>
          <w:rFonts w:hint="eastAsia"/>
          <w:szCs w:val="21"/>
        </w:rPr>
        <w:t>もなぜデフレ均衡</w:t>
      </w:r>
      <w:r w:rsidR="00177CBC">
        <w:rPr>
          <w:rFonts w:hint="eastAsia"/>
          <w:szCs w:val="21"/>
        </w:rPr>
        <w:t>に陥る</w:t>
      </w:r>
      <w:r w:rsidR="00573141">
        <w:rPr>
          <w:rFonts w:hint="eastAsia"/>
          <w:szCs w:val="21"/>
        </w:rPr>
        <w:t>のかという</w:t>
      </w:r>
      <w:r w:rsidR="00DA0E66">
        <w:rPr>
          <w:rFonts w:hint="eastAsia"/>
          <w:szCs w:val="21"/>
        </w:rPr>
        <w:t>、</w:t>
      </w:r>
      <w:r w:rsidR="00573141">
        <w:rPr>
          <w:rFonts w:hint="eastAsia"/>
          <w:szCs w:val="21"/>
        </w:rPr>
        <w:t>わが国など一部の先進国や新興国の</w:t>
      </w:r>
      <w:r w:rsidR="008051E1">
        <w:rPr>
          <w:rFonts w:hint="eastAsia"/>
          <w:szCs w:val="21"/>
        </w:rPr>
        <w:t>昨今の</w:t>
      </w:r>
      <w:r w:rsidR="00DA0E66">
        <w:rPr>
          <w:rFonts w:hint="eastAsia"/>
          <w:szCs w:val="21"/>
        </w:rPr>
        <w:t>経済停滞に通じるように思われる。</w:t>
      </w:r>
    </w:p>
    <w:p w14:paraId="07EFD10C" w14:textId="02AEA7CD" w:rsidR="00A6347A" w:rsidRPr="00065F99" w:rsidRDefault="00A6347A" w:rsidP="004A3C27">
      <w:pPr>
        <w:rPr>
          <w:iCs/>
        </w:rPr>
      </w:pPr>
      <w:r>
        <w:rPr>
          <w:rFonts w:hint="eastAsia"/>
          <w:szCs w:val="21"/>
        </w:rPr>
        <w:t xml:space="preserve">　あるいは、一番右</w:t>
      </w:r>
      <w:r w:rsidR="00BD594D">
        <w:rPr>
          <w:rFonts w:hint="eastAsia"/>
          <w:szCs w:val="21"/>
        </w:rPr>
        <w:t>のケース</w:t>
      </w:r>
      <w:r w:rsidR="00254AB1">
        <w:rPr>
          <w:rFonts w:hint="eastAsia"/>
          <w:szCs w:val="21"/>
        </w:rPr>
        <w:t>（「複合」欄）</w:t>
      </w:r>
      <w:r w:rsidR="00680A41">
        <w:rPr>
          <w:rFonts w:hint="eastAsia"/>
          <w:szCs w:val="21"/>
        </w:rPr>
        <w:t>は</w:t>
      </w:r>
      <w:r>
        <w:rPr>
          <w:rFonts w:hint="eastAsia"/>
          <w:szCs w:val="21"/>
        </w:rPr>
        <w:t>、Ｈ国の方が時間選好率</w:t>
      </w:r>
      <w:r w:rsidR="00C150AB">
        <w:rPr>
          <w:rFonts w:hint="eastAsia"/>
          <w:szCs w:val="21"/>
        </w:rPr>
        <w:t>、資産選好、金融資産割合及び</w:t>
      </w:r>
      <w:r w:rsidR="00347BE8">
        <w:rPr>
          <w:rFonts w:hint="eastAsia"/>
          <w:szCs w:val="21"/>
        </w:rPr>
        <w:t>資本の拡散係数</w:t>
      </w:r>
      <w:r>
        <w:rPr>
          <w:rFonts w:hint="eastAsia"/>
          <w:szCs w:val="21"/>
        </w:rPr>
        <w:t>が</w:t>
      </w:r>
      <w:r w:rsidR="00C150AB">
        <w:rPr>
          <w:rFonts w:hint="eastAsia"/>
          <w:szCs w:val="21"/>
        </w:rPr>
        <w:t>いずれも</w:t>
      </w:r>
      <w:r>
        <w:rPr>
          <w:rFonts w:hint="eastAsia"/>
          <w:szCs w:val="21"/>
        </w:rPr>
        <w:t>高い</w:t>
      </w:r>
      <w:r w:rsidR="00347BE8">
        <w:rPr>
          <w:rFonts w:hint="eastAsia"/>
          <w:szCs w:val="21"/>
        </w:rPr>
        <w:t>としたものである。</w:t>
      </w:r>
      <w:r w:rsidR="00680A41">
        <w:rPr>
          <w:rFonts w:hint="eastAsia"/>
          <w:szCs w:val="21"/>
        </w:rPr>
        <w:t>この</w:t>
      </w:r>
      <w:r>
        <w:rPr>
          <w:rFonts w:hint="eastAsia"/>
          <w:szCs w:val="21"/>
        </w:rPr>
        <w:t>場合、Ｈ国の方が資産水準及び生産水準は低いが、生産性</w:t>
      </w:r>
      <w:r w:rsidR="00680A41">
        <w:rPr>
          <w:rFonts w:hint="eastAsia"/>
          <w:szCs w:val="21"/>
        </w:rPr>
        <w:t>や</w:t>
      </w:r>
      <w:r>
        <w:rPr>
          <w:rFonts w:hint="eastAsia"/>
          <w:szCs w:val="21"/>
        </w:rPr>
        <w:t>消費水準</w:t>
      </w:r>
      <w:r w:rsidR="00680A41">
        <w:rPr>
          <w:rFonts w:hint="eastAsia"/>
          <w:szCs w:val="21"/>
        </w:rPr>
        <w:t>は</w:t>
      </w:r>
      <w:r>
        <w:rPr>
          <w:rFonts w:hint="eastAsia"/>
          <w:szCs w:val="21"/>
        </w:rPr>
        <w:t>高い。拡散係数</w:t>
      </w:r>
      <w:r w:rsidR="00347BE8">
        <w:rPr>
          <w:rFonts w:hint="eastAsia"/>
          <w:szCs w:val="21"/>
        </w:rPr>
        <w:t>は</w:t>
      </w:r>
      <w:r>
        <w:rPr>
          <w:rFonts w:hint="eastAsia"/>
          <w:szCs w:val="21"/>
        </w:rPr>
        <w:t>高い</w:t>
      </w:r>
      <w:r w:rsidR="00347BE8">
        <w:rPr>
          <w:rFonts w:hint="eastAsia"/>
          <w:szCs w:val="21"/>
        </w:rPr>
        <w:t>ものの</w:t>
      </w:r>
      <w:r>
        <w:rPr>
          <w:rFonts w:hint="eastAsia"/>
          <w:szCs w:val="21"/>
        </w:rPr>
        <w:t>、資産</w:t>
      </w:r>
      <w:r w:rsidR="00680A41">
        <w:rPr>
          <w:rFonts w:hint="eastAsia"/>
          <w:szCs w:val="21"/>
        </w:rPr>
        <w:t>を</w:t>
      </w:r>
      <w:r>
        <w:rPr>
          <w:rFonts w:hint="eastAsia"/>
          <w:szCs w:val="21"/>
        </w:rPr>
        <w:t>留めおく力も強いため、Ｈ国への資本流入は維持され、経常収支の赤字が持続する。これは、例えば「世界の市場」</w:t>
      </w:r>
      <w:r w:rsidR="00CF1C2C">
        <w:rPr>
          <w:rFonts w:hint="eastAsia"/>
          <w:szCs w:val="21"/>
        </w:rPr>
        <w:t>であり、グローバルインバランスの源泉であるアメリカ経済のメカニズムを</w:t>
      </w:r>
      <w:r w:rsidR="00E836AD">
        <w:rPr>
          <w:rFonts w:hint="eastAsia"/>
          <w:szCs w:val="21"/>
        </w:rPr>
        <w:t>考える一助になるかもしれない</w:t>
      </w:r>
      <w:r>
        <w:rPr>
          <w:rFonts w:hint="eastAsia"/>
          <w:szCs w:val="21"/>
        </w:rPr>
        <w:t>。</w:t>
      </w:r>
    </w:p>
    <w:p w14:paraId="5590F55F" w14:textId="3F891A14" w:rsidR="004A3C27" w:rsidRDefault="008C3383" w:rsidP="00894E97">
      <w:r>
        <w:rPr>
          <w:iCs/>
          <w:noProof/>
        </w:rPr>
        <mc:AlternateContent>
          <mc:Choice Requires="wpc">
            <w:drawing>
              <wp:inline distT="0" distB="0" distL="0" distR="0" wp14:anchorId="09BA5A3E" wp14:editId="5883A7F2">
                <wp:extent cx="6397625" cy="4045585"/>
                <wp:effectExtent l="0" t="0" r="3175" b="1364615"/>
                <wp:docPr id="337952817" name="キャンバス 91"/>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wps:wsp>
                        <wps:cNvPr id="1126004891" name="テキスト ボックス 1126004891"/>
                        <wps:cNvSpPr txBox="1"/>
                        <wps:spPr>
                          <a:xfrm>
                            <a:off x="0" y="0"/>
                            <a:ext cx="6403973" cy="5399405"/>
                          </a:xfrm>
                          <a:prstGeom prst="rect">
                            <a:avLst/>
                          </a:prstGeom>
                          <a:noFill/>
                          <a:ln w="6350">
                            <a:noFill/>
                          </a:ln>
                        </wps:spPr>
                        <wps:txbx>
                          <w:txbxContent>
                            <w:p w14:paraId="12BD74AA" w14:textId="77777777" w:rsidR="008C3383" w:rsidRPr="00FB1BEA" w:rsidRDefault="008C3383" w:rsidP="008C3383">
                              <w:pPr>
                                <w:snapToGrid w:val="0"/>
                                <w:jc w:val="center"/>
                                <w:rPr>
                                  <w:i/>
                                  <w:iCs/>
                                  <w:sz w:val="18"/>
                                  <w:szCs w:val="18"/>
                                </w:rPr>
                              </w:pPr>
                              <w:r w:rsidRPr="00FB1BEA">
                                <w:rPr>
                                  <w:rFonts w:hint="eastAsia"/>
                                  <w:i/>
                                  <w:iCs/>
                                  <w:sz w:val="18"/>
                                  <w:szCs w:val="18"/>
                                </w:rPr>
                                <w:t>Table.3-2　二国間モデルのパラメータによる影響と安定性</w:t>
                              </w:r>
                            </w:p>
                            <w:p w14:paraId="75714C84" w14:textId="055183DF" w:rsidR="00571D30" w:rsidRDefault="00946A39" w:rsidP="008C3383">
                              <w:pPr>
                                <w:snapToGrid w:val="0"/>
                                <w:rPr>
                                  <w:sz w:val="18"/>
                                  <w:szCs w:val="18"/>
                                </w:rPr>
                              </w:pPr>
                              <w:r w:rsidRPr="00946A39">
                                <w:drawing>
                                  <wp:inline distT="0" distB="0" distL="0" distR="0" wp14:anchorId="2E9F3F76" wp14:editId="5F68F4C9">
                                    <wp:extent cx="6397625" cy="4045585"/>
                                    <wp:effectExtent l="0" t="0" r="3175" b="0"/>
                                    <wp:docPr id="509440650" name="図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397625" cy="4045585"/>
                                            </a:xfrm>
                                            <a:prstGeom prst="rect">
                                              <a:avLst/>
                                            </a:prstGeom>
                                            <a:noFill/>
                                            <a:ln>
                                              <a:noFill/>
                                            </a:ln>
                                          </pic:spPr>
                                        </pic:pic>
                                      </a:graphicData>
                                    </a:graphic>
                                  </wp:inline>
                                </w:drawing>
                              </w:r>
                            </w:p>
                            <w:p w14:paraId="7FC4E4C3" w14:textId="4D5BDECC" w:rsidR="008C3383" w:rsidRDefault="008C3383" w:rsidP="008C3383">
                              <w:pPr>
                                <w:snapToGrid w:val="0"/>
                                <w:rPr>
                                  <w:sz w:val="18"/>
                                  <w:szCs w:val="18"/>
                                </w:rPr>
                              </w:pPr>
                              <w:r>
                                <w:rPr>
                                  <w:rFonts w:hint="eastAsia"/>
                                  <w:sz w:val="18"/>
                                  <w:szCs w:val="18"/>
                                </w:rPr>
                                <w:t xml:space="preserve">※　</w:t>
                              </w:r>
                              <w:r w:rsidR="00951191">
                                <w:rPr>
                                  <w:rFonts w:hint="eastAsia"/>
                                  <w:sz w:val="18"/>
                                  <w:szCs w:val="18"/>
                                </w:rPr>
                                <w:t>薄字</w:t>
                              </w:r>
                              <w:r w:rsidRPr="004A3C27">
                                <w:rPr>
                                  <w:rFonts w:hint="eastAsia"/>
                                  <w:sz w:val="18"/>
                                  <w:szCs w:val="18"/>
                                </w:rPr>
                                <w:t>のパラメータは標準ケースに同じ。</w:t>
                              </w:r>
                              <w:r>
                                <w:rPr>
                                  <w:rFonts w:hint="eastAsia"/>
                                  <w:sz w:val="18"/>
                                  <w:szCs w:val="18"/>
                                </w:rPr>
                                <w:t>また、下段（　）は標準ケースに比べた増減率。</w:t>
                              </w:r>
                            </w:p>
                            <w:p w14:paraId="3DB8FAB1" w14:textId="2D6D1EE9" w:rsidR="00227AE1" w:rsidRDefault="00227AE1" w:rsidP="00227AE1">
                              <w:pPr>
                                <w:snapToGrid w:val="0"/>
                                <w:rPr>
                                  <w:sz w:val="14"/>
                                  <w:szCs w:val="14"/>
                                </w:rPr>
                              </w:pPr>
                              <w:r>
                                <w:rPr>
                                  <w:rFonts w:hint="eastAsia"/>
                                  <w:sz w:val="14"/>
                                  <w:szCs w:val="14"/>
                                </w:rPr>
                                <w:t xml:space="preserve">(1) </w:t>
                              </w:r>
                              <m:oMath>
                                <m:r>
                                  <w:rPr>
                                    <w:rFonts w:ascii="Cambria Math" w:hAnsi="Cambria Math"/>
                                    <w:sz w:val="14"/>
                                    <w:szCs w:val="14"/>
                                  </w:rPr>
                                  <m:t>f</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d>
                                  </m:e>
                                </m:d>
                                <m:r>
                                  <w:rPr>
                                    <w:rFonts w:ascii="Cambria Math" w:hAnsi="Cambria Math"/>
                                    <w:sz w:val="14"/>
                                    <w:szCs w:val="14"/>
                                  </w:rPr>
                                  <m:t>=A</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sup>
                                    <m:r>
                                      <w:rPr>
                                        <w:rFonts w:ascii="Cambria Math" w:hAnsi="Cambria Math"/>
                                        <w:sz w:val="14"/>
                                        <w:szCs w:val="14"/>
                                      </w:rPr>
                                      <m:t>α</m:t>
                                    </m:r>
                                  </m:sup>
                                </m:sSup>
                              </m:oMath>
                              <w:r>
                                <w:rPr>
                                  <w:rFonts w:hint="eastAsia"/>
                                  <w:sz w:val="14"/>
                                  <w:szCs w:val="14"/>
                                </w:rPr>
                                <w:t xml:space="preserve"> : </w:t>
                              </w:r>
                              <w:r w:rsidR="00751003" w:rsidRPr="00751003">
                                <w:rPr>
                                  <w:rFonts w:hint="eastAsia"/>
                                  <w:sz w:val="14"/>
                                  <w:szCs w:val="14"/>
                                </w:rPr>
                                <w:t>この経済の生産量</w:t>
                              </w:r>
                            </w:p>
                            <w:p w14:paraId="7C762E8A" w14:textId="04AF4ACA" w:rsidR="00227AE1" w:rsidRDefault="00227AE1" w:rsidP="00227AE1">
                              <w:pPr>
                                <w:snapToGrid w:val="0"/>
                                <w:rPr>
                                  <w:sz w:val="14"/>
                                  <w:szCs w:val="14"/>
                                </w:rPr>
                              </w:pPr>
                              <w:r>
                                <w:rPr>
                                  <w:rFonts w:hint="eastAsia"/>
                                  <w:sz w:val="14"/>
                                  <w:szCs w:val="14"/>
                                </w:rPr>
                                <w:t xml:space="preserve">(2) </w:t>
                              </w:r>
                              <m:oMath>
                                <m:sSup>
                                  <m:sSupPr>
                                    <m:ctrlPr>
                                      <w:rPr>
                                        <w:rFonts w:ascii="Cambria Math" w:hAnsi="Cambria Math"/>
                                        <w:i/>
                                        <w:sz w:val="14"/>
                                        <w:szCs w:val="14"/>
                                      </w:rPr>
                                    </m:ctrlPr>
                                  </m:sSupPr>
                                  <m:e>
                                    <m:r>
                                      <w:rPr>
                                        <w:rFonts w:ascii="Cambria Math" w:hAnsi="Cambria Math"/>
                                        <w:sz w:val="14"/>
                                        <w:szCs w:val="14"/>
                                      </w:rPr>
                                      <m:t>f</m:t>
                                    </m:r>
                                  </m:e>
                                  <m:sup>
                                    <m:r>
                                      <w:rPr>
                                        <w:rFonts w:ascii="Cambria Math" w:hAnsi="Cambria Math"/>
                                        <w:sz w:val="14"/>
                                        <w:szCs w:val="14"/>
                                      </w:rPr>
                                      <m:t>'</m:t>
                                    </m:r>
                                  </m:sup>
                                </m:sSup>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d>
                                  </m:e>
                                </m:d>
                                <m:r>
                                  <w:rPr>
                                    <w:rFonts w:ascii="Cambria Math" w:hAnsi="Cambria Math"/>
                                    <w:sz w:val="14"/>
                                    <w:szCs w:val="14"/>
                                  </w:rPr>
                                  <m:t>=Aα</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α-1</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sup>
                                    <m:r>
                                      <w:rPr>
                                        <w:rFonts w:ascii="Cambria Math" w:hAnsi="Cambria Math"/>
                                        <w:sz w:val="14"/>
                                        <w:szCs w:val="14"/>
                                      </w:rPr>
                                      <m:t>α-1</m:t>
                                    </m:r>
                                  </m:sup>
                                </m:sSup>
                              </m:oMath>
                              <w:r>
                                <w:rPr>
                                  <w:rFonts w:hint="eastAsia"/>
                                  <w:sz w:val="14"/>
                                  <w:szCs w:val="14"/>
                                </w:rPr>
                                <w:t xml:space="preserve"> : </w:t>
                              </w:r>
                              <w:r w:rsidR="00751003" w:rsidRPr="00751003">
                                <w:rPr>
                                  <w:rFonts w:hint="eastAsia"/>
                                  <w:sz w:val="14"/>
                                  <w:szCs w:val="14"/>
                                </w:rPr>
                                <w:t>この経済の限界生産性</w:t>
                              </w:r>
                            </w:p>
                            <w:p w14:paraId="5CE466F5" w14:textId="3525CEBB" w:rsidR="00227AE1" w:rsidRDefault="00227AE1" w:rsidP="00227AE1">
                              <w:pPr>
                                <w:snapToGrid w:val="0"/>
                                <w:rPr>
                                  <w:sz w:val="14"/>
                                  <w:szCs w:val="14"/>
                                </w:rPr>
                              </w:pPr>
                              <w:r>
                                <w:rPr>
                                  <w:rFonts w:hint="eastAsia"/>
                                  <w:sz w:val="14"/>
                                  <w:szCs w:val="14"/>
                                </w:rPr>
                                <w:t xml:space="preserve">(3) </w:t>
                              </w:r>
                              <m:oMath>
                                <m:sSub>
                                  <m:sSubPr>
                                    <m:ctrlPr>
                                      <w:rPr>
                                        <w:rFonts w:ascii="Cambria Math" w:hAnsi="Cambria Math"/>
                                        <w:i/>
                                        <w:sz w:val="14"/>
                                        <w:szCs w:val="14"/>
                                      </w:rPr>
                                    </m:ctrlPr>
                                  </m:sSubPr>
                                  <m:e>
                                    <m:r>
                                      <w:rPr>
                                        <w:rFonts w:ascii="Cambria Math" w:hAnsi="Cambria Math"/>
                                        <w:sz w:val="14"/>
                                        <w:szCs w:val="14"/>
                                      </w:rPr>
                                      <m:t>R</m:t>
                                    </m:r>
                                  </m:e>
                                  <m:sub>
                                    <m:r>
                                      <w:rPr>
                                        <w:rFonts w:ascii="Cambria Math" w:hAnsi="Cambria Math"/>
                                        <w:sz w:val="14"/>
                                        <w:szCs w:val="14"/>
                                      </w:rPr>
                                      <m:t>i</m:t>
                                    </m:r>
                                  </m:sub>
                                </m:sSub>
                                <m:r>
                                  <w:rPr>
                                    <w:rFonts w:ascii="Cambria Math" w:hAnsi="Cambria Math"/>
                                    <w:sz w:val="14"/>
                                    <w:szCs w:val="14"/>
                                  </w:rPr>
                                  <m:t>=</m:t>
                                </m:r>
                                <m:d>
                                  <m:dPr>
                                    <m:ctrlPr>
                                      <w:rPr>
                                        <w:rFonts w:ascii="Cambria Math" w:hAnsi="Cambria Math"/>
                                        <w:i/>
                                        <w:sz w:val="14"/>
                                        <w:szCs w:val="16"/>
                                      </w:rPr>
                                    </m:ctrlPr>
                                  </m:dPr>
                                  <m:e>
                                    <m:r>
                                      <w:rPr>
                                        <w:rFonts w:ascii="Cambria Math" w:hAnsi="Cambria Math"/>
                                        <w:sz w:val="14"/>
                                        <w:szCs w:val="16"/>
                                      </w:rPr>
                                      <m:t>1-θ</m:t>
                                    </m:r>
                                  </m:e>
                                </m:d>
                                <m:d>
                                  <m:dPr>
                                    <m:ctrlPr>
                                      <w:rPr>
                                        <w:rFonts w:ascii="Cambria Math" w:hAnsi="Cambria Math"/>
                                        <w:i/>
                                        <w:sz w:val="14"/>
                                        <w:szCs w:val="16"/>
                                      </w:rPr>
                                    </m:ctrlPr>
                                  </m:dPr>
                                  <m:e>
                                    <m:r>
                                      <w:rPr>
                                        <w:rFonts w:ascii="Cambria Math" w:hAnsi="Cambria Math"/>
                                        <w:sz w:val="14"/>
                                        <w:szCs w:val="16"/>
                                      </w:rPr>
                                      <m:t>Aα</m:t>
                                    </m:r>
                                    <m:sSup>
                                      <m:sSupPr>
                                        <m:ctrlPr>
                                          <w:rPr>
                                            <w:rFonts w:ascii="Cambria Math" w:hAnsi="Cambria Math"/>
                                            <w:i/>
                                            <w:sz w:val="14"/>
                                            <w:szCs w:val="16"/>
                                          </w:rPr>
                                        </m:ctrlPr>
                                      </m:sSupPr>
                                      <m:e>
                                        <m:d>
                                          <m:dPr>
                                            <m:ctrlPr>
                                              <w:rPr>
                                                <w:rFonts w:ascii="Cambria Math" w:hAnsi="Cambria Math"/>
                                                <w:i/>
                                                <w:sz w:val="14"/>
                                                <w:szCs w:val="16"/>
                                              </w:rPr>
                                            </m:ctrlPr>
                                          </m:dPr>
                                          <m:e>
                                            <m:r>
                                              <w:rPr>
                                                <w:rFonts w:ascii="Cambria Math" w:hAnsi="Cambria Math"/>
                                                <w:sz w:val="14"/>
                                                <w:szCs w:val="16"/>
                                              </w:rPr>
                                              <m:t>1-θ</m:t>
                                            </m:r>
                                          </m:e>
                                        </m:d>
                                      </m:e>
                                      <m:sup>
                                        <m:r>
                                          <w:rPr>
                                            <w:rFonts w:ascii="Cambria Math" w:hAnsi="Cambria Math"/>
                                            <w:sz w:val="14"/>
                                            <w:szCs w:val="16"/>
                                          </w:rPr>
                                          <m:t>α-1</m:t>
                                        </m:r>
                                      </m:sup>
                                    </m:sSup>
                                    <m:sSubSup>
                                      <m:sSubSupPr>
                                        <m:ctrlPr>
                                          <w:rPr>
                                            <w:rFonts w:ascii="Cambria Math" w:hAnsi="Cambria Math"/>
                                            <w:i/>
                                            <w:sz w:val="14"/>
                                            <w:szCs w:val="16"/>
                                          </w:rPr>
                                        </m:ctrlPr>
                                      </m:sSubSupPr>
                                      <m:e>
                                        <m:r>
                                          <w:rPr>
                                            <w:rFonts w:ascii="Cambria Math" w:hAnsi="Cambria Math"/>
                                            <w:sz w:val="14"/>
                                            <w:szCs w:val="16"/>
                                          </w:rPr>
                                          <m:t>a</m:t>
                                        </m:r>
                                      </m:e>
                                      <m:sub>
                                        <m:r>
                                          <w:rPr>
                                            <w:rFonts w:ascii="Cambria Math" w:hAnsi="Cambria Math"/>
                                            <w:sz w:val="14"/>
                                            <w:szCs w:val="16"/>
                                          </w:rPr>
                                          <m:t>i</m:t>
                                        </m:r>
                                      </m:sub>
                                      <m:sup>
                                        <m:r>
                                          <w:rPr>
                                            <w:rFonts w:ascii="Cambria Math" w:hAnsi="Cambria Math"/>
                                            <w:sz w:val="14"/>
                                            <w:szCs w:val="16"/>
                                          </w:rPr>
                                          <m:t>α-1</m:t>
                                        </m:r>
                                      </m:sup>
                                    </m:sSubSup>
                                    <m:r>
                                      <w:rPr>
                                        <w:rFonts w:ascii="Cambria Math" w:hAnsi="Cambria Math"/>
                                        <w:sz w:val="14"/>
                                        <w:szCs w:val="16"/>
                                      </w:rPr>
                                      <m:t>-δ</m:t>
                                    </m:r>
                                  </m:e>
                                </m:d>
                                <m:r>
                                  <w:rPr>
                                    <w:rFonts w:ascii="Cambria Math" w:hAnsi="Cambria Math"/>
                                    <w:sz w:val="14"/>
                                    <w:szCs w:val="16"/>
                                  </w:rPr>
                                  <m:t>+θr</m:t>
                                </m:r>
                              </m:oMath>
                              <w:r>
                                <w:rPr>
                                  <w:rFonts w:hint="eastAsia"/>
                                  <w:sz w:val="14"/>
                                  <w:szCs w:val="16"/>
                                </w:rPr>
                                <w:t xml:space="preserve"> : </w:t>
                              </w:r>
                              <w:r w:rsidR="00751003" w:rsidRPr="00751003">
                                <w:rPr>
                                  <w:rFonts w:hint="eastAsia"/>
                                  <w:sz w:val="14"/>
                                  <w:szCs w:val="16"/>
                                </w:rPr>
                                <w:t>実物資本ストック及び金融資産からの収益率</w:t>
                              </w:r>
                            </w:p>
                            <w:p w14:paraId="414EA48A" w14:textId="78F207E2" w:rsidR="00227AE1" w:rsidRDefault="00227AE1" w:rsidP="00227AE1">
                              <w:pPr>
                                <w:snapToGrid w:val="0"/>
                                <w:rPr>
                                  <w:sz w:val="14"/>
                                  <w:szCs w:val="14"/>
                                </w:rPr>
                              </w:pPr>
                              <w:r>
                                <w:rPr>
                                  <w:rFonts w:hint="eastAsia"/>
                                  <w:sz w:val="14"/>
                                  <w:szCs w:val="14"/>
                                </w:rPr>
                                <w:t xml:space="preserve">(4) </w:t>
                              </w:r>
                              <m:oMath>
                                <m:f>
                                  <m:fPr>
                                    <m:ctrlPr>
                                      <w:rPr>
                                        <w:rFonts w:ascii="Cambria Math" w:hAnsi="Cambria Math"/>
                                        <w:i/>
                                        <w:sz w:val="14"/>
                                        <w:szCs w:val="16"/>
                                      </w:rPr>
                                    </m:ctrlPr>
                                  </m:fPr>
                                  <m:num>
                                    <m:sSub>
                                      <m:sSubPr>
                                        <m:ctrlPr>
                                          <w:rPr>
                                            <w:rFonts w:ascii="Cambria Math" w:hAnsi="Cambria Math"/>
                                            <w:i/>
                                            <w:sz w:val="14"/>
                                            <w:szCs w:val="16"/>
                                          </w:rPr>
                                        </m:ctrlPr>
                                      </m:sSubPr>
                                      <m:e>
                                        <m:r>
                                          <w:rPr>
                                            <w:rFonts w:ascii="Cambria Math" w:hAnsi="Cambria Math"/>
                                            <w:sz w:val="14"/>
                                            <w:szCs w:val="16"/>
                                          </w:rPr>
                                          <m:t>β</m:t>
                                        </m:r>
                                      </m:e>
                                      <m:sub>
                                        <m:r>
                                          <w:rPr>
                                            <w:rFonts w:ascii="Cambria Math" w:hAnsi="Cambria Math"/>
                                            <w:sz w:val="14"/>
                                            <w:szCs w:val="16"/>
                                          </w:rPr>
                                          <m:t>i</m:t>
                                        </m:r>
                                      </m:sub>
                                    </m:sSub>
                                    <m:sSup>
                                      <m:sSupPr>
                                        <m:ctrlPr>
                                          <w:rPr>
                                            <w:rFonts w:ascii="Cambria Math" w:hAnsi="Cambria Math"/>
                                            <w:i/>
                                            <w:sz w:val="14"/>
                                            <w:szCs w:val="16"/>
                                          </w:rPr>
                                        </m:ctrlPr>
                                      </m:sSupPr>
                                      <m:e>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i</m:t>
                                            </m:r>
                                          </m:sub>
                                        </m:sSub>
                                      </m:e>
                                      <m:sup>
                                        <m:r>
                                          <w:rPr>
                                            <w:rFonts w:ascii="Cambria Math" w:hAnsi="Cambria Math"/>
                                            <w:sz w:val="14"/>
                                            <w:szCs w:val="16"/>
                                          </w:rPr>
                                          <m:t>-1</m:t>
                                        </m:r>
                                      </m:sup>
                                    </m:sSup>
                                  </m:num>
                                  <m:den>
                                    <m:sSup>
                                      <m:sSupPr>
                                        <m:ctrlPr>
                                          <w:rPr>
                                            <w:rFonts w:ascii="Cambria Math" w:hAnsi="Cambria Math"/>
                                            <w:i/>
                                            <w:sz w:val="14"/>
                                            <w:szCs w:val="16"/>
                                          </w:rPr>
                                        </m:ctrlPr>
                                      </m:sSupPr>
                                      <m:e>
                                        <m:sSub>
                                          <m:sSubPr>
                                            <m:ctrlPr>
                                              <w:rPr>
                                                <w:rFonts w:ascii="Cambria Math" w:hAnsi="Cambria Math"/>
                                                <w:i/>
                                                <w:sz w:val="14"/>
                                                <w:szCs w:val="16"/>
                                              </w:rPr>
                                            </m:ctrlPr>
                                          </m:sSubPr>
                                          <m:e>
                                            <m:r>
                                              <w:rPr>
                                                <w:rFonts w:ascii="Cambria Math" w:hAnsi="Cambria Math"/>
                                                <w:sz w:val="14"/>
                                                <w:szCs w:val="16"/>
                                              </w:rPr>
                                              <m:t>c</m:t>
                                            </m:r>
                                          </m:e>
                                          <m:sub>
                                            <m:r>
                                              <w:rPr>
                                                <w:rFonts w:ascii="Cambria Math" w:hAnsi="Cambria Math"/>
                                                <w:sz w:val="14"/>
                                                <w:szCs w:val="16"/>
                                              </w:rPr>
                                              <m:t>i</m:t>
                                            </m:r>
                                          </m:sub>
                                        </m:sSub>
                                      </m:e>
                                      <m:sup>
                                        <m:r>
                                          <w:rPr>
                                            <w:rFonts w:ascii="Cambria Math" w:hAnsi="Cambria Math"/>
                                            <w:sz w:val="14"/>
                                            <w:szCs w:val="16"/>
                                          </w:rPr>
                                          <m:t>-1</m:t>
                                        </m:r>
                                      </m:sup>
                                    </m:sSup>
                                  </m:den>
                                </m:f>
                              </m:oMath>
                              <w:r>
                                <w:rPr>
                                  <w:rFonts w:hint="eastAsia"/>
                                  <w:sz w:val="14"/>
                                  <w:szCs w:val="16"/>
                                </w:rPr>
                                <w:t xml:space="preserve"> : </w:t>
                              </w:r>
                              <w:r w:rsidR="008402E0" w:rsidRPr="008402E0">
                                <w:rPr>
                                  <w:rFonts w:hint="eastAsia"/>
                                  <w:sz w:val="14"/>
                                  <w:szCs w:val="16"/>
                                </w:rPr>
                                <w:t>バランス式における資産選好の項、つまり、消費の限界効用に対する資産の限界効用</w:t>
                              </w:r>
                            </w:p>
                            <w:p w14:paraId="4B7362E6" w14:textId="52590E58" w:rsidR="00227AE1" w:rsidRPr="00227AE1" w:rsidRDefault="00227AE1" w:rsidP="008C3383">
                              <w:pPr>
                                <w:snapToGrid w:val="0"/>
                                <w:rPr>
                                  <w:rFonts w:hint="eastAsia"/>
                                  <w:sz w:val="14"/>
                                  <w:szCs w:val="14"/>
                                </w:rPr>
                              </w:pPr>
                              <w:r>
                                <w:rPr>
                                  <w:rFonts w:hint="eastAsia"/>
                                  <w:sz w:val="14"/>
                                  <w:szCs w:val="14"/>
                                </w:rPr>
                                <w:t xml:space="preserve">(5) </w:t>
                              </w:r>
                              <m:oMath>
                                <m:sSub>
                                  <m:sSubPr>
                                    <m:ctrlPr>
                                      <w:rPr>
                                        <w:rFonts w:ascii="Cambria Math" w:hAnsi="Cambria Math"/>
                                        <w:i/>
                                        <w:sz w:val="14"/>
                                        <w:szCs w:val="16"/>
                                      </w:rPr>
                                    </m:ctrlPr>
                                  </m:sSubPr>
                                  <m:e>
                                    <m:r>
                                      <w:rPr>
                                        <w:rFonts w:ascii="Cambria Math" w:hAnsi="Cambria Math"/>
                                        <w:sz w:val="14"/>
                                        <w:szCs w:val="16"/>
                                      </w:rPr>
                                      <m:t>ϕ</m:t>
                                    </m:r>
                                  </m:e>
                                  <m:sub>
                                    <m:r>
                                      <w:rPr>
                                        <w:rFonts w:ascii="Cambria Math" w:hAnsi="Cambria Math"/>
                                        <w:sz w:val="14"/>
                                        <w:szCs w:val="16"/>
                                      </w:rPr>
                                      <m:t>i</m:t>
                                    </m:r>
                                  </m:sub>
                                </m:sSub>
                                <m:d>
                                  <m:dPr>
                                    <m:ctrlPr>
                                      <w:rPr>
                                        <w:rFonts w:ascii="Cambria Math" w:hAnsi="Cambria Math"/>
                                        <w:i/>
                                        <w:sz w:val="14"/>
                                        <w:szCs w:val="16"/>
                                      </w:rPr>
                                    </m:ctrlPr>
                                  </m:dPr>
                                  <m:e>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i</m:t>
                                        </m:r>
                                      </m:sub>
                                    </m:sSub>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j</m:t>
                                        </m:r>
                                      </m:sub>
                                    </m:sSub>
                                  </m:e>
                                </m:d>
                                <m:r>
                                  <w:rPr>
                                    <w:rFonts w:ascii="Cambria Math" w:hAnsi="Cambria Math"/>
                                    <w:sz w:val="14"/>
                                    <w:szCs w:val="16"/>
                                  </w:rPr>
                                  <m:t xml:space="preserve"> </m:t>
                                </m:r>
                              </m:oMath>
                              <w:r>
                                <w:rPr>
                                  <w:rFonts w:hint="eastAsia"/>
                                  <w:sz w:val="14"/>
                                  <w:szCs w:val="14"/>
                                </w:rPr>
                                <w:t xml:space="preserve"> : </w:t>
                              </w:r>
                              <w:r w:rsidR="008402E0" w:rsidRPr="008402E0">
                                <w:rPr>
                                  <w:rFonts w:hint="eastAsia"/>
                                  <w:sz w:val="14"/>
                                  <w:szCs w:val="14"/>
                                </w:rPr>
                                <w:t>この経済における資本・資産の流出、これはすなわち経常収支に等しい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09BA5A3E" id="キャンバス 91" o:spid="_x0000_s1172" editas="canvas" style="width:503.75pt;height:318.55pt;mso-position-horizontal-relative:char;mso-position-vertical-relative:line" coordsize="63976,40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">
                <v:shape id="_x0000_s1173" type="#_x0000_t75" style="position:absolute;width:63976;height:40455;visibility:visible;mso-wrap-style:square" filled="t">
                  <v:fill o:detectmouseclick="t"/>
                  <v:path o:connecttype="none"/>
                </v:shape>
                <v:shape id="テキスト ボックス 1126004891" o:spid="_x0000_s1174" type="#_x0000_t202" style="position:absolute;width:64039;height:5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" filled="f" stroked="f" strokeweight=".5pt">
                  <v:textbox inset="0,0,0,0">
                    <w:txbxContent>
                      <w:p w14:paraId="12BD74AA" w14:textId="77777777" w:rsidR="008C3383" w:rsidRPr="00FB1BEA" w:rsidRDefault="008C3383" w:rsidP="008C3383">
                        <w:pPr>
                          <w:snapToGrid w:val="0"/>
                          <w:jc w:val="center"/>
                          <w:rPr>
                            <w:i/>
                            <w:iCs/>
                            <w:sz w:val="18"/>
                            <w:szCs w:val="18"/>
                          </w:rPr>
                        </w:pPr>
                        <w:r w:rsidRPr="00FB1BEA">
                          <w:rPr>
                            <w:rFonts w:hint="eastAsia"/>
                            <w:i/>
                            <w:iCs/>
                            <w:sz w:val="18"/>
                            <w:szCs w:val="18"/>
                          </w:rPr>
                          <w:t>Table.3-2　二国間モデルのパラメータによる影響と安定性</w:t>
                        </w:r>
                      </w:p>
                      <w:p w14:paraId="75714C84" w14:textId="055183DF" w:rsidR="00571D30" w:rsidRDefault="00946A39" w:rsidP="008C3383">
                        <w:pPr>
                          <w:snapToGrid w:val="0"/>
                          <w:rPr>
                            <w:sz w:val="18"/>
                            <w:szCs w:val="18"/>
                          </w:rPr>
                        </w:pPr>
                        <w:r w:rsidRPr="00946A39">
                          <w:drawing>
                            <wp:inline distT="0" distB="0" distL="0" distR="0" wp14:anchorId="2E9F3F76" wp14:editId="5F68F4C9">
                              <wp:extent cx="6397625" cy="4045585"/>
                              <wp:effectExtent l="0" t="0" r="3175" b="0"/>
                              <wp:docPr id="509440650" name="図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397625" cy="4045585"/>
                                      </a:xfrm>
                                      <a:prstGeom prst="rect">
                                        <a:avLst/>
                                      </a:prstGeom>
                                      <a:noFill/>
                                      <a:ln>
                                        <a:noFill/>
                                      </a:ln>
                                    </pic:spPr>
                                  </pic:pic>
                                </a:graphicData>
                              </a:graphic>
                            </wp:inline>
                          </w:drawing>
                        </w:r>
                      </w:p>
                      <w:p w14:paraId="7FC4E4C3" w14:textId="4D5BDECC" w:rsidR="008C3383" w:rsidRDefault="008C3383" w:rsidP="008C3383">
                        <w:pPr>
                          <w:snapToGrid w:val="0"/>
                          <w:rPr>
                            <w:sz w:val="18"/>
                            <w:szCs w:val="18"/>
                          </w:rPr>
                        </w:pPr>
                        <w:r>
                          <w:rPr>
                            <w:rFonts w:hint="eastAsia"/>
                            <w:sz w:val="18"/>
                            <w:szCs w:val="18"/>
                          </w:rPr>
                          <w:t xml:space="preserve">※　</w:t>
                        </w:r>
                        <w:r w:rsidR="00951191">
                          <w:rPr>
                            <w:rFonts w:hint="eastAsia"/>
                            <w:sz w:val="18"/>
                            <w:szCs w:val="18"/>
                          </w:rPr>
                          <w:t>薄字</w:t>
                        </w:r>
                        <w:r w:rsidRPr="004A3C27">
                          <w:rPr>
                            <w:rFonts w:hint="eastAsia"/>
                            <w:sz w:val="18"/>
                            <w:szCs w:val="18"/>
                          </w:rPr>
                          <w:t>のパラメータは標準ケースに同じ。</w:t>
                        </w:r>
                        <w:r>
                          <w:rPr>
                            <w:rFonts w:hint="eastAsia"/>
                            <w:sz w:val="18"/>
                            <w:szCs w:val="18"/>
                          </w:rPr>
                          <w:t>また、下段（　）は標準ケースに比べた増減率。</w:t>
                        </w:r>
                      </w:p>
                      <w:p w14:paraId="3DB8FAB1" w14:textId="2D6D1EE9" w:rsidR="00227AE1" w:rsidRDefault="00227AE1" w:rsidP="00227AE1">
                        <w:pPr>
                          <w:snapToGrid w:val="0"/>
                          <w:rPr>
                            <w:sz w:val="14"/>
                            <w:szCs w:val="14"/>
                          </w:rPr>
                        </w:pPr>
                        <w:r>
                          <w:rPr>
                            <w:rFonts w:hint="eastAsia"/>
                            <w:sz w:val="14"/>
                            <w:szCs w:val="14"/>
                          </w:rPr>
                          <w:t xml:space="preserve">(1) </w:t>
                        </w:r>
                        <m:oMath>
                          <m:r>
                            <w:rPr>
                              <w:rFonts w:ascii="Cambria Math" w:hAnsi="Cambria Math"/>
                              <w:sz w:val="14"/>
                              <w:szCs w:val="14"/>
                            </w:rPr>
                            <m:t>f</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d>
                            </m:e>
                          </m:d>
                          <m:r>
                            <w:rPr>
                              <w:rFonts w:ascii="Cambria Math" w:hAnsi="Cambria Math"/>
                              <w:sz w:val="14"/>
                              <w:szCs w:val="14"/>
                            </w:rPr>
                            <m:t>=A</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sup>
                              <m:r>
                                <w:rPr>
                                  <w:rFonts w:ascii="Cambria Math" w:hAnsi="Cambria Math"/>
                                  <w:sz w:val="14"/>
                                  <w:szCs w:val="14"/>
                                </w:rPr>
                                <m:t>α</m:t>
                              </m:r>
                            </m:sup>
                          </m:sSup>
                        </m:oMath>
                        <w:r>
                          <w:rPr>
                            <w:rFonts w:hint="eastAsia"/>
                            <w:sz w:val="14"/>
                            <w:szCs w:val="14"/>
                          </w:rPr>
                          <w:t xml:space="preserve"> : </w:t>
                        </w:r>
                        <w:r w:rsidR="00751003" w:rsidRPr="00751003">
                          <w:rPr>
                            <w:rFonts w:hint="eastAsia"/>
                            <w:sz w:val="14"/>
                            <w:szCs w:val="14"/>
                          </w:rPr>
                          <w:t>この経済の生産量</w:t>
                        </w:r>
                      </w:p>
                      <w:p w14:paraId="7C762E8A" w14:textId="04AF4ACA" w:rsidR="00227AE1" w:rsidRDefault="00227AE1" w:rsidP="00227AE1">
                        <w:pPr>
                          <w:snapToGrid w:val="0"/>
                          <w:rPr>
                            <w:sz w:val="14"/>
                            <w:szCs w:val="14"/>
                          </w:rPr>
                        </w:pPr>
                        <w:r>
                          <w:rPr>
                            <w:rFonts w:hint="eastAsia"/>
                            <w:sz w:val="14"/>
                            <w:szCs w:val="14"/>
                          </w:rPr>
                          <w:t xml:space="preserve">(2) </w:t>
                        </w:r>
                        <m:oMath>
                          <m:sSup>
                            <m:sSupPr>
                              <m:ctrlPr>
                                <w:rPr>
                                  <w:rFonts w:ascii="Cambria Math" w:hAnsi="Cambria Math"/>
                                  <w:i/>
                                  <w:sz w:val="14"/>
                                  <w:szCs w:val="14"/>
                                </w:rPr>
                              </m:ctrlPr>
                            </m:sSupPr>
                            <m:e>
                              <m:r>
                                <w:rPr>
                                  <w:rFonts w:ascii="Cambria Math" w:hAnsi="Cambria Math"/>
                                  <w:sz w:val="14"/>
                                  <w:szCs w:val="14"/>
                                </w:rPr>
                                <m:t>f</m:t>
                              </m:r>
                            </m:e>
                            <m:sup>
                              <m:r>
                                <w:rPr>
                                  <w:rFonts w:ascii="Cambria Math" w:hAnsi="Cambria Math"/>
                                  <w:sz w:val="14"/>
                                  <w:szCs w:val="14"/>
                                </w:rPr>
                                <m:t>'</m:t>
                              </m:r>
                            </m:sup>
                          </m:sSup>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d>
                            </m:e>
                          </m:d>
                          <m:r>
                            <w:rPr>
                              <w:rFonts w:ascii="Cambria Math" w:hAnsi="Cambria Math"/>
                              <w:sz w:val="14"/>
                              <w:szCs w:val="14"/>
                            </w:rPr>
                            <m:t>=Aα</m:t>
                          </m:r>
                          <m:sSup>
                            <m:sSupPr>
                              <m:ctrlPr>
                                <w:rPr>
                                  <w:rFonts w:ascii="Cambria Math" w:hAnsi="Cambria Math"/>
                                  <w:i/>
                                  <w:sz w:val="14"/>
                                  <w:szCs w:val="14"/>
                                </w:rPr>
                              </m:ctrlPr>
                            </m:sSupPr>
                            <m:e>
                              <m:r>
                                <w:rPr>
                                  <w:rFonts w:ascii="Cambria Math" w:hAnsi="Cambria Math"/>
                                  <w:sz w:val="14"/>
                                  <w:szCs w:val="14"/>
                                </w:rPr>
                                <m:t>(1-θ)</m:t>
                              </m:r>
                            </m:e>
                            <m:sup>
                              <m:r>
                                <w:rPr>
                                  <w:rFonts w:ascii="Cambria Math" w:hAnsi="Cambria Math"/>
                                  <w:sz w:val="14"/>
                                  <w:szCs w:val="14"/>
                                </w:rPr>
                                <m:t>α-1</m:t>
                              </m:r>
                            </m:sup>
                          </m:sSup>
                          <m:sSup>
                            <m:sSupPr>
                              <m:ctrlPr>
                                <w:rPr>
                                  <w:rFonts w:ascii="Cambria Math" w:hAnsi="Cambria Math"/>
                                  <w:i/>
                                  <w:sz w:val="14"/>
                                  <w:szCs w:val="14"/>
                                </w:rPr>
                              </m:ctrlPr>
                            </m:sSupPr>
                            <m:e>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i</m:t>
                                  </m:r>
                                </m:sub>
                              </m:sSub>
                            </m:e>
                            <m:sup>
                              <m:r>
                                <w:rPr>
                                  <w:rFonts w:ascii="Cambria Math" w:hAnsi="Cambria Math"/>
                                  <w:sz w:val="14"/>
                                  <w:szCs w:val="14"/>
                                </w:rPr>
                                <m:t>α-1</m:t>
                              </m:r>
                            </m:sup>
                          </m:sSup>
                        </m:oMath>
                        <w:r>
                          <w:rPr>
                            <w:rFonts w:hint="eastAsia"/>
                            <w:sz w:val="14"/>
                            <w:szCs w:val="14"/>
                          </w:rPr>
                          <w:t xml:space="preserve"> : </w:t>
                        </w:r>
                        <w:r w:rsidR="00751003" w:rsidRPr="00751003">
                          <w:rPr>
                            <w:rFonts w:hint="eastAsia"/>
                            <w:sz w:val="14"/>
                            <w:szCs w:val="14"/>
                          </w:rPr>
                          <w:t>この経済の限界生産性</w:t>
                        </w:r>
                      </w:p>
                      <w:p w14:paraId="5CE466F5" w14:textId="3525CEBB" w:rsidR="00227AE1" w:rsidRDefault="00227AE1" w:rsidP="00227AE1">
                        <w:pPr>
                          <w:snapToGrid w:val="0"/>
                          <w:rPr>
                            <w:sz w:val="14"/>
                            <w:szCs w:val="14"/>
                          </w:rPr>
                        </w:pPr>
                        <w:r>
                          <w:rPr>
                            <w:rFonts w:hint="eastAsia"/>
                            <w:sz w:val="14"/>
                            <w:szCs w:val="14"/>
                          </w:rPr>
                          <w:t xml:space="preserve">(3) </w:t>
                        </w:r>
                        <m:oMath>
                          <m:sSub>
                            <m:sSubPr>
                              <m:ctrlPr>
                                <w:rPr>
                                  <w:rFonts w:ascii="Cambria Math" w:hAnsi="Cambria Math"/>
                                  <w:i/>
                                  <w:sz w:val="14"/>
                                  <w:szCs w:val="14"/>
                                </w:rPr>
                              </m:ctrlPr>
                            </m:sSubPr>
                            <m:e>
                              <m:r>
                                <w:rPr>
                                  <w:rFonts w:ascii="Cambria Math" w:hAnsi="Cambria Math"/>
                                  <w:sz w:val="14"/>
                                  <w:szCs w:val="14"/>
                                </w:rPr>
                                <m:t>R</m:t>
                              </m:r>
                            </m:e>
                            <m:sub>
                              <m:r>
                                <w:rPr>
                                  <w:rFonts w:ascii="Cambria Math" w:hAnsi="Cambria Math"/>
                                  <w:sz w:val="14"/>
                                  <w:szCs w:val="14"/>
                                </w:rPr>
                                <m:t>i</m:t>
                              </m:r>
                            </m:sub>
                          </m:sSub>
                          <m:r>
                            <w:rPr>
                              <w:rFonts w:ascii="Cambria Math" w:hAnsi="Cambria Math"/>
                              <w:sz w:val="14"/>
                              <w:szCs w:val="14"/>
                            </w:rPr>
                            <m:t>=</m:t>
                          </m:r>
                          <m:d>
                            <m:dPr>
                              <m:ctrlPr>
                                <w:rPr>
                                  <w:rFonts w:ascii="Cambria Math" w:hAnsi="Cambria Math"/>
                                  <w:i/>
                                  <w:sz w:val="14"/>
                                  <w:szCs w:val="16"/>
                                </w:rPr>
                              </m:ctrlPr>
                            </m:dPr>
                            <m:e>
                              <m:r>
                                <w:rPr>
                                  <w:rFonts w:ascii="Cambria Math" w:hAnsi="Cambria Math"/>
                                  <w:sz w:val="14"/>
                                  <w:szCs w:val="16"/>
                                </w:rPr>
                                <m:t>1-θ</m:t>
                              </m:r>
                            </m:e>
                          </m:d>
                          <m:d>
                            <m:dPr>
                              <m:ctrlPr>
                                <w:rPr>
                                  <w:rFonts w:ascii="Cambria Math" w:hAnsi="Cambria Math"/>
                                  <w:i/>
                                  <w:sz w:val="14"/>
                                  <w:szCs w:val="16"/>
                                </w:rPr>
                              </m:ctrlPr>
                            </m:dPr>
                            <m:e>
                              <m:r>
                                <w:rPr>
                                  <w:rFonts w:ascii="Cambria Math" w:hAnsi="Cambria Math"/>
                                  <w:sz w:val="14"/>
                                  <w:szCs w:val="16"/>
                                </w:rPr>
                                <m:t>Aα</m:t>
                              </m:r>
                              <m:sSup>
                                <m:sSupPr>
                                  <m:ctrlPr>
                                    <w:rPr>
                                      <w:rFonts w:ascii="Cambria Math" w:hAnsi="Cambria Math"/>
                                      <w:i/>
                                      <w:sz w:val="14"/>
                                      <w:szCs w:val="16"/>
                                    </w:rPr>
                                  </m:ctrlPr>
                                </m:sSupPr>
                                <m:e>
                                  <m:d>
                                    <m:dPr>
                                      <m:ctrlPr>
                                        <w:rPr>
                                          <w:rFonts w:ascii="Cambria Math" w:hAnsi="Cambria Math"/>
                                          <w:i/>
                                          <w:sz w:val="14"/>
                                          <w:szCs w:val="16"/>
                                        </w:rPr>
                                      </m:ctrlPr>
                                    </m:dPr>
                                    <m:e>
                                      <m:r>
                                        <w:rPr>
                                          <w:rFonts w:ascii="Cambria Math" w:hAnsi="Cambria Math"/>
                                          <w:sz w:val="14"/>
                                          <w:szCs w:val="16"/>
                                        </w:rPr>
                                        <m:t>1-θ</m:t>
                                      </m:r>
                                    </m:e>
                                  </m:d>
                                </m:e>
                                <m:sup>
                                  <m:r>
                                    <w:rPr>
                                      <w:rFonts w:ascii="Cambria Math" w:hAnsi="Cambria Math"/>
                                      <w:sz w:val="14"/>
                                      <w:szCs w:val="16"/>
                                    </w:rPr>
                                    <m:t>α-1</m:t>
                                  </m:r>
                                </m:sup>
                              </m:sSup>
                              <m:sSubSup>
                                <m:sSubSupPr>
                                  <m:ctrlPr>
                                    <w:rPr>
                                      <w:rFonts w:ascii="Cambria Math" w:hAnsi="Cambria Math"/>
                                      <w:i/>
                                      <w:sz w:val="14"/>
                                      <w:szCs w:val="16"/>
                                    </w:rPr>
                                  </m:ctrlPr>
                                </m:sSubSupPr>
                                <m:e>
                                  <m:r>
                                    <w:rPr>
                                      <w:rFonts w:ascii="Cambria Math" w:hAnsi="Cambria Math"/>
                                      <w:sz w:val="14"/>
                                      <w:szCs w:val="16"/>
                                    </w:rPr>
                                    <m:t>a</m:t>
                                  </m:r>
                                </m:e>
                                <m:sub>
                                  <m:r>
                                    <w:rPr>
                                      <w:rFonts w:ascii="Cambria Math" w:hAnsi="Cambria Math"/>
                                      <w:sz w:val="14"/>
                                      <w:szCs w:val="16"/>
                                    </w:rPr>
                                    <m:t>i</m:t>
                                  </m:r>
                                </m:sub>
                                <m:sup>
                                  <m:r>
                                    <w:rPr>
                                      <w:rFonts w:ascii="Cambria Math" w:hAnsi="Cambria Math"/>
                                      <w:sz w:val="14"/>
                                      <w:szCs w:val="16"/>
                                    </w:rPr>
                                    <m:t>α-1</m:t>
                                  </m:r>
                                </m:sup>
                              </m:sSubSup>
                              <m:r>
                                <w:rPr>
                                  <w:rFonts w:ascii="Cambria Math" w:hAnsi="Cambria Math"/>
                                  <w:sz w:val="14"/>
                                  <w:szCs w:val="16"/>
                                </w:rPr>
                                <m:t>-δ</m:t>
                              </m:r>
                            </m:e>
                          </m:d>
                          <m:r>
                            <w:rPr>
                              <w:rFonts w:ascii="Cambria Math" w:hAnsi="Cambria Math"/>
                              <w:sz w:val="14"/>
                              <w:szCs w:val="16"/>
                            </w:rPr>
                            <m:t>+θr</m:t>
                          </m:r>
                        </m:oMath>
                        <w:r>
                          <w:rPr>
                            <w:rFonts w:hint="eastAsia"/>
                            <w:sz w:val="14"/>
                            <w:szCs w:val="16"/>
                          </w:rPr>
                          <w:t xml:space="preserve"> : </w:t>
                        </w:r>
                        <w:r w:rsidR="00751003" w:rsidRPr="00751003">
                          <w:rPr>
                            <w:rFonts w:hint="eastAsia"/>
                            <w:sz w:val="14"/>
                            <w:szCs w:val="16"/>
                          </w:rPr>
                          <w:t>実物資本ストック及び金融資産からの収益率</w:t>
                        </w:r>
                      </w:p>
                      <w:p w14:paraId="414EA48A" w14:textId="78F207E2" w:rsidR="00227AE1" w:rsidRDefault="00227AE1" w:rsidP="00227AE1">
                        <w:pPr>
                          <w:snapToGrid w:val="0"/>
                          <w:rPr>
                            <w:sz w:val="14"/>
                            <w:szCs w:val="14"/>
                          </w:rPr>
                        </w:pPr>
                        <w:r>
                          <w:rPr>
                            <w:rFonts w:hint="eastAsia"/>
                            <w:sz w:val="14"/>
                            <w:szCs w:val="14"/>
                          </w:rPr>
                          <w:t xml:space="preserve">(4) </w:t>
                        </w:r>
                        <m:oMath>
                          <m:f>
                            <m:fPr>
                              <m:ctrlPr>
                                <w:rPr>
                                  <w:rFonts w:ascii="Cambria Math" w:hAnsi="Cambria Math"/>
                                  <w:i/>
                                  <w:sz w:val="14"/>
                                  <w:szCs w:val="16"/>
                                </w:rPr>
                              </m:ctrlPr>
                            </m:fPr>
                            <m:num>
                              <m:sSub>
                                <m:sSubPr>
                                  <m:ctrlPr>
                                    <w:rPr>
                                      <w:rFonts w:ascii="Cambria Math" w:hAnsi="Cambria Math"/>
                                      <w:i/>
                                      <w:sz w:val="14"/>
                                      <w:szCs w:val="16"/>
                                    </w:rPr>
                                  </m:ctrlPr>
                                </m:sSubPr>
                                <m:e>
                                  <m:r>
                                    <w:rPr>
                                      <w:rFonts w:ascii="Cambria Math" w:hAnsi="Cambria Math"/>
                                      <w:sz w:val="14"/>
                                      <w:szCs w:val="16"/>
                                    </w:rPr>
                                    <m:t>β</m:t>
                                  </m:r>
                                </m:e>
                                <m:sub>
                                  <m:r>
                                    <w:rPr>
                                      <w:rFonts w:ascii="Cambria Math" w:hAnsi="Cambria Math"/>
                                      <w:sz w:val="14"/>
                                      <w:szCs w:val="16"/>
                                    </w:rPr>
                                    <m:t>i</m:t>
                                  </m:r>
                                </m:sub>
                              </m:sSub>
                              <m:sSup>
                                <m:sSupPr>
                                  <m:ctrlPr>
                                    <w:rPr>
                                      <w:rFonts w:ascii="Cambria Math" w:hAnsi="Cambria Math"/>
                                      <w:i/>
                                      <w:sz w:val="14"/>
                                      <w:szCs w:val="16"/>
                                    </w:rPr>
                                  </m:ctrlPr>
                                </m:sSupPr>
                                <m:e>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i</m:t>
                                      </m:r>
                                    </m:sub>
                                  </m:sSub>
                                </m:e>
                                <m:sup>
                                  <m:r>
                                    <w:rPr>
                                      <w:rFonts w:ascii="Cambria Math" w:hAnsi="Cambria Math"/>
                                      <w:sz w:val="14"/>
                                      <w:szCs w:val="16"/>
                                    </w:rPr>
                                    <m:t>-1</m:t>
                                  </m:r>
                                </m:sup>
                              </m:sSup>
                            </m:num>
                            <m:den>
                              <m:sSup>
                                <m:sSupPr>
                                  <m:ctrlPr>
                                    <w:rPr>
                                      <w:rFonts w:ascii="Cambria Math" w:hAnsi="Cambria Math"/>
                                      <w:i/>
                                      <w:sz w:val="14"/>
                                      <w:szCs w:val="16"/>
                                    </w:rPr>
                                  </m:ctrlPr>
                                </m:sSupPr>
                                <m:e>
                                  <m:sSub>
                                    <m:sSubPr>
                                      <m:ctrlPr>
                                        <w:rPr>
                                          <w:rFonts w:ascii="Cambria Math" w:hAnsi="Cambria Math"/>
                                          <w:i/>
                                          <w:sz w:val="14"/>
                                          <w:szCs w:val="16"/>
                                        </w:rPr>
                                      </m:ctrlPr>
                                    </m:sSubPr>
                                    <m:e>
                                      <m:r>
                                        <w:rPr>
                                          <w:rFonts w:ascii="Cambria Math" w:hAnsi="Cambria Math"/>
                                          <w:sz w:val="14"/>
                                          <w:szCs w:val="16"/>
                                        </w:rPr>
                                        <m:t>c</m:t>
                                      </m:r>
                                    </m:e>
                                    <m:sub>
                                      <m:r>
                                        <w:rPr>
                                          <w:rFonts w:ascii="Cambria Math" w:hAnsi="Cambria Math"/>
                                          <w:sz w:val="14"/>
                                          <w:szCs w:val="16"/>
                                        </w:rPr>
                                        <m:t>i</m:t>
                                      </m:r>
                                    </m:sub>
                                  </m:sSub>
                                </m:e>
                                <m:sup>
                                  <m:r>
                                    <w:rPr>
                                      <w:rFonts w:ascii="Cambria Math" w:hAnsi="Cambria Math"/>
                                      <w:sz w:val="14"/>
                                      <w:szCs w:val="16"/>
                                    </w:rPr>
                                    <m:t>-1</m:t>
                                  </m:r>
                                </m:sup>
                              </m:sSup>
                            </m:den>
                          </m:f>
                        </m:oMath>
                        <w:r>
                          <w:rPr>
                            <w:rFonts w:hint="eastAsia"/>
                            <w:sz w:val="14"/>
                            <w:szCs w:val="16"/>
                          </w:rPr>
                          <w:t xml:space="preserve"> : </w:t>
                        </w:r>
                        <w:r w:rsidR="008402E0" w:rsidRPr="008402E0">
                          <w:rPr>
                            <w:rFonts w:hint="eastAsia"/>
                            <w:sz w:val="14"/>
                            <w:szCs w:val="16"/>
                          </w:rPr>
                          <w:t>バランス式における資産選好の項、つまり、消費の限界効用に対する資産の限界効用</w:t>
                        </w:r>
                      </w:p>
                      <w:p w14:paraId="4B7362E6" w14:textId="52590E58" w:rsidR="00227AE1" w:rsidRPr="00227AE1" w:rsidRDefault="00227AE1" w:rsidP="008C3383">
                        <w:pPr>
                          <w:snapToGrid w:val="0"/>
                          <w:rPr>
                            <w:rFonts w:hint="eastAsia"/>
                            <w:sz w:val="14"/>
                            <w:szCs w:val="14"/>
                          </w:rPr>
                        </w:pPr>
                        <w:r>
                          <w:rPr>
                            <w:rFonts w:hint="eastAsia"/>
                            <w:sz w:val="14"/>
                            <w:szCs w:val="14"/>
                          </w:rPr>
                          <w:t xml:space="preserve">(5) </w:t>
                        </w:r>
                        <m:oMath>
                          <m:sSub>
                            <m:sSubPr>
                              <m:ctrlPr>
                                <w:rPr>
                                  <w:rFonts w:ascii="Cambria Math" w:hAnsi="Cambria Math"/>
                                  <w:i/>
                                  <w:sz w:val="14"/>
                                  <w:szCs w:val="16"/>
                                </w:rPr>
                              </m:ctrlPr>
                            </m:sSubPr>
                            <m:e>
                              <m:r>
                                <w:rPr>
                                  <w:rFonts w:ascii="Cambria Math" w:hAnsi="Cambria Math"/>
                                  <w:sz w:val="14"/>
                                  <w:szCs w:val="16"/>
                                </w:rPr>
                                <m:t>ϕ</m:t>
                              </m:r>
                            </m:e>
                            <m:sub>
                              <m:r>
                                <w:rPr>
                                  <w:rFonts w:ascii="Cambria Math" w:hAnsi="Cambria Math"/>
                                  <w:sz w:val="14"/>
                                  <w:szCs w:val="16"/>
                                </w:rPr>
                                <m:t>i</m:t>
                              </m:r>
                            </m:sub>
                          </m:sSub>
                          <m:d>
                            <m:dPr>
                              <m:ctrlPr>
                                <w:rPr>
                                  <w:rFonts w:ascii="Cambria Math" w:hAnsi="Cambria Math"/>
                                  <w:i/>
                                  <w:sz w:val="14"/>
                                  <w:szCs w:val="16"/>
                                </w:rPr>
                              </m:ctrlPr>
                            </m:dPr>
                            <m:e>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i</m:t>
                                  </m:r>
                                </m:sub>
                              </m:sSub>
                              <m:sSub>
                                <m:sSubPr>
                                  <m:ctrlPr>
                                    <w:rPr>
                                      <w:rFonts w:ascii="Cambria Math" w:hAnsi="Cambria Math"/>
                                      <w:i/>
                                      <w:sz w:val="14"/>
                                      <w:szCs w:val="16"/>
                                    </w:rPr>
                                  </m:ctrlPr>
                                </m:sSubPr>
                                <m:e>
                                  <m:r>
                                    <w:rPr>
                                      <w:rFonts w:ascii="Cambria Math" w:hAnsi="Cambria Math"/>
                                      <w:sz w:val="14"/>
                                      <w:szCs w:val="16"/>
                                    </w:rPr>
                                    <m:t>-a</m:t>
                                  </m:r>
                                </m:e>
                                <m:sub>
                                  <m:r>
                                    <w:rPr>
                                      <w:rFonts w:ascii="Cambria Math" w:hAnsi="Cambria Math"/>
                                      <w:sz w:val="14"/>
                                      <w:szCs w:val="16"/>
                                    </w:rPr>
                                    <m:t>j</m:t>
                                  </m:r>
                                </m:sub>
                              </m:sSub>
                            </m:e>
                          </m:d>
                          <m:r>
                            <w:rPr>
                              <w:rFonts w:ascii="Cambria Math" w:hAnsi="Cambria Math"/>
                              <w:sz w:val="14"/>
                              <w:szCs w:val="16"/>
                            </w:rPr>
                            <m:t xml:space="preserve"> </m:t>
                          </m:r>
                        </m:oMath>
                        <w:r>
                          <w:rPr>
                            <w:rFonts w:hint="eastAsia"/>
                            <w:sz w:val="14"/>
                            <w:szCs w:val="14"/>
                          </w:rPr>
                          <w:t xml:space="preserve"> : </w:t>
                        </w:r>
                        <w:r w:rsidR="008402E0" w:rsidRPr="008402E0">
                          <w:rPr>
                            <w:rFonts w:hint="eastAsia"/>
                            <w:sz w:val="14"/>
                            <w:szCs w:val="14"/>
                          </w:rPr>
                          <w:t>この経済における資本・資産の流出、これはすなわち経常収支に等しい</w:t>
                        </w:r>
                      </w:p>
                    </w:txbxContent>
                  </v:textbox>
                </v:shape>
                <w10:anchorlock/>
              </v:group>
            </w:pict>
          </mc:Fallback>
        </mc:AlternateContent>
      </w:r>
    </w:p>
    <w:p w14:paraId="3E4AF803" w14:textId="1B1399A5" w:rsidR="00894E97" w:rsidRDefault="008C4487" w:rsidP="008C4487">
      <w:pPr>
        <w:pStyle w:val="1"/>
        <w:spacing w:before="360"/>
      </w:pPr>
      <w:r>
        <w:rPr>
          <w:rFonts w:hint="eastAsia"/>
        </w:rPr>
        <w:lastRenderedPageBreak/>
        <w:t>４．総括及び</w:t>
      </w:r>
      <w:r w:rsidR="00B43B40">
        <w:rPr>
          <w:rFonts w:hint="eastAsia"/>
        </w:rPr>
        <w:t>今後の課題と</w:t>
      </w:r>
      <w:r w:rsidR="00CC3013">
        <w:rPr>
          <w:rFonts w:hint="eastAsia"/>
        </w:rPr>
        <w:t>展望</w:t>
      </w:r>
    </w:p>
    <w:p w14:paraId="305C05FD" w14:textId="03F51120" w:rsidR="00894E97" w:rsidRDefault="0012749B" w:rsidP="00D01E3A">
      <w:r>
        <w:rPr>
          <w:rFonts w:hint="eastAsia"/>
        </w:rPr>
        <w:t xml:space="preserve">　</w:t>
      </w:r>
      <w:r w:rsidR="008216E5">
        <w:rPr>
          <w:rFonts w:hint="eastAsia"/>
        </w:rPr>
        <w:t>さて、</w:t>
      </w:r>
      <w:r w:rsidR="003C175E">
        <w:rPr>
          <w:rFonts w:hint="eastAsia"/>
        </w:rPr>
        <w:t>本稿を通じて得られたことを改めてまとめると、以下のとおりである。</w:t>
      </w:r>
    </w:p>
    <w:p w14:paraId="4CC024B5" w14:textId="6F5D0CBF" w:rsidR="007D08B8" w:rsidRDefault="003C175E" w:rsidP="001257FE">
      <w:pPr>
        <w:spacing w:beforeLines="50" w:before="180" w:afterLines="50" w:after="180"/>
        <w:ind w:left="210" w:hangingChars="100" w:hanging="210"/>
      </w:pPr>
      <w:r>
        <w:rPr>
          <w:rFonts w:hint="eastAsia"/>
        </w:rPr>
        <w:t xml:space="preserve">・　</w:t>
      </w:r>
      <w:r w:rsidR="0060498A">
        <w:rPr>
          <w:rFonts w:hint="eastAsia"/>
        </w:rPr>
        <w:t>時間選好率が経済主体に固有で、故に国や地域によって多様であることを前提とすると、</w:t>
      </w:r>
      <w:r w:rsidR="007D08B8">
        <w:rPr>
          <w:rFonts w:hint="eastAsia"/>
        </w:rPr>
        <w:t>これらと実質利子率との乖離が資金過不足を生む。それでも標準的なモデルでは、この乖離は市場を通じて利子率によって調整されるが、本稿のモデルでは必ずしもそう</w:t>
      </w:r>
      <w:r w:rsidR="00CC7B1C">
        <w:rPr>
          <w:rFonts w:hint="eastAsia"/>
        </w:rPr>
        <w:t>は</w:t>
      </w:r>
      <w:r w:rsidR="00F17F05">
        <w:rPr>
          <w:rFonts w:hint="eastAsia"/>
        </w:rPr>
        <w:t>なら</w:t>
      </w:r>
      <w:r w:rsidR="007D08B8">
        <w:rPr>
          <w:rFonts w:hint="eastAsia"/>
        </w:rPr>
        <w:t>ない。</w:t>
      </w:r>
      <w:r w:rsidR="001257FE">
        <w:br/>
      </w:r>
      <w:r w:rsidR="007D08B8">
        <w:rPr>
          <w:rFonts w:hint="eastAsia"/>
        </w:rPr>
        <w:t xml:space="preserve">　その要因は、資本や資産を経済内に留めおこうとする資産選好と、経済外への拡散を促す資本移動であ</w:t>
      </w:r>
      <w:r w:rsidR="001408E0">
        <w:rPr>
          <w:rFonts w:hint="eastAsia"/>
        </w:rPr>
        <w:t>る。よって</w:t>
      </w:r>
      <w:r w:rsidR="007D08B8">
        <w:rPr>
          <w:rFonts w:hint="eastAsia"/>
        </w:rPr>
        <w:t>資産からも一定の効用を享受し、外部に開かれた系の下であれば、</w:t>
      </w:r>
      <w:r w:rsidR="001257FE">
        <w:rPr>
          <w:rFonts w:hint="eastAsia"/>
        </w:rPr>
        <w:t>冒頭掲げたバランス式のとおり、経済主体の最適化行動の結果として</w:t>
      </w:r>
      <w:r w:rsidR="00CD1EF6">
        <w:rPr>
          <w:rFonts w:hint="eastAsia"/>
        </w:rPr>
        <w:t>利子率と時間選好率の乖離がこれら二つの力によって維持され</w:t>
      </w:r>
      <w:r w:rsidR="001257FE">
        <w:rPr>
          <w:rFonts w:hint="eastAsia"/>
        </w:rPr>
        <w:t>得る「動的均衡」とも</w:t>
      </w:r>
      <w:r w:rsidR="00F17F05">
        <w:rPr>
          <w:rFonts w:hint="eastAsia"/>
        </w:rPr>
        <w:t>い</w:t>
      </w:r>
      <w:r w:rsidR="001257FE">
        <w:rPr>
          <w:rFonts w:hint="eastAsia"/>
        </w:rPr>
        <w:t>うべき</w:t>
      </w:r>
      <w:r w:rsidR="00CD1EF6">
        <w:rPr>
          <w:rFonts w:hint="eastAsia"/>
        </w:rPr>
        <w:t>定常状態</w:t>
      </w:r>
      <w:r w:rsidR="001257FE">
        <w:rPr>
          <w:rFonts w:hint="eastAsia"/>
        </w:rPr>
        <w:t>に至る</w:t>
      </w:r>
      <w:r w:rsidR="00CD1EF6">
        <w:rPr>
          <w:rFonts w:hint="eastAsia"/>
        </w:rPr>
        <w:t>。</w:t>
      </w:r>
    </w:p>
    <w:p w14:paraId="01CD8611" w14:textId="4206480A" w:rsidR="00F1349C" w:rsidRDefault="00CD1EF6" w:rsidP="001257FE">
      <w:pPr>
        <w:spacing w:beforeLines="50" w:before="180" w:afterLines="50" w:after="180"/>
        <w:ind w:left="210" w:hangingChars="100" w:hanging="210"/>
      </w:pPr>
      <w:r>
        <w:rPr>
          <w:rFonts w:hint="eastAsia"/>
        </w:rPr>
        <w:t xml:space="preserve">・　</w:t>
      </w:r>
      <w:r w:rsidR="00F1349C">
        <w:rPr>
          <w:rFonts w:hint="eastAsia"/>
        </w:rPr>
        <w:t>定常状態における資産水準は、時間選好率が低く、資産選好が強いほど高くなる。</w:t>
      </w:r>
      <w:r w:rsidR="00081C15">
        <w:rPr>
          <w:rFonts w:hint="eastAsia"/>
        </w:rPr>
        <w:t>この場合</w:t>
      </w:r>
      <w:r w:rsidR="00F1349C">
        <w:rPr>
          <w:rFonts w:hint="eastAsia"/>
        </w:rPr>
        <w:t>、消費水準はその時々の定常状態の状況による</w:t>
      </w:r>
      <w:r w:rsidR="004E3061">
        <w:rPr>
          <w:rFonts w:hint="eastAsia"/>
        </w:rPr>
        <w:t>が、時間選好率が高く、資産選好が弱いほど高いことが多い</w:t>
      </w:r>
      <w:r w:rsidR="00F1349C">
        <w:rPr>
          <w:rFonts w:hint="eastAsia"/>
        </w:rPr>
        <w:t>。</w:t>
      </w:r>
      <w:r w:rsidR="00694942">
        <w:rPr>
          <w:rFonts w:hint="eastAsia"/>
        </w:rPr>
        <w:t>また</w:t>
      </w:r>
      <w:r w:rsidR="00F1349C">
        <w:rPr>
          <w:rFonts w:hint="eastAsia"/>
        </w:rPr>
        <w:t>、資本の拡散係数が低い場合も資産水準は高くなるが、この場合は当該経済内に資本や資産が留まること</w:t>
      </w:r>
      <w:r w:rsidR="00075E49">
        <w:rPr>
          <w:rFonts w:hint="eastAsia"/>
        </w:rPr>
        <w:t>で生産水準</w:t>
      </w:r>
      <w:r w:rsidR="00EF0892">
        <w:rPr>
          <w:rFonts w:hint="eastAsia"/>
        </w:rPr>
        <w:t>自体が</w:t>
      </w:r>
      <w:r w:rsidR="00075E49">
        <w:rPr>
          <w:rFonts w:hint="eastAsia"/>
        </w:rPr>
        <w:t>底上げされること</w:t>
      </w:r>
      <w:r w:rsidR="00F1349C">
        <w:rPr>
          <w:rFonts w:hint="eastAsia"/>
        </w:rPr>
        <w:t>から、消費水準も高くなることが多い。</w:t>
      </w:r>
      <w:r w:rsidR="001257FE">
        <w:br/>
      </w:r>
      <w:r w:rsidR="001257FE">
        <w:rPr>
          <w:rFonts w:hint="eastAsia"/>
        </w:rPr>
        <w:t xml:space="preserve">　なお、</w:t>
      </w:r>
      <w:r w:rsidR="00E25422">
        <w:rPr>
          <w:rFonts w:hint="eastAsia"/>
        </w:rPr>
        <w:t>仮に経済主体</w:t>
      </w:r>
      <w:r w:rsidR="00146ED5">
        <w:rPr>
          <w:rFonts w:hint="eastAsia"/>
        </w:rPr>
        <w:t>に</w:t>
      </w:r>
      <w:r w:rsidR="00E25422">
        <w:rPr>
          <w:rFonts w:hint="eastAsia"/>
        </w:rPr>
        <w:t>資産の保有から不効用</w:t>
      </w:r>
      <w:r w:rsidR="00906DF3">
        <w:rPr>
          <w:rFonts w:hint="eastAsia"/>
        </w:rPr>
        <w:t>を得る</w:t>
      </w:r>
      <w:r w:rsidR="006B1630">
        <w:rPr>
          <w:rFonts w:hint="eastAsia"/>
        </w:rPr>
        <w:t>いわば</w:t>
      </w:r>
      <w:r w:rsidR="00E25422">
        <w:rPr>
          <w:rFonts w:hint="eastAsia"/>
        </w:rPr>
        <w:t>負の資産選好とも</w:t>
      </w:r>
      <w:r w:rsidR="00146ED5">
        <w:rPr>
          <w:rFonts w:hint="eastAsia"/>
        </w:rPr>
        <w:t>い</w:t>
      </w:r>
      <w:r w:rsidR="00E25422">
        <w:rPr>
          <w:rFonts w:hint="eastAsia"/>
        </w:rPr>
        <w:t>うべき選好構造があれば、通常の定常状態とは異なった「過剰消費均衡」に至る可能性があり、</w:t>
      </w:r>
      <w:r w:rsidR="00146ED5">
        <w:rPr>
          <w:rFonts w:hint="eastAsia"/>
        </w:rPr>
        <w:t>そ</w:t>
      </w:r>
      <w:r w:rsidR="00E25422">
        <w:rPr>
          <w:rFonts w:hint="eastAsia"/>
        </w:rPr>
        <w:t>の挙動は</w:t>
      </w:r>
      <w:r w:rsidR="00B656BF">
        <w:rPr>
          <w:rFonts w:hint="eastAsia"/>
        </w:rPr>
        <w:t>通常</w:t>
      </w:r>
      <w:r w:rsidR="00E25422">
        <w:rPr>
          <w:rFonts w:hint="eastAsia"/>
        </w:rPr>
        <w:t>とは異なる。</w:t>
      </w:r>
    </w:p>
    <w:p w14:paraId="12862020" w14:textId="48E47394" w:rsidR="00F1349C" w:rsidRDefault="00F1349C" w:rsidP="001257FE">
      <w:pPr>
        <w:spacing w:beforeLines="50" w:before="180" w:afterLines="50" w:after="180"/>
        <w:ind w:left="210" w:hangingChars="100" w:hanging="210"/>
      </w:pPr>
      <w:r>
        <w:rPr>
          <w:rFonts w:hint="eastAsia"/>
        </w:rPr>
        <w:t xml:space="preserve">・　</w:t>
      </w:r>
      <w:r w:rsidR="00146ED5">
        <w:rPr>
          <w:rFonts w:hint="eastAsia"/>
        </w:rPr>
        <w:t>これら</w:t>
      </w:r>
      <w:r w:rsidR="004B7F41">
        <w:rPr>
          <w:rFonts w:hint="eastAsia"/>
        </w:rPr>
        <w:t>定常状態の</w:t>
      </w:r>
      <w:r w:rsidR="00146ED5">
        <w:rPr>
          <w:rFonts w:hint="eastAsia"/>
        </w:rPr>
        <w:t>標準モデルとは異な</w:t>
      </w:r>
      <w:r w:rsidR="00B74B50">
        <w:rPr>
          <w:rFonts w:hint="eastAsia"/>
        </w:rPr>
        <w:t>る</w:t>
      </w:r>
      <w:r w:rsidR="00146ED5">
        <w:rPr>
          <w:rFonts w:hint="eastAsia"/>
        </w:rPr>
        <w:t>性質や振る舞いは、</w:t>
      </w:r>
      <w:r w:rsidR="00B656BF">
        <w:rPr>
          <w:rFonts w:hint="eastAsia"/>
        </w:rPr>
        <w:t>あくまで</w:t>
      </w:r>
      <w:r w:rsidR="00146ED5">
        <w:rPr>
          <w:rFonts w:hint="eastAsia"/>
        </w:rPr>
        <w:t>理論上だが、</w:t>
      </w:r>
      <w:r w:rsidR="00CC2F9A">
        <w:rPr>
          <w:rFonts w:hint="eastAsia"/>
        </w:rPr>
        <w:t>安定性解析や</w:t>
      </w:r>
      <w:r w:rsidR="00146ED5">
        <w:rPr>
          <w:rFonts w:hint="eastAsia"/>
        </w:rPr>
        <w:t>シミュレーションにおいて単一国モデルや二国間モデルで鞍点や安定ノードに収束し得る。</w:t>
      </w:r>
      <w:r w:rsidR="006B1630">
        <w:rPr>
          <w:rFonts w:hint="eastAsia"/>
        </w:rPr>
        <w:t>これは上述の二つの力、つまり、資本や資産を生み出して内部に留めおこうとする力学と、これらを拡散させようとする外部環境との相互作用とのバランスによって成り立つ。</w:t>
      </w:r>
      <w:r w:rsidR="00146ED5">
        <w:br/>
      </w:r>
      <w:r w:rsidR="00146ED5">
        <w:rPr>
          <w:rFonts w:hint="eastAsia"/>
        </w:rPr>
        <w:t xml:space="preserve">　</w:t>
      </w:r>
      <w:r w:rsidR="00C549B7">
        <w:rPr>
          <w:rFonts w:hint="eastAsia"/>
        </w:rPr>
        <w:t>それ</w:t>
      </w:r>
      <w:r w:rsidR="006B1630">
        <w:rPr>
          <w:rFonts w:hint="eastAsia"/>
        </w:rPr>
        <w:t>ら</w:t>
      </w:r>
      <w:r w:rsidR="00C549B7">
        <w:rPr>
          <w:rFonts w:hint="eastAsia"/>
        </w:rPr>
        <w:t>次第では、</w:t>
      </w:r>
      <w:r w:rsidR="00CA7789">
        <w:rPr>
          <w:rFonts w:hint="eastAsia"/>
        </w:rPr>
        <w:t>異なる資産</w:t>
      </w:r>
      <w:r w:rsidR="00092F61">
        <w:rPr>
          <w:rFonts w:hint="eastAsia"/>
        </w:rPr>
        <w:t>水準</w:t>
      </w:r>
      <w:r w:rsidR="00CA7789">
        <w:rPr>
          <w:rFonts w:hint="eastAsia"/>
        </w:rPr>
        <w:t>や消費水準が維持されたまま、一方から他方への資本移動が持続する定常状態が実現し得る。</w:t>
      </w:r>
      <w:r w:rsidR="00FB2C8D">
        <w:rPr>
          <w:rFonts w:hint="eastAsia"/>
        </w:rPr>
        <w:t>この</w:t>
      </w:r>
      <w:r w:rsidR="00092F61">
        <w:rPr>
          <w:rFonts w:hint="eastAsia"/>
        </w:rPr>
        <w:t>ことは</w:t>
      </w:r>
      <w:r w:rsidR="00FB2C8D">
        <w:rPr>
          <w:rFonts w:hint="eastAsia"/>
        </w:rPr>
        <w:t>、経常収支の不均衡やデフレ均衡などの理解にも寄与する。</w:t>
      </w:r>
    </w:p>
    <w:p w14:paraId="442B3A41" w14:textId="77777777" w:rsidR="00C649D0" w:rsidRDefault="00CA7789" w:rsidP="00D01E3A">
      <w:r>
        <w:rPr>
          <w:rFonts w:hint="eastAsia"/>
        </w:rPr>
        <w:t xml:space="preserve">　</w:t>
      </w:r>
      <w:r w:rsidR="00C007AD">
        <w:rPr>
          <w:rFonts w:hint="eastAsia"/>
        </w:rPr>
        <w:t>このように考えれば、あくまで経済主体が合理的で、かつ、市場が効率的であったとしても、例えば</w:t>
      </w:r>
    </w:p>
    <w:p w14:paraId="311FCA39" w14:textId="77777777" w:rsidR="000345FC" w:rsidRDefault="00C007AD" w:rsidP="00D01E3A">
      <w:r>
        <w:rPr>
          <w:rFonts w:hint="eastAsia"/>
        </w:rPr>
        <w:t>「なぜ、</w:t>
      </w:r>
      <w:r w:rsidR="008C33FF">
        <w:rPr>
          <w:rFonts w:hint="eastAsia"/>
        </w:rPr>
        <w:t>現代の</w:t>
      </w:r>
      <w:r>
        <w:rPr>
          <w:rFonts w:hint="eastAsia"/>
        </w:rPr>
        <w:t>世界</w:t>
      </w:r>
      <w:r w:rsidR="008C33FF">
        <w:rPr>
          <w:rFonts w:hint="eastAsia"/>
        </w:rPr>
        <w:t>経済</w:t>
      </w:r>
      <w:r>
        <w:rPr>
          <w:rFonts w:hint="eastAsia"/>
        </w:rPr>
        <w:t>において</w:t>
      </w:r>
      <w:r w:rsidR="008C33FF">
        <w:rPr>
          <w:rFonts w:hint="eastAsia"/>
        </w:rPr>
        <w:t>は、</w:t>
      </w:r>
      <w:r>
        <w:rPr>
          <w:rFonts w:hint="eastAsia"/>
        </w:rPr>
        <w:t>債権国と債務国という関係が長期に渡って固定化しているのか」</w:t>
      </w:r>
    </w:p>
    <w:p w14:paraId="28DAEB1D" w14:textId="77777777" w:rsidR="000345FC" w:rsidRDefault="00C007AD" w:rsidP="00D01E3A">
      <w:r>
        <w:rPr>
          <w:rFonts w:hint="eastAsia"/>
        </w:rPr>
        <w:t>「</w:t>
      </w:r>
      <w:r w:rsidR="008C33FF">
        <w:rPr>
          <w:rFonts w:hint="eastAsia"/>
        </w:rPr>
        <w:t>なぜ、少なくない先進国や新興国が、長期に渡るデフレ均衡ともいうべき状況に陥っているのか」</w:t>
      </w:r>
    </w:p>
    <w:p w14:paraId="2E85E3CD" w14:textId="77777777" w:rsidR="000345FC" w:rsidRDefault="008C33FF" w:rsidP="00D01E3A">
      <w:r>
        <w:rPr>
          <w:rFonts w:hint="eastAsia"/>
        </w:rPr>
        <w:t>「なぜ、一国内の地域間や経済主体間で『持つ者』と『持たざる者』と</w:t>
      </w:r>
      <w:r w:rsidR="000345FC">
        <w:rPr>
          <w:rFonts w:hint="eastAsia"/>
        </w:rPr>
        <w:t>の</w:t>
      </w:r>
      <w:r>
        <w:rPr>
          <w:rFonts w:hint="eastAsia"/>
        </w:rPr>
        <w:t>分断を招くに至りつつあるのか」</w:t>
      </w:r>
    </w:p>
    <w:p w14:paraId="4AF3E5BA" w14:textId="0945710E" w:rsidR="008C33FF" w:rsidRDefault="008C33FF" w:rsidP="00D01E3A">
      <w:r>
        <w:rPr>
          <w:rFonts w:hint="eastAsia"/>
        </w:rPr>
        <w:t>といった問いに</w:t>
      </w:r>
      <w:r w:rsidR="006503FD">
        <w:rPr>
          <w:rFonts w:hint="eastAsia"/>
        </w:rPr>
        <w:t>、</w:t>
      </w:r>
      <w:r>
        <w:rPr>
          <w:rFonts w:hint="eastAsia"/>
        </w:rPr>
        <w:t>経済学としての答えや処方箋を描く</w:t>
      </w:r>
      <w:r w:rsidR="00E940FE">
        <w:rPr>
          <w:rFonts w:hint="eastAsia"/>
        </w:rPr>
        <w:t>視点の一つ</w:t>
      </w:r>
      <w:r>
        <w:rPr>
          <w:rFonts w:hint="eastAsia"/>
        </w:rPr>
        <w:t>に</w:t>
      </w:r>
      <w:r w:rsidR="00E940FE">
        <w:rPr>
          <w:rFonts w:hint="eastAsia"/>
        </w:rPr>
        <w:t>は</w:t>
      </w:r>
      <w:r>
        <w:rPr>
          <w:rFonts w:hint="eastAsia"/>
        </w:rPr>
        <w:t>なりうるように思う。</w:t>
      </w:r>
    </w:p>
    <w:p w14:paraId="32D7078D" w14:textId="37CAF8C5" w:rsidR="008C33FF" w:rsidRDefault="008C33FF" w:rsidP="008C33FF">
      <w:r>
        <w:rPr>
          <w:rFonts w:hint="eastAsia"/>
        </w:rPr>
        <w:t xml:space="preserve">　</w:t>
      </w:r>
      <w:r w:rsidR="001B1625">
        <w:rPr>
          <w:rFonts w:hint="eastAsia"/>
        </w:rPr>
        <w:t>例えば、</w:t>
      </w:r>
      <w:r w:rsidR="00DC2239" w:rsidRPr="00F70835">
        <w:rPr>
          <w:rFonts w:hint="eastAsia"/>
        </w:rPr>
        <w:t>マクロ経済政策</w:t>
      </w:r>
      <w:r w:rsidR="00DC2239">
        <w:rPr>
          <w:rFonts w:hint="eastAsia"/>
        </w:rPr>
        <w:t>一つとっても、</w:t>
      </w:r>
      <w:r w:rsidRPr="00F70835">
        <w:rPr>
          <w:rFonts w:hint="eastAsia"/>
        </w:rPr>
        <w:t>従来の</w:t>
      </w:r>
      <w:r w:rsidR="00583819" w:rsidRPr="00F70835">
        <w:rPr>
          <w:rFonts w:hint="eastAsia"/>
        </w:rPr>
        <w:t>名目変数に表面的に焦点を当て</w:t>
      </w:r>
      <w:r w:rsidR="00583819">
        <w:rPr>
          <w:rFonts w:hint="eastAsia"/>
        </w:rPr>
        <w:t>た</w:t>
      </w:r>
      <w:r w:rsidRPr="00F70835">
        <w:rPr>
          <w:rFonts w:hint="eastAsia"/>
        </w:rPr>
        <w:t>金利操作や財政出動だけでは</w:t>
      </w:r>
      <w:r>
        <w:rPr>
          <w:rFonts w:hint="eastAsia"/>
        </w:rPr>
        <w:t>なく、時間選好や資産選好</w:t>
      </w:r>
      <w:r w:rsidR="00331955">
        <w:rPr>
          <w:rFonts w:hint="eastAsia"/>
        </w:rPr>
        <w:t>など</w:t>
      </w:r>
      <w:r w:rsidRPr="00F70835">
        <w:rPr>
          <w:rFonts w:hint="eastAsia"/>
        </w:rPr>
        <w:t>深層的な選好構造</w:t>
      </w:r>
      <w:r w:rsidR="00E2111E">
        <w:rPr>
          <w:rFonts w:hint="eastAsia"/>
        </w:rPr>
        <w:t>に</w:t>
      </w:r>
      <w:r w:rsidRPr="00F70835">
        <w:rPr>
          <w:rFonts w:hint="eastAsia"/>
        </w:rPr>
        <w:t>着目</w:t>
      </w:r>
      <w:r w:rsidR="00E2111E">
        <w:rPr>
          <w:rFonts w:hint="eastAsia"/>
        </w:rPr>
        <w:t>し</w:t>
      </w:r>
      <w:r>
        <w:rPr>
          <w:rFonts w:hint="eastAsia"/>
        </w:rPr>
        <w:t>、資本移動</w:t>
      </w:r>
      <w:r w:rsidR="00EC1435">
        <w:rPr>
          <w:rFonts w:hint="eastAsia"/>
        </w:rPr>
        <w:t>など</w:t>
      </w:r>
      <w:r>
        <w:rPr>
          <w:rFonts w:hint="eastAsia"/>
        </w:rPr>
        <w:t>外部環境との相互作用</w:t>
      </w:r>
      <w:r w:rsidR="00E2111E">
        <w:rPr>
          <w:rFonts w:hint="eastAsia"/>
        </w:rPr>
        <w:t>を</w:t>
      </w:r>
      <w:r w:rsidR="003C4B00">
        <w:rPr>
          <w:rFonts w:hint="eastAsia"/>
        </w:rPr>
        <w:t>も</w:t>
      </w:r>
      <w:r>
        <w:rPr>
          <w:rFonts w:hint="eastAsia"/>
        </w:rPr>
        <w:t>考慮</w:t>
      </w:r>
      <w:r w:rsidR="003C4B00">
        <w:rPr>
          <w:rFonts w:hint="eastAsia"/>
        </w:rPr>
        <w:t>する</w:t>
      </w:r>
      <w:r w:rsidR="00D22AB8">
        <w:rPr>
          <w:rFonts w:hint="eastAsia"/>
        </w:rPr>
        <w:t>必要</w:t>
      </w:r>
      <w:r w:rsidR="003C4B00">
        <w:rPr>
          <w:rFonts w:hint="eastAsia"/>
        </w:rPr>
        <w:t>があ</w:t>
      </w:r>
      <w:r w:rsidR="00D22AB8">
        <w:rPr>
          <w:rFonts w:hint="eastAsia"/>
        </w:rPr>
        <w:t>る</w:t>
      </w:r>
      <w:r>
        <w:rPr>
          <w:rFonts w:hint="eastAsia"/>
        </w:rPr>
        <w:t>。</w:t>
      </w:r>
      <w:r w:rsidRPr="00F70835">
        <w:rPr>
          <w:rFonts w:hint="eastAsia"/>
        </w:rPr>
        <w:t>その結果、過度な資産</w:t>
      </w:r>
      <w:r>
        <w:rPr>
          <w:rFonts w:hint="eastAsia"/>
        </w:rPr>
        <w:t>へ</w:t>
      </w:r>
      <w:r w:rsidRPr="00F70835">
        <w:rPr>
          <w:rFonts w:hint="eastAsia"/>
        </w:rPr>
        <w:t>の選好や</w:t>
      </w:r>
      <w:r>
        <w:rPr>
          <w:rFonts w:hint="eastAsia"/>
        </w:rPr>
        <w:t>実体経済を不必要に混乱させる外部環境</w:t>
      </w:r>
      <w:r w:rsidR="009D5F15">
        <w:rPr>
          <w:rFonts w:hint="eastAsia"/>
        </w:rPr>
        <w:t>を</w:t>
      </w:r>
      <w:r>
        <w:rPr>
          <w:rFonts w:hint="eastAsia"/>
        </w:rPr>
        <w:t>制御</w:t>
      </w:r>
      <w:r w:rsidR="009D5F15">
        <w:rPr>
          <w:rFonts w:hint="eastAsia"/>
        </w:rPr>
        <w:t>する必要に迫られる</w:t>
      </w:r>
      <w:r w:rsidR="00E2111E">
        <w:rPr>
          <w:rFonts w:hint="eastAsia"/>
        </w:rPr>
        <w:t>こともある</w:t>
      </w:r>
      <w:r w:rsidR="009D5F15">
        <w:rPr>
          <w:rFonts w:hint="eastAsia"/>
        </w:rPr>
        <w:t>し</w:t>
      </w:r>
      <w:r>
        <w:rPr>
          <w:rFonts w:hint="eastAsia"/>
        </w:rPr>
        <w:t>、</w:t>
      </w:r>
      <w:r w:rsidR="009D5F15">
        <w:rPr>
          <w:rFonts w:hint="eastAsia"/>
        </w:rPr>
        <w:t>すると</w:t>
      </w:r>
      <w:r w:rsidRPr="00F70835">
        <w:rPr>
          <w:rFonts w:hint="eastAsia"/>
        </w:rPr>
        <w:t>資産課税</w:t>
      </w:r>
      <w:r>
        <w:rPr>
          <w:rFonts w:hint="eastAsia"/>
        </w:rPr>
        <w:t>や</w:t>
      </w:r>
      <w:r w:rsidR="00E2111E">
        <w:rPr>
          <w:rFonts w:hint="eastAsia"/>
        </w:rPr>
        <w:t>資本取引課税、</w:t>
      </w:r>
      <w:r w:rsidRPr="00F70835">
        <w:rPr>
          <w:rFonts w:hint="eastAsia"/>
        </w:rPr>
        <w:t>再分配政策の強化、貯蓄インセンティブの再設計など</w:t>
      </w:r>
      <w:r w:rsidR="00331955">
        <w:rPr>
          <w:rFonts w:hint="eastAsia"/>
        </w:rPr>
        <w:t>が</w:t>
      </w:r>
      <w:r w:rsidR="00583819">
        <w:rPr>
          <w:rFonts w:hint="eastAsia"/>
        </w:rPr>
        <w:t>、社会的な正義や公平性より以前に純粋に経済政策的観点からも</w:t>
      </w:r>
      <w:r w:rsidR="009D5F15">
        <w:rPr>
          <w:rFonts w:hint="eastAsia"/>
        </w:rPr>
        <w:t>選択肢となる</w:t>
      </w:r>
      <w:r w:rsidRPr="00F70835">
        <w:rPr>
          <w:rFonts w:hint="eastAsia"/>
        </w:rPr>
        <w:t>。</w:t>
      </w:r>
    </w:p>
    <w:p w14:paraId="4A11CF67" w14:textId="77777777" w:rsidR="003C175E" w:rsidRPr="008C33FF" w:rsidRDefault="003C175E" w:rsidP="00D01E3A"/>
    <w:p w14:paraId="4C6982D0" w14:textId="68F4AB6F" w:rsidR="00A43D00" w:rsidRPr="00D3374B" w:rsidRDefault="000100B7" w:rsidP="00D01E3A">
      <w:pPr>
        <w:rPr>
          <w:spacing w:val="-6"/>
        </w:rPr>
      </w:pPr>
      <w:r w:rsidRPr="00D3374B">
        <w:rPr>
          <w:rFonts w:hint="eastAsia"/>
          <w:spacing w:val="-6"/>
        </w:rPr>
        <w:t xml:space="preserve">　もっとも、本稿はあくまで理論上の可能性を追求したに過ぎ</w:t>
      </w:r>
      <w:r w:rsidR="00306F42" w:rsidRPr="00D3374B">
        <w:rPr>
          <w:rFonts w:hint="eastAsia"/>
          <w:spacing w:val="-6"/>
        </w:rPr>
        <w:t>ず、</w:t>
      </w:r>
      <w:r w:rsidR="00952D3B" w:rsidRPr="00D3374B">
        <w:rPr>
          <w:rFonts w:hint="eastAsia"/>
          <w:spacing w:val="-6"/>
        </w:rPr>
        <w:t>それ自体、</w:t>
      </w:r>
      <w:r w:rsidR="00561C3F" w:rsidRPr="00D3374B">
        <w:rPr>
          <w:rFonts w:hint="eastAsia"/>
          <w:spacing w:val="-6"/>
        </w:rPr>
        <w:t>まだ</w:t>
      </w:r>
      <w:r w:rsidR="002D2DB9" w:rsidRPr="00D3374B">
        <w:rPr>
          <w:rFonts w:hint="eastAsia"/>
          <w:spacing w:val="-6"/>
        </w:rPr>
        <w:t>入り口</w:t>
      </w:r>
      <w:r w:rsidR="007C1B44" w:rsidRPr="00D3374B">
        <w:rPr>
          <w:rFonts w:hint="eastAsia"/>
          <w:spacing w:val="-6"/>
        </w:rPr>
        <w:t>段階</w:t>
      </w:r>
      <w:r w:rsidR="00306F42" w:rsidRPr="00D3374B">
        <w:rPr>
          <w:rFonts w:hint="eastAsia"/>
          <w:spacing w:val="-6"/>
        </w:rPr>
        <w:t>であって</w:t>
      </w:r>
      <w:r w:rsidR="00561C3F" w:rsidRPr="00D3374B">
        <w:rPr>
          <w:rFonts w:hint="eastAsia"/>
          <w:spacing w:val="-6"/>
        </w:rPr>
        <w:t>未だ</w:t>
      </w:r>
      <w:r w:rsidR="007C1B44" w:rsidRPr="00D3374B">
        <w:rPr>
          <w:rFonts w:hint="eastAsia"/>
          <w:spacing w:val="-6"/>
        </w:rPr>
        <w:t>様々な課題が</w:t>
      </w:r>
      <w:r w:rsidR="00561C3F" w:rsidRPr="00D3374B">
        <w:rPr>
          <w:rFonts w:hint="eastAsia"/>
          <w:spacing w:val="-6"/>
        </w:rPr>
        <w:t>残っている</w:t>
      </w:r>
      <w:r w:rsidR="007C1B44" w:rsidRPr="00D3374B">
        <w:rPr>
          <w:rFonts w:hint="eastAsia"/>
          <w:spacing w:val="-6"/>
        </w:rPr>
        <w:t>。うち一つは</w:t>
      </w:r>
      <w:r w:rsidR="00B30265" w:rsidRPr="00D3374B">
        <w:rPr>
          <w:rFonts w:hint="eastAsia"/>
          <w:spacing w:val="-6"/>
        </w:rPr>
        <w:t>、</w:t>
      </w:r>
      <w:r w:rsidR="00501471" w:rsidRPr="00D3374B">
        <w:rPr>
          <w:rFonts w:hint="eastAsia"/>
          <w:spacing w:val="-6"/>
        </w:rPr>
        <w:t>３（２）で指摘した負の資産選好や「過剰消費均衡」について、本稿ではその可能性を示すに留まっ</w:t>
      </w:r>
      <w:r w:rsidR="003444D8" w:rsidRPr="00D3374B">
        <w:rPr>
          <w:rFonts w:hint="eastAsia"/>
          <w:spacing w:val="-6"/>
        </w:rPr>
        <w:t>たことである</w:t>
      </w:r>
      <w:r w:rsidR="00501471" w:rsidRPr="00D3374B">
        <w:rPr>
          <w:rFonts w:hint="eastAsia"/>
          <w:spacing w:val="-6"/>
        </w:rPr>
        <w:t>。</w:t>
      </w:r>
      <w:r w:rsidR="003444D8" w:rsidRPr="00D3374B">
        <w:rPr>
          <w:rFonts w:hint="eastAsia"/>
          <w:spacing w:val="-6"/>
        </w:rPr>
        <w:t>だが、</w:t>
      </w:r>
      <w:r w:rsidR="00575CE1" w:rsidRPr="00D3374B">
        <w:rPr>
          <w:rFonts w:hint="eastAsia"/>
          <w:spacing w:val="-6"/>
        </w:rPr>
        <w:t>同節のシミュレーション結果からも分かるよう、</w:t>
      </w:r>
      <w:r w:rsidR="007C0612" w:rsidRPr="00D3374B">
        <w:rPr>
          <w:rFonts w:hint="eastAsia"/>
          <w:spacing w:val="-6"/>
        </w:rPr>
        <w:t>現代経済の諸課題への理解を深め</w:t>
      </w:r>
      <w:r w:rsidR="009D686E" w:rsidRPr="00D3374B">
        <w:rPr>
          <w:rFonts w:hint="eastAsia"/>
          <w:spacing w:val="-6"/>
        </w:rPr>
        <w:t>る</w:t>
      </w:r>
      <w:r w:rsidR="007C0612" w:rsidRPr="00D3374B">
        <w:rPr>
          <w:rFonts w:hint="eastAsia"/>
          <w:spacing w:val="-6"/>
        </w:rPr>
        <w:t>に当たって鍵となる概念の一つであり、</w:t>
      </w:r>
      <w:r w:rsidR="00A43D00" w:rsidRPr="00D3374B">
        <w:rPr>
          <w:rFonts w:hint="eastAsia"/>
          <w:spacing w:val="-6"/>
        </w:rPr>
        <w:t>さらに掘り下げ</w:t>
      </w:r>
      <w:r w:rsidR="00D75ED4" w:rsidRPr="00D3374B">
        <w:rPr>
          <w:rFonts w:hint="eastAsia"/>
          <w:spacing w:val="-6"/>
        </w:rPr>
        <w:t>る</w:t>
      </w:r>
      <w:r w:rsidR="00A43D00" w:rsidRPr="00D3374B">
        <w:rPr>
          <w:rFonts w:hint="eastAsia"/>
          <w:spacing w:val="-6"/>
        </w:rPr>
        <w:t>余地がある。</w:t>
      </w:r>
    </w:p>
    <w:p w14:paraId="64F3E0BA" w14:textId="1DAE3AE4" w:rsidR="00A43D00" w:rsidRPr="00D3374B" w:rsidRDefault="00A43D00" w:rsidP="00D01E3A">
      <w:r w:rsidRPr="00D3374B">
        <w:rPr>
          <w:rFonts w:hint="eastAsia"/>
        </w:rPr>
        <w:lastRenderedPageBreak/>
        <w:t xml:space="preserve">　また、</w:t>
      </w:r>
      <w:r w:rsidR="002C6F65" w:rsidRPr="00D3374B">
        <w:rPr>
          <w:rFonts w:hint="eastAsia"/>
        </w:rPr>
        <w:t>３（２）及び３（３）では時間選好率や資産選好、資本の拡散係数を中心に吟味したが、他にも議論すべき</w:t>
      </w:r>
      <w:r w:rsidR="00610DC1" w:rsidRPr="00D3374B">
        <w:rPr>
          <w:rFonts w:hint="eastAsia"/>
        </w:rPr>
        <w:t>パラメータ</w:t>
      </w:r>
      <w:r w:rsidR="002C6F65" w:rsidRPr="00D3374B">
        <w:rPr>
          <w:rFonts w:hint="eastAsia"/>
        </w:rPr>
        <w:t>がある。一つは金融資産割合であり、</w:t>
      </w:r>
      <w:r w:rsidR="00F2557E" w:rsidRPr="00D3374B">
        <w:rPr>
          <w:rFonts w:hint="eastAsia"/>
        </w:rPr>
        <w:t>金融経済化が進む現代経済</w:t>
      </w:r>
      <w:r w:rsidR="00610DC1" w:rsidRPr="00D3374B">
        <w:rPr>
          <w:rFonts w:hint="eastAsia"/>
        </w:rPr>
        <w:t>の</w:t>
      </w:r>
      <w:r w:rsidR="00F2557E" w:rsidRPr="00D3374B">
        <w:rPr>
          <w:rFonts w:hint="eastAsia"/>
        </w:rPr>
        <w:t>重要な</w:t>
      </w:r>
      <w:r w:rsidR="00610DC1" w:rsidRPr="00D3374B">
        <w:rPr>
          <w:rFonts w:hint="eastAsia"/>
        </w:rPr>
        <w:t>側面</w:t>
      </w:r>
      <w:r w:rsidR="00F2557E" w:rsidRPr="00D3374B">
        <w:rPr>
          <w:rFonts w:hint="eastAsia"/>
        </w:rPr>
        <w:t>の一つだ。もう一つは人口増減であり、特に途上国経済や一国内の地域間関係を</w:t>
      </w:r>
      <w:r w:rsidR="00F468B0" w:rsidRPr="00D3374B">
        <w:rPr>
          <w:rFonts w:hint="eastAsia"/>
        </w:rPr>
        <w:t>考察する際には</w:t>
      </w:r>
      <w:r w:rsidR="00F2557E" w:rsidRPr="00D3374B">
        <w:rPr>
          <w:rFonts w:hint="eastAsia"/>
        </w:rPr>
        <w:t>重要な要素になる。加えて、これらはいずれも件のバランス式</w:t>
      </w:r>
      <w:r w:rsidR="00500AAB" w:rsidRPr="00D3374B">
        <w:rPr>
          <w:rFonts w:hint="eastAsia"/>
        </w:rPr>
        <w:t>（</w:t>
      </w:r>
      <m:oMath>
        <m:r>
          <w:rPr>
            <w:rFonts w:ascii="Cambria Math" w:hAnsi="Cambria Math"/>
          </w:rPr>
          <m:t>1.9.1</m:t>
        </m:r>
      </m:oMath>
      <w:r w:rsidR="00500AAB" w:rsidRPr="00D3374B">
        <w:rPr>
          <w:rFonts w:hint="eastAsia"/>
        </w:rPr>
        <w:t>、</w:t>
      </w:r>
      <m:oMath>
        <m:r>
          <w:rPr>
            <w:rFonts w:ascii="Cambria Math" w:hAnsi="Cambria Math"/>
          </w:rPr>
          <m:t>2.2.2</m:t>
        </m:r>
      </m:oMath>
      <w:r w:rsidR="00331A5D" w:rsidRPr="00D3374B">
        <w:rPr>
          <w:rFonts w:hint="eastAsia"/>
        </w:rPr>
        <w:t>及び</w:t>
      </w:r>
      <m:oMath>
        <m:r>
          <w:rPr>
            <w:rFonts w:ascii="Cambria Math" w:hAnsi="Cambria Math"/>
          </w:rPr>
          <m:t>3.2.4</m:t>
        </m:r>
      </m:oMath>
      <w:r w:rsidR="00500AAB" w:rsidRPr="00D3374B">
        <w:rPr>
          <w:rFonts w:hint="eastAsia"/>
        </w:rPr>
        <w:t>）</w:t>
      </w:r>
      <w:r w:rsidR="00F2557E" w:rsidRPr="00D3374B">
        <w:rPr>
          <w:rFonts w:hint="eastAsia"/>
        </w:rPr>
        <w:t>の構成要素でもある。</w:t>
      </w:r>
    </w:p>
    <w:p w14:paraId="639346F4" w14:textId="77777777" w:rsidR="008923B6" w:rsidRPr="00D3374B" w:rsidRDefault="00610DC1" w:rsidP="000514B4">
      <w:r w:rsidRPr="00D3374B">
        <w:rPr>
          <w:rFonts w:hint="eastAsia"/>
        </w:rPr>
        <w:t xml:space="preserve">　さらに、</w:t>
      </w:r>
      <w:r w:rsidR="000100B7" w:rsidRPr="00D3374B">
        <w:rPr>
          <w:rFonts w:hint="eastAsia"/>
        </w:rPr>
        <w:t>本稿で示した理論が現実経済の動きを的確に捉えることができ</w:t>
      </w:r>
      <w:r w:rsidR="00BE0B07" w:rsidRPr="00D3374B">
        <w:rPr>
          <w:rFonts w:hint="eastAsia"/>
        </w:rPr>
        <w:t>てい</w:t>
      </w:r>
      <w:r w:rsidR="000100B7" w:rsidRPr="00D3374B">
        <w:rPr>
          <w:rFonts w:hint="eastAsia"/>
        </w:rPr>
        <w:t>るのかという実証面</w:t>
      </w:r>
      <w:r w:rsidR="0008668C" w:rsidRPr="00D3374B">
        <w:rPr>
          <w:rFonts w:hint="eastAsia"/>
        </w:rPr>
        <w:t>の課題も</w:t>
      </w:r>
      <w:r w:rsidR="000100B7" w:rsidRPr="00D3374B">
        <w:rPr>
          <w:rFonts w:hint="eastAsia"/>
        </w:rPr>
        <w:t>ある。</w:t>
      </w:r>
      <w:r w:rsidR="0008668C" w:rsidRPr="00D3374B">
        <w:rPr>
          <w:rFonts w:hint="eastAsia"/>
        </w:rPr>
        <w:t>特に</w:t>
      </w:r>
      <w:r w:rsidR="000100B7" w:rsidRPr="00D3374B">
        <w:rPr>
          <w:rFonts w:hint="eastAsia"/>
        </w:rPr>
        <w:t>本稿では「計測可能性をもってして理論を妥協しない」と</w:t>
      </w:r>
      <w:r w:rsidR="007A6982" w:rsidRPr="00D3374B">
        <w:rPr>
          <w:rFonts w:hint="eastAsia"/>
        </w:rPr>
        <w:t>の</w:t>
      </w:r>
      <w:r w:rsidR="000100B7" w:rsidRPr="00D3374B">
        <w:rPr>
          <w:rFonts w:hint="eastAsia"/>
        </w:rPr>
        <w:t>観点から、時間選好率や資産選好など計測困難なパラメータがモデルの核となっている</w:t>
      </w:r>
      <w:r w:rsidR="000514B4" w:rsidRPr="00D3374B">
        <w:rPr>
          <w:rFonts w:hint="eastAsia"/>
        </w:rPr>
        <w:t>のも</w:t>
      </w:r>
      <w:r w:rsidR="000100B7" w:rsidRPr="00D3374B">
        <w:rPr>
          <w:rFonts w:hint="eastAsia"/>
        </w:rPr>
        <w:t>事実</w:t>
      </w:r>
      <w:r w:rsidR="0008668C" w:rsidRPr="00D3374B">
        <w:rPr>
          <w:rFonts w:hint="eastAsia"/>
        </w:rPr>
        <w:t>である</w:t>
      </w:r>
      <w:r w:rsidR="000100B7" w:rsidRPr="00D3374B">
        <w:rPr>
          <w:rFonts w:hint="eastAsia"/>
        </w:rPr>
        <w:t>。</w:t>
      </w:r>
    </w:p>
    <w:p w14:paraId="0D95BFEA" w14:textId="60F32797" w:rsidR="00AD3BAA" w:rsidRDefault="008923B6" w:rsidP="000514B4">
      <w:r>
        <w:rPr>
          <w:rFonts w:hint="eastAsia"/>
        </w:rPr>
        <w:t xml:space="preserve">　</w:t>
      </w:r>
      <w:r w:rsidR="00E2111E" w:rsidRPr="00A148E9">
        <w:rPr>
          <w:noProof/>
          <w:szCs w:val="24"/>
        </w:rPr>
        <mc:AlternateContent>
          <mc:Choice Requires="wpc">
            <w:drawing>
              <wp:anchor distT="0" distB="0" distL="114300" distR="114300" simplePos="0" relativeHeight="251720704" behindDoc="0" locked="0" layoutInCell="1" allowOverlap="1" wp14:anchorId="5F784835" wp14:editId="18F46BB3">
                <wp:simplePos x="0" y="0"/>
                <wp:positionH relativeFrom="column">
                  <wp:align>right</wp:align>
                </wp:positionH>
                <wp:positionV relativeFrom="margin">
                  <wp:align>top</wp:align>
                </wp:positionV>
                <wp:extent cx="3600000" cy="6119640"/>
                <wp:effectExtent l="0" t="0" r="635" b="0"/>
                <wp:wrapSquare wrapText="bothSides"/>
                <wp:docPr id="1567599266" name="キャンバス 104"/>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wps:wsp>
                        <wps:cNvPr id="1605145002" name="テキスト ボックス 1605145002"/>
                        <wps:cNvSpPr txBox="1"/>
                        <wps:spPr>
                          <a:xfrm>
                            <a:off x="98700" y="2222816"/>
                            <a:ext cx="3420000" cy="3838893"/>
                          </a:xfrm>
                          <a:prstGeom prst="rect">
                            <a:avLst/>
                          </a:prstGeom>
                          <a:noFill/>
                          <a:ln w="6350">
                            <a:noFill/>
                          </a:ln>
                        </wps:spPr>
                        <wps:txbx>
                          <w:txbxContent>
                            <w:p w14:paraId="0140CA17" w14:textId="77777777" w:rsidR="00E2111E" w:rsidRPr="00650DE4" w:rsidRDefault="00E2111E" w:rsidP="00E2111E">
                              <w:pPr>
                                <w:snapToGrid w:val="0"/>
                                <w:spacing w:line="240" w:lineRule="exact"/>
                                <w:rPr>
                                  <w:sz w:val="16"/>
                                  <w:szCs w:val="16"/>
                                </w:rPr>
                              </w:pPr>
                              <w:r w:rsidRPr="00650DE4">
                                <w:rPr>
                                  <w:rFonts w:hint="eastAsia"/>
                                  <w:sz w:val="16"/>
                                  <w:szCs w:val="16"/>
                                </w:rPr>
                                <w:t>【回帰分析の結果】</w:t>
                              </w:r>
                            </w:p>
                            <w:p w14:paraId="2D959193" w14:textId="77777777" w:rsidR="00E2111E" w:rsidRPr="00650DE4" w:rsidRDefault="00E2111E" w:rsidP="00E2111E">
                              <w:pPr>
                                <w:snapToGrid w:val="0"/>
                                <w:spacing w:line="240" w:lineRule="exact"/>
                                <w:rPr>
                                  <w:sz w:val="16"/>
                                  <w:szCs w:val="16"/>
                                </w:rPr>
                              </w:pPr>
                              <w:r w:rsidRPr="00650DE4">
                                <w:rPr>
                                  <w:rFonts w:hint="eastAsia"/>
                                  <w:sz w:val="16"/>
                                  <w:szCs w:val="16"/>
                                </w:rPr>
                                <w:t>○　推計式：</w:t>
                              </w:r>
                            </w:p>
                            <w:p w14:paraId="5DFE773D" w14:textId="77777777" w:rsidR="00E2111E" w:rsidRPr="00D6164D" w:rsidRDefault="00D3374B" w:rsidP="00E2111E">
                              <w:pPr>
                                <w:snapToGrid w:val="0"/>
                                <w:spacing w:line="240" w:lineRule="exact"/>
                                <w:rPr>
                                  <w:sz w:val="16"/>
                                  <w:szCs w:val="16"/>
                                </w:rPr>
                              </w:pPr>
                              <m:oMathPara>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r>
                                    <w:rPr>
                                      <w:rFonts w:ascii="Cambria Math" w:hAnsi="Cambria Math"/>
                                      <w:sz w:val="16"/>
                                      <w:szCs w:val="16"/>
                                    </w:rPr>
                                    <m:t xml:space="preserve">=Const.+α </m:t>
                                  </m:r>
                                  <m:sSub>
                                    <m:sSubPr>
                                      <m:ctrlPr>
                                        <w:rPr>
                                          <w:rFonts w:ascii="Cambria Math" w:hAnsi="Cambria Math"/>
                                          <w:i/>
                                          <w:sz w:val="16"/>
                                          <w:szCs w:val="16"/>
                                        </w:rPr>
                                      </m:ctrlPr>
                                    </m:sSubPr>
                                    <m:e>
                                      <m:r>
                                        <w:rPr>
                                          <w:rFonts w:ascii="Cambria Math" w:hAnsi="Cambria Math"/>
                                          <w:sz w:val="16"/>
                                          <w:szCs w:val="16"/>
                                        </w:rPr>
                                        <m:t>n</m:t>
                                      </m:r>
                                    </m:e>
                                    <m:sub>
                                      <m:r>
                                        <w:rPr>
                                          <w:rFonts w:ascii="Cambria Math" w:hAnsi="Cambria Math"/>
                                          <w:sz w:val="16"/>
                                          <w:szCs w:val="16"/>
                                        </w:rPr>
                                        <m:t>it</m:t>
                                      </m:r>
                                    </m:sub>
                                  </m:sSub>
                                  <m:r>
                                    <w:rPr>
                                      <w:rFonts w:ascii="Cambria Math" w:hAnsi="Cambria Math"/>
                                      <w:sz w:val="16"/>
                                      <w:szCs w:val="16"/>
                                    </w:rPr>
                                    <m:t>+β BO</m:t>
                                  </m:r>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it</m:t>
                                      </m:r>
                                    </m:sub>
                                  </m:sSub>
                                  <m:r>
                                    <w:rPr>
                                      <w:rFonts w:ascii="Cambria Math" w:hAnsi="Cambria Math"/>
                                      <w:sz w:val="16"/>
                                      <w:szCs w:val="16"/>
                                    </w:rPr>
                                    <m:t>+γ EX</m:t>
                                  </m:r>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r>
                                    <w:rPr>
                                      <w:rFonts w:ascii="Cambria Math" w:hAnsi="Cambria Math"/>
                                      <w:sz w:val="16"/>
                                      <w:szCs w:val="16"/>
                                    </w:rPr>
                                    <m:t xml:space="preserve">+δ </m:t>
                                  </m:r>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it</m:t>
                                      </m:r>
                                    </m:sub>
                                  </m:sSub>
                                  <m:r>
                                    <w:rPr>
                                      <w:rFonts w:ascii="Cambria Math" w:hAnsi="Cambria Math"/>
                                      <w:sz w:val="16"/>
                                      <w:szCs w:val="16"/>
                                    </w:rPr>
                                    <m:t xml:space="preserve">+ϵ </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it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μ</m:t>
                                      </m:r>
                                    </m:e>
                                    <m:sub>
                                      <m:r>
                                        <w:rPr>
                                          <w:rFonts w:ascii="Cambria Math" w:hAnsi="Cambria Math"/>
                                          <w:sz w:val="16"/>
                                          <w:szCs w:val="16"/>
                                        </w:rPr>
                                        <m:t>t</m:t>
                                      </m:r>
                                    </m:sub>
                                  </m:sSub>
                                </m:oMath>
                              </m:oMathPara>
                            </w:p>
                            <w:p w14:paraId="06314567" w14:textId="77777777" w:rsidR="00E2111E" w:rsidRPr="0056203A"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年の実質利子率</w:t>
                              </w:r>
                              <w:r w:rsidRPr="0056203A">
                                <w:rPr>
                                  <w:rFonts w:hint="eastAsia"/>
                                  <w:sz w:val="12"/>
                                  <w:szCs w:val="12"/>
                                </w:rPr>
                                <w:t>（政府長期債利回り－総支出デフレータ変化率）</w:t>
                              </w:r>
                            </w:p>
                            <w:p w14:paraId="2B40414F" w14:textId="77777777" w:rsidR="00E2111E"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n</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年の人口増加率</w:t>
                              </w:r>
                            </w:p>
                            <w:p w14:paraId="5B1632B6" w14:textId="77777777" w:rsidR="00E2111E" w:rsidRDefault="00E2111E" w:rsidP="00E2111E">
                              <w:pPr>
                                <w:snapToGrid w:val="0"/>
                                <w:spacing w:line="240" w:lineRule="exact"/>
                                <w:ind w:leftChars="100" w:left="210"/>
                                <w:rPr>
                                  <w:sz w:val="16"/>
                                  <w:szCs w:val="16"/>
                                </w:rPr>
                              </w:pPr>
                              <w:r>
                                <w:rPr>
                                  <w:rFonts w:hint="eastAsia"/>
                                  <w:sz w:val="16"/>
                                  <w:szCs w:val="16"/>
                                </w:rPr>
                                <w:t xml:space="preserve">・　</w:t>
                              </w:r>
                              <m:oMath>
                                <m:r>
                                  <w:rPr>
                                    <w:rFonts w:ascii="Cambria Math" w:hAnsi="Cambria Math"/>
                                    <w:sz w:val="16"/>
                                    <w:szCs w:val="16"/>
                                  </w:rPr>
                                  <m:t>BO</m:t>
                                </m:r>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年の経常収支の名目GDP比</w:t>
                              </w:r>
                            </w:p>
                            <w:p w14:paraId="7DA4671A" w14:textId="77777777" w:rsidR="00E2111E" w:rsidRPr="00D6164D" w:rsidRDefault="00E2111E" w:rsidP="00E2111E">
                              <w:pPr>
                                <w:snapToGrid w:val="0"/>
                                <w:spacing w:line="240" w:lineRule="exact"/>
                                <w:ind w:leftChars="100" w:left="210"/>
                                <w:rPr>
                                  <w:sz w:val="16"/>
                                  <w:szCs w:val="16"/>
                                </w:rPr>
                              </w:pPr>
                              <w:r>
                                <w:rPr>
                                  <w:rFonts w:hint="eastAsia"/>
                                  <w:sz w:val="16"/>
                                  <w:szCs w:val="16"/>
                                </w:rPr>
                                <w:t xml:space="preserve">・　</w:t>
                              </w:r>
                              <m:oMath>
                                <m:r>
                                  <w:rPr>
                                    <w:rFonts w:ascii="Cambria Math" w:hAnsi="Cambria Math"/>
                                    <w:sz w:val="16"/>
                                    <w:szCs w:val="16"/>
                                  </w:rPr>
                                  <m:t>EX</m:t>
                                </m:r>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年の対ドル為替レート変化率</w:t>
                              </w:r>
                            </w:p>
                            <w:p w14:paraId="27143B5F" w14:textId="77777777" w:rsidR="00E2111E" w:rsidRPr="00D6164D"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年の家計部門の純貯蓄率（純貯蓄／可処分所得）</w:t>
                              </w:r>
                            </w:p>
                            <w:p w14:paraId="4E3666C8" w14:textId="77777777" w:rsidR="00E2111E"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年の消費支出の名目GDP比</w:t>
                              </w:r>
                            </w:p>
                            <w:p w14:paraId="1811D423" w14:textId="77777777" w:rsidR="00E2111E" w:rsidRPr="00650DE4"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μ</m:t>
                                    </m:r>
                                  </m:e>
                                  <m:sub>
                                    <m:r>
                                      <w:rPr>
                                        <w:rFonts w:ascii="Cambria Math" w:hAnsi="Cambria Math"/>
                                        <w:sz w:val="16"/>
                                        <w:szCs w:val="16"/>
                                      </w:rPr>
                                      <m:t>t</m:t>
                                    </m:r>
                                  </m:sub>
                                </m:sSub>
                              </m:oMath>
                              <w:r>
                                <w:rPr>
                                  <w:rFonts w:hint="eastAsia"/>
                                  <w:sz w:val="16"/>
                                  <w:szCs w:val="16"/>
                                </w:rPr>
                                <w:t>：</w:t>
                              </w:r>
                              <m:oMath>
                                <m:r>
                                  <w:rPr>
                                    <w:rFonts w:ascii="Cambria Math" w:hAnsi="Cambria Math"/>
                                    <w:sz w:val="16"/>
                                    <w:szCs w:val="16"/>
                                  </w:rPr>
                                  <m:t xml:space="preserve"> t</m:t>
                                </m:r>
                              </m:oMath>
                              <w:r>
                                <w:rPr>
                                  <w:rFonts w:hint="eastAsia"/>
                                  <w:sz w:val="16"/>
                                  <w:szCs w:val="16"/>
                                </w:rPr>
                                <w:t>年を１、その他を０とした年別ダミー項</w:t>
                              </w:r>
                            </w:p>
                            <w:p w14:paraId="7F03EF25" w14:textId="77777777" w:rsidR="00E2111E" w:rsidRPr="00650DE4" w:rsidRDefault="00E2111E" w:rsidP="00E2111E">
                              <w:pPr>
                                <w:snapToGrid w:val="0"/>
                                <w:spacing w:line="240" w:lineRule="exact"/>
                                <w:rPr>
                                  <w:sz w:val="16"/>
                                  <w:szCs w:val="16"/>
                                </w:rPr>
                              </w:pPr>
                              <w:r w:rsidRPr="00650DE4">
                                <w:rPr>
                                  <w:rFonts w:hint="eastAsia"/>
                                  <w:sz w:val="16"/>
                                  <w:szCs w:val="16"/>
                                </w:rPr>
                                <w:t>○　推計期間：2015～2024年</w:t>
                              </w:r>
                            </w:p>
                            <w:p w14:paraId="54FA53A1" w14:textId="77777777" w:rsidR="00E2111E" w:rsidRDefault="00E2111E" w:rsidP="00E2111E">
                              <w:pPr>
                                <w:snapToGrid w:val="0"/>
                                <w:spacing w:line="240" w:lineRule="exact"/>
                                <w:rPr>
                                  <w:sz w:val="16"/>
                                  <w:szCs w:val="16"/>
                                </w:rPr>
                              </w:pPr>
                              <w:r w:rsidRPr="00650DE4">
                                <w:rPr>
                                  <w:rFonts w:hint="eastAsia"/>
                                  <w:sz w:val="16"/>
                                  <w:szCs w:val="16"/>
                                </w:rPr>
                                <w:t>○　データ数：</w:t>
                              </w:r>
                              <w:r>
                                <w:rPr>
                                  <w:rFonts w:hint="eastAsia"/>
                                  <w:sz w:val="16"/>
                                  <w:szCs w:val="16"/>
                                </w:rPr>
                                <w:t>50（5か国×10年の年別ダミーを付したパネルデータ）</w:t>
                              </w:r>
                            </w:p>
                            <w:p w14:paraId="226724A0" w14:textId="77777777" w:rsidR="00E2111E" w:rsidRPr="000F27D6" w:rsidRDefault="00E2111E" w:rsidP="00E2111E">
                              <w:pPr>
                                <w:snapToGrid w:val="0"/>
                                <w:spacing w:line="240" w:lineRule="exact"/>
                                <w:ind w:leftChars="100" w:left="350" w:hangingChars="100" w:hanging="140"/>
                                <w:rPr>
                                  <w:sz w:val="14"/>
                                  <w:szCs w:val="14"/>
                                </w:rPr>
                              </w:pPr>
                              <w:r w:rsidRPr="000F27D6">
                                <w:rPr>
                                  <w:rFonts w:hint="eastAsia"/>
                                  <w:sz w:val="14"/>
                                  <w:szCs w:val="14"/>
                                </w:rPr>
                                <w:t>※　G7のうち、総貯蓄率のみしかないイギリス、フランスを除く</w:t>
                              </w:r>
                            </w:p>
                            <w:p w14:paraId="69F4DF7F" w14:textId="500BB9C7" w:rsidR="00E2111E" w:rsidRPr="000F27D6" w:rsidRDefault="00E2111E" w:rsidP="00754EE4">
                              <w:pPr>
                                <w:snapToGrid w:val="0"/>
                                <w:spacing w:line="240" w:lineRule="exact"/>
                                <w:ind w:leftChars="100" w:left="350" w:hangingChars="100" w:hanging="140"/>
                                <w:rPr>
                                  <w:sz w:val="14"/>
                                  <w:szCs w:val="14"/>
                                </w:rPr>
                              </w:pPr>
                              <w:r w:rsidRPr="000F27D6">
                                <w:rPr>
                                  <w:rFonts w:hint="eastAsia"/>
                                  <w:sz w:val="14"/>
                                  <w:szCs w:val="14"/>
                                </w:rPr>
                                <w:t xml:space="preserve">※　</w:t>
                              </w:r>
                              <w:r w:rsidR="00754EE4">
                                <w:rPr>
                                  <w:rFonts w:hint="eastAsia"/>
                                  <w:sz w:val="14"/>
                                  <w:szCs w:val="14"/>
                                </w:rPr>
                                <w:t>外れ値の影響を緩和</w:t>
                              </w:r>
                              <w:r w:rsidRPr="000F27D6">
                                <w:rPr>
                                  <w:rFonts w:hint="eastAsia"/>
                                  <w:sz w:val="14"/>
                                  <w:szCs w:val="14"/>
                                </w:rPr>
                                <w:t>するため、</w:t>
                              </w:r>
                              <w:r w:rsidR="00754EE4">
                                <w:rPr>
                                  <w:rFonts w:hint="eastAsia"/>
                                  <w:sz w:val="14"/>
                                  <w:szCs w:val="14"/>
                                </w:rPr>
                                <w:t>上下</w:t>
                              </w:r>
                              <w:r w:rsidR="00DD3C52">
                                <w:rPr>
                                  <w:rFonts w:hint="eastAsia"/>
                                  <w:sz w:val="14"/>
                                  <w:szCs w:val="14"/>
                                </w:rPr>
                                <w:t>各</w:t>
                              </w:r>
                              <w:r w:rsidR="00B63E14">
                                <w:rPr>
                                  <w:rFonts w:hint="eastAsia"/>
                                  <w:sz w:val="14"/>
                                  <w:szCs w:val="14"/>
                                </w:rPr>
                                <w:t>両端の</w:t>
                              </w:r>
                              <w:r w:rsidR="00754EE4">
                                <w:rPr>
                                  <w:rFonts w:hint="eastAsia"/>
                                  <w:sz w:val="14"/>
                                  <w:szCs w:val="14"/>
                                </w:rPr>
                                <w:t>5％の</w:t>
                              </w:r>
                              <w:r w:rsidRPr="000F27D6">
                                <w:rPr>
                                  <w:rFonts w:hint="eastAsia"/>
                                  <w:sz w:val="14"/>
                                  <w:szCs w:val="14"/>
                                </w:rPr>
                                <w:t>値</w:t>
                              </w:r>
                              <w:r w:rsidR="00754EE4">
                                <w:rPr>
                                  <w:rFonts w:hint="eastAsia"/>
                                  <w:sz w:val="14"/>
                                  <w:szCs w:val="14"/>
                                </w:rPr>
                                <w:t>に</w:t>
                              </w:r>
                              <w:r w:rsidRPr="000F27D6">
                                <w:rPr>
                                  <w:rFonts w:hint="eastAsia"/>
                                  <w:sz w:val="14"/>
                                  <w:szCs w:val="14"/>
                                </w:rPr>
                                <w:t>は</w:t>
                              </w:r>
                              <w:r w:rsidR="00754EE4">
                                <w:rPr>
                                  <w:rFonts w:hint="eastAsia"/>
                                  <w:sz w:val="14"/>
                                  <w:szCs w:val="14"/>
                                </w:rPr>
                                <w:t>ダミー項を追加</w:t>
                              </w:r>
                            </w:p>
                            <w:p w14:paraId="722EEF03" w14:textId="5DC305C3" w:rsidR="00E2111E" w:rsidRPr="00650DE4" w:rsidRDefault="00E2111E" w:rsidP="00E2111E">
                              <w:pPr>
                                <w:snapToGrid w:val="0"/>
                                <w:spacing w:line="240" w:lineRule="exact"/>
                                <w:rPr>
                                  <w:sz w:val="16"/>
                                  <w:szCs w:val="16"/>
                                </w:rPr>
                              </w:pPr>
                              <w:r w:rsidRPr="00650DE4">
                                <w:rPr>
                                  <w:rFonts w:hint="eastAsia"/>
                                  <w:sz w:val="16"/>
                                  <w:szCs w:val="16"/>
                                </w:rPr>
                                <w:t>○　自由度修正済決定係数：</w:t>
                              </w:r>
                              <w:r w:rsidR="00475A18" w:rsidRPr="00475A18">
                                <w:rPr>
                                  <w:sz w:val="16"/>
                                  <w:szCs w:val="16"/>
                                </w:rPr>
                                <w:t>0.8249</w:t>
                              </w:r>
                              <w:r w:rsidR="000E5A5C">
                                <w:rPr>
                                  <w:rFonts w:hint="eastAsia"/>
                                  <w:sz w:val="16"/>
                                  <w:szCs w:val="16"/>
                                </w:rPr>
                                <w:t>5</w:t>
                              </w:r>
                            </w:p>
                            <w:p w14:paraId="0D944B2A" w14:textId="77777777" w:rsidR="00E2111E" w:rsidRPr="00650DE4" w:rsidRDefault="00E2111E" w:rsidP="00E2111E">
                              <w:pPr>
                                <w:snapToGrid w:val="0"/>
                                <w:spacing w:line="240" w:lineRule="exact"/>
                                <w:rPr>
                                  <w:sz w:val="16"/>
                                  <w:szCs w:val="16"/>
                                </w:rPr>
                              </w:pPr>
                              <w:r w:rsidRPr="00650DE4">
                                <w:rPr>
                                  <w:rFonts w:hint="eastAsia"/>
                                  <w:sz w:val="16"/>
                                  <w:szCs w:val="16"/>
                                </w:rPr>
                                <w:t>○　係数・t値</w:t>
                              </w:r>
                              <w:r>
                                <w:rPr>
                                  <w:rFonts w:hint="eastAsia"/>
                                  <w:sz w:val="16"/>
                                  <w:szCs w:val="16"/>
                                </w:rPr>
                                <w:t>（</w:t>
                              </w:r>
                              <w:r>
                                <w:rPr>
                                  <w:rFonts w:asciiTheme="minorEastAsia" w:hAnsiTheme="minorEastAsia" w:hint="eastAsia"/>
                                  <w:sz w:val="16"/>
                                  <w:szCs w:val="16"/>
                                  <w:vertAlign w:val="superscript"/>
                                </w:rPr>
                                <w:t>*</w:t>
                              </w:r>
                              <w:r>
                                <w:rPr>
                                  <w:rFonts w:hint="eastAsia"/>
                                  <w:sz w:val="16"/>
                                  <w:szCs w:val="16"/>
                                </w:rPr>
                                <w:t>は10％、</w:t>
                              </w:r>
                              <w:r>
                                <w:rPr>
                                  <w:rFonts w:asciiTheme="minorEastAsia" w:hAnsiTheme="minorEastAsia" w:hint="eastAsia"/>
                                  <w:sz w:val="16"/>
                                  <w:szCs w:val="16"/>
                                  <w:vertAlign w:val="superscript"/>
                                </w:rPr>
                                <w:t>**</w:t>
                              </w:r>
                              <w:r>
                                <w:rPr>
                                  <w:rFonts w:hint="eastAsia"/>
                                  <w:sz w:val="16"/>
                                  <w:szCs w:val="16"/>
                                </w:rPr>
                                <w:t>は5％、</w:t>
                              </w:r>
                              <w:r>
                                <w:rPr>
                                  <w:rFonts w:asciiTheme="minorEastAsia" w:hAnsiTheme="minorEastAsia" w:hint="eastAsia"/>
                                  <w:sz w:val="16"/>
                                  <w:szCs w:val="16"/>
                                  <w:vertAlign w:val="superscript"/>
                                </w:rPr>
                                <w:t>***</w:t>
                              </w:r>
                              <w:r>
                                <w:rPr>
                                  <w:rFonts w:hint="eastAsia"/>
                                  <w:sz w:val="16"/>
                                  <w:szCs w:val="16"/>
                                </w:rPr>
                                <w:t>は1％水準で有意）</w:t>
                              </w:r>
                            </w:p>
                            <w:tbl>
                              <w:tblPr>
                                <w:tblStyle w:val="afd"/>
                                <w:tblW w:w="0" w:type="auto"/>
                                <w:tblInd w:w="137" w:type="dxa"/>
                                <w:tblLook w:val="04A0" w:firstRow="1" w:lastRow="0" w:firstColumn="1" w:lastColumn="0" w:noHBand="0" w:noVBand="1"/>
                              </w:tblPr>
                              <w:tblGrid>
                                <w:gridCol w:w="2835"/>
                                <w:gridCol w:w="851"/>
                                <w:gridCol w:w="850"/>
                                <w:gridCol w:w="405"/>
                              </w:tblGrid>
                              <w:tr w:rsidR="00E2111E" w:rsidRPr="00650DE4" w14:paraId="04608DEB" w14:textId="77777777" w:rsidTr="00386229">
                                <w:tc>
                                  <w:tcPr>
                                    <w:tcW w:w="2835" w:type="dxa"/>
                                  </w:tcPr>
                                  <w:p w14:paraId="0D145484" w14:textId="77777777" w:rsidR="00E2111E" w:rsidRPr="00650DE4" w:rsidRDefault="00E2111E" w:rsidP="000100B7">
                                    <w:pPr>
                                      <w:snapToGrid w:val="0"/>
                                      <w:spacing w:line="240" w:lineRule="exact"/>
                                      <w:jc w:val="center"/>
                                      <w:rPr>
                                        <w:sz w:val="16"/>
                                        <w:szCs w:val="16"/>
                                      </w:rPr>
                                    </w:pPr>
                                    <w:r w:rsidRPr="00650DE4">
                                      <w:rPr>
                                        <w:rFonts w:hint="eastAsia"/>
                                        <w:sz w:val="16"/>
                                        <w:szCs w:val="16"/>
                                      </w:rPr>
                                      <w:t>変数</w:t>
                                    </w:r>
                                  </w:p>
                                </w:tc>
                                <w:tc>
                                  <w:tcPr>
                                    <w:tcW w:w="851" w:type="dxa"/>
                                  </w:tcPr>
                                  <w:p w14:paraId="5FFAFFA7" w14:textId="77777777" w:rsidR="00E2111E" w:rsidRPr="00650DE4" w:rsidRDefault="00E2111E" w:rsidP="000100B7">
                                    <w:pPr>
                                      <w:snapToGrid w:val="0"/>
                                      <w:spacing w:line="240" w:lineRule="exact"/>
                                      <w:jc w:val="center"/>
                                      <w:rPr>
                                        <w:sz w:val="16"/>
                                        <w:szCs w:val="16"/>
                                      </w:rPr>
                                    </w:pPr>
                                    <w:r w:rsidRPr="00650DE4">
                                      <w:rPr>
                                        <w:rFonts w:hint="eastAsia"/>
                                        <w:sz w:val="16"/>
                                        <w:szCs w:val="16"/>
                                      </w:rPr>
                                      <w:t>係数</w:t>
                                    </w:r>
                                  </w:p>
                                </w:tc>
                                <w:tc>
                                  <w:tcPr>
                                    <w:tcW w:w="1255" w:type="dxa"/>
                                    <w:gridSpan w:val="2"/>
                                  </w:tcPr>
                                  <w:p w14:paraId="3B2E903F" w14:textId="77777777" w:rsidR="00E2111E" w:rsidRPr="00650DE4" w:rsidRDefault="00E2111E" w:rsidP="000100B7">
                                    <w:pPr>
                                      <w:snapToGrid w:val="0"/>
                                      <w:spacing w:line="240" w:lineRule="exact"/>
                                      <w:jc w:val="center"/>
                                      <w:rPr>
                                        <w:sz w:val="16"/>
                                        <w:szCs w:val="16"/>
                                      </w:rPr>
                                    </w:pPr>
                                    <w:r w:rsidRPr="00650DE4">
                                      <w:rPr>
                                        <w:rFonts w:hint="eastAsia"/>
                                        <w:sz w:val="16"/>
                                        <w:szCs w:val="16"/>
                                      </w:rPr>
                                      <w:t>t値</w:t>
                                    </w:r>
                                  </w:p>
                                </w:tc>
                              </w:tr>
                              <w:tr w:rsidR="00E2111E" w:rsidRPr="00650DE4" w14:paraId="648925BC" w14:textId="77777777" w:rsidTr="00386229">
                                <w:tc>
                                  <w:tcPr>
                                    <w:tcW w:w="2835" w:type="dxa"/>
                                    <w:tcBorders>
                                      <w:top w:val="single" w:sz="4" w:space="0" w:color="auto"/>
                                      <w:bottom w:val="single" w:sz="4" w:space="0" w:color="auto"/>
                                    </w:tcBorders>
                                  </w:tcPr>
                                  <w:p w14:paraId="0731195C" w14:textId="77777777" w:rsidR="00E2111E" w:rsidRPr="00650DE4" w:rsidRDefault="00E2111E" w:rsidP="000100B7">
                                    <w:pPr>
                                      <w:snapToGrid w:val="0"/>
                                      <w:spacing w:line="240" w:lineRule="exact"/>
                                      <w:rPr>
                                        <w:sz w:val="16"/>
                                        <w:szCs w:val="16"/>
                                      </w:rPr>
                                    </w:pPr>
                                    <w:r>
                                      <w:rPr>
                                        <w:rFonts w:hint="eastAsia"/>
                                        <w:sz w:val="16"/>
                                        <w:szCs w:val="16"/>
                                      </w:rPr>
                                      <w:t>（定数項）</w:t>
                                    </w:r>
                                  </w:p>
                                </w:tc>
                                <w:tc>
                                  <w:tcPr>
                                    <w:tcW w:w="851" w:type="dxa"/>
                                    <w:tcBorders>
                                      <w:top w:val="single" w:sz="4" w:space="0" w:color="auto"/>
                                      <w:left w:val="nil"/>
                                      <w:bottom w:val="single" w:sz="4" w:space="0" w:color="auto"/>
                                      <w:right w:val="single" w:sz="4" w:space="0" w:color="auto"/>
                                    </w:tcBorders>
                                    <w:shd w:val="clear" w:color="auto" w:fill="auto"/>
                                    <w:vAlign w:val="center"/>
                                  </w:tcPr>
                                  <w:p w14:paraId="01A69F9D" w14:textId="3F19D2F4" w:rsidR="00E2111E" w:rsidRPr="00650DE4" w:rsidRDefault="004B1DDF" w:rsidP="00F175BE">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-7.17741</w:t>
                                    </w:r>
                                  </w:p>
                                </w:tc>
                                <w:tc>
                                  <w:tcPr>
                                    <w:tcW w:w="850" w:type="dxa"/>
                                    <w:tcBorders>
                                      <w:top w:val="nil"/>
                                      <w:left w:val="single" w:sz="4" w:space="0" w:color="auto"/>
                                      <w:bottom w:val="single" w:sz="4" w:space="0" w:color="auto"/>
                                      <w:right w:val="nil"/>
                                    </w:tcBorders>
                                    <w:shd w:val="clear" w:color="auto" w:fill="auto"/>
                                    <w:vAlign w:val="center"/>
                                  </w:tcPr>
                                  <w:p w14:paraId="7045FE8F" w14:textId="4B64C9D2"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-2.60866</w:t>
                                    </w:r>
                                  </w:p>
                                </w:tc>
                                <w:tc>
                                  <w:tcPr>
                                    <w:tcW w:w="405" w:type="dxa"/>
                                    <w:tcBorders>
                                      <w:top w:val="single" w:sz="4" w:space="0" w:color="auto"/>
                                      <w:left w:val="nil"/>
                                      <w:bottom w:val="single" w:sz="4" w:space="0" w:color="auto"/>
                                    </w:tcBorders>
                                  </w:tcPr>
                                  <w:p w14:paraId="48439A74" w14:textId="1A9EBAAD"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7C0F848E" w14:textId="77777777" w:rsidTr="00386229">
                                <w:tc>
                                  <w:tcPr>
                                    <w:tcW w:w="2835" w:type="dxa"/>
                                    <w:tcBorders>
                                      <w:top w:val="single" w:sz="4" w:space="0" w:color="auto"/>
                                      <w:bottom w:val="single" w:sz="4" w:space="0" w:color="auto"/>
                                    </w:tcBorders>
                                  </w:tcPr>
                                  <w:p w14:paraId="7C799614" w14:textId="77777777" w:rsidR="00E2111E" w:rsidRPr="00650DE4" w:rsidRDefault="00E2111E" w:rsidP="000100B7">
                                    <w:pPr>
                                      <w:snapToGrid w:val="0"/>
                                      <w:spacing w:line="240" w:lineRule="exact"/>
                                      <w:rPr>
                                        <w:sz w:val="16"/>
                                        <w:szCs w:val="16"/>
                                      </w:rPr>
                                    </w:pPr>
                                    <w:r>
                                      <w:rPr>
                                        <w:rFonts w:hint="eastAsia"/>
                                        <w:sz w:val="16"/>
                                        <w:szCs w:val="16"/>
                                      </w:rPr>
                                      <w:t>人口増加率</w:t>
                                    </w:r>
                                  </w:p>
                                </w:tc>
                                <w:tc>
                                  <w:tcPr>
                                    <w:tcW w:w="851" w:type="dxa"/>
                                    <w:tcBorders>
                                      <w:top w:val="single" w:sz="4" w:space="0" w:color="auto"/>
                                      <w:left w:val="nil"/>
                                      <w:bottom w:val="single" w:sz="4" w:space="0" w:color="auto"/>
                                      <w:right w:val="single" w:sz="4" w:space="0" w:color="auto"/>
                                    </w:tcBorders>
                                    <w:shd w:val="clear" w:color="auto" w:fill="auto"/>
                                    <w:vAlign w:val="center"/>
                                  </w:tcPr>
                                  <w:p w14:paraId="5F7F75F9" w14:textId="490F4989" w:rsidR="00E2111E" w:rsidRPr="00650DE4" w:rsidRDefault="004B1DDF" w:rsidP="004B1DDF">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0.58274</w:t>
                                    </w:r>
                                  </w:p>
                                </w:tc>
                                <w:tc>
                                  <w:tcPr>
                                    <w:tcW w:w="850" w:type="dxa"/>
                                    <w:tcBorders>
                                      <w:top w:val="single" w:sz="4" w:space="0" w:color="auto"/>
                                      <w:left w:val="single" w:sz="4" w:space="0" w:color="auto"/>
                                      <w:bottom w:val="single" w:sz="4" w:space="0" w:color="auto"/>
                                      <w:right w:val="nil"/>
                                    </w:tcBorders>
                                    <w:shd w:val="clear" w:color="auto" w:fill="auto"/>
                                    <w:vAlign w:val="center"/>
                                  </w:tcPr>
                                  <w:p w14:paraId="37DDC346" w14:textId="3AA6938B"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1.94603</w:t>
                                    </w:r>
                                  </w:p>
                                </w:tc>
                                <w:tc>
                                  <w:tcPr>
                                    <w:tcW w:w="405" w:type="dxa"/>
                                    <w:tcBorders>
                                      <w:top w:val="single" w:sz="4" w:space="0" w:color="auto"/>
                                      <w:left w:val="nil"/>
                                      <w:bottom w:val="single" w:sz="4" w:space="0" w:color="auto"/>
                                    </w:tcBorders>
                                  </w:tcPr>
                                  <w:p w14:paraId="51992AE5"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6ADA3FEC" w14:textId="77777777" w:rsidTr="00386229">
                                <w:tc>
                                  <w:tcPr>
                                    <w:tcW w:w="2835" w:type="dxa"/>
                                    <w:tcBorders>
                                      <w:top w:val="single" w:sz="4" w:space="0" w:color="auto"/>
                                      <w:bottom w:val="single" w:sz="4" w:space="0" w:color="auto"/>
                                    </w:tcBorders>
                                  </w:tcPr>
                                  <w:p w14:paraId="7A5D34F7" w14:textId="77777777" w:rsidR="00E2111E" w:rsidRPr="00650DE4" w:rsidRDefault="00E2111E" w:rsidP="000100B7">
                                    <w:pPr>
                                      <w:snapToGrid w:val="0"/>
                                      <w:spacing w:line="240" w:lineRule="exact"/>
                                      <w:rPr>
                                        <w:sz w:val="16"/>
                                        <w:szCs w:val="16"/>
                                      </w:rPr>
                                    </w:pPr>
                                    <w:r>
                                      <w:rPr>
                                        <w:rFonts w:hint="eastAsia"/>
                                        <w:sz w:val="16"/>
                                        <w:szCs w:val="16"/>
                                      </w:rPr>
                                      <w:t>経常収支のGDP比</w:t>
                                    </w:r>
                                  </w:p>
                                </w:tc>
                                <w:tc>
                                  <w:tcPr>
                                    <w:tcW w:w="851" w:type="dxa"/>
                                    <w:tcBorders>
                                      <w:top w:val="single" w:sz="4" w:space="0" w:color="auto"/>
                                      <w:left w:val="nil"/>
                                      <w:bottom w:val="single" w:sz="4" w:space="0" w:color="auto"/>
                                      <w:right w:val="single" w:sz="4" w:space="0" w:color="auto"/>
                                    </w:tcBorders>
                                    <w:shd w:val="clear" w:color="auto" w:fill="auto"/>
                                    <w:vAlign w:val="center"/>
                                  </w:tcPr>
                                  <w:p w14:paraId="64C5F1D2" w14:textId="1376FEF0" w:rsidR="00E2111E" w:rsidRPr="00650DE4" w:rsidRDefault="004B1DDF" w:rsidP="004B1DDF">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0.16799</w:t>
                                    </w:r>
                                  </w:p>
                                </w:tc>
                                <w:tc>
                                  <w:tcPr>
                                    <w:tcW w:w="850" w:type="dxa"/>
                                    <w:tcBorders>
                                      <w:top w:val="single" w:sz="4" w:space="0" w:color="auto"/>
                                      <w:left w:val="single" w:sz="4" w:space="0" w:color="auto"/>
                                      <w:bottom w:val="single" w:sz="4" w:space="0" w:color="auto"/>
                                      <w:right w:val="nil"/>
                                    </w:tcBorders>
                                    <w:shd w:val="clear" w:color="auto" w:fill="auto"/>
                                    <w:vAlign w:val="center"/>
                                  </w:tcPr>
                                  <w:p w14:paraId="18DAFC81" w14:textId="332AA58E"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1.93685</w:t>
                                    </w:r>
                                  </w:p>
                                </w:tc>
                                <w:tc>
                                  <w:tcPr>
                                    <w:tcW w:w="405" w:type="dxa"/>
                                    <w:tcBorders>
                                      <w:top w:val="single" w:sz="4" w:space="0" w:color="auto"/>
                                      <w:left w:val="nil"/>
                                      <w:bottom w:val="single" w:sz="4" w:space="0" w:color="auto"/>
                                    </w:tcBorders>
                                  </w:tcPr>
                                  <w:p w14:paraId="241593F7" w14:textId="131DA5EF"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384073F9" w14:textId="77777777" w:rsidTr="00386229">
                                <w:tc>
                                  <w:tcPr>
                                    <w:tcW w:w="2835" w:type="dxa"/>
                                    <w:tcBorders>
                                      <w:top w:val="single" w:sz="4" w:space="0" w:color="auto"/>
                                      <w:bottom w:val="single" w:sz="4" w:space="0" w:color="auto"/>
                                    </w:tcBorders>
                                  </w:tcPr>
                                  <w:p w14:paraId="51D32EBA" w14:textId="77777777" w:rsidR="00E2111E" w:rsidRPr="00650DE4" w:rsidRDefault="00E2111E" w:rsidP="000100B7">
                                    <w:pPr>
                                      <w:snapToGrid w:val="0"/>
                                      <w:spacing w:line="240" w:lineRule="exact"/>
                                      <w:rPr>
                                        <w:sz w:val="16"/>
                                        <w:szCs w:val="16"/>
                                      </w:rPr>
                                    </w:pPr>
                                    <w:r>
                                      <w:rPr>
                                        <w:rFonts w:hint="eastAsia"/>
                                        <w:sz w:val="16"/>
                                        <w:szCs w:val="16"/>
                                      </w:rPr>
                                      <w:t>対ドル名目為替レートの変化率</w:t>
                                    </w:r>
                                  </w:p>
                                </w:tc>
                                <w:tc>
                                  <w:tcPr>
                                    <w:tcW w:w="851" w:type="dxa"/>
                                    <w:tcBorders>
                                      <w:top w:val="single" w:sz="4" w:space="0" w:color="auto"/>
                                      <w:left w:val="nil"/>
                                      <w:bottom w:val="single" w:sz="4" w:space="0" w:color="auto"/>
                                      <w:right w:val="single" w:sz="4" w:space="0" w:color="auto"/>
                                    </w:tcBorders>
                                    <w:shd w:val="clear" w:color="auto" w:fill="auto"/>
                                    <w:vAlign w:val="center"/>
                                  </w:tcPr>
                                  <w:p w14:paraId="2DB48849" w14:textId="5C3DFCD7" w:rsidR="00E2111E" w:rsidRPr="00650DE4" w:rsidRDefault="004B1DDF" w:rsidP="004B1DDF">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-0.02889</w:t>
                                    </w:r>
                                  </w:p>
                                </w:tc>
                                <w:tc>
                                  <w:tcPr>
                                    <w:tcW w:w="850" w:type="dxa"/>
                                    <w:tcBorders>
                                      <w:top w:val="single" w:sz="4" w:space="0" w:color="auto"/>
                                      <w:left w:val="single" w:sz="4" w:space="0" w:color="auto"/>
                                      <w:bottom w:val="single" w:sz="4" w:space="0" w:color="auto"/>
                                      <w:right w:val="nil"/>
                                    </w:tcBorders>
                                    <w:shd w:val="clear" w:color="auto" w:fill="auto"/>
                                    <w:vAlign w:val="center"/>
                                  </w:tcPr>
                                  <w:p w14:paraId="01DD35E2" w14:textId="51282518"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-0.96866</w:t>
                                    </w:r>
                                  </w:p>
                                </w:tc>
                                <w:tc>
                                  <w:tcPr>
                                    <w:tcW w:w="405" w:type="dxa"/>
                                    <w:tcBorders>
                                      <w:top w:val="single" w:sz="4" w:space="0" w:color="auto"/>
                                      <w:left w:val="nil"/>
                                      <w:bottom w:val="single" w:sz="4" w:space="0" w:color="auto"/>
                                    </w:tcBorders>
                                  </w:tcPr>
                                  <w:p w14:paraId="1E68DF05"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p>
                                </w:tc>
                              </w:tr>
                              <w:tr w:rsidR="00E2111E" w:rsidRPr="00650DE4" w14:paraId="6862B89E" w14:textId="77777777" w:rsidTr="00386229">
                                <w:tc>
                                  <w:tcPr>
                                    <w:tcW w:w="2835" w:type="dxa"/>
                                    <w:tcBorders>
                                      <w:top w:val="single" w:sz="4" w:space="0" w:color="auto"/>
                                      <w:bottom w:val="single" w:sz="4" w:space="0" w:color="auto"/>
                                    </w:tcBorders>
                                  </w:tcPr>
                                  <w:p w14:paraId="1BADE7EF" w14:textId="77777777" w:rsidR="00E2111E" w:rsidRPr="00650DE4" w:rsidRDefault="00E2111E" w:rsidP="000100B7">
                                    <w:pPr>
                                      <w:snapToGrid w:val="0"/>
                                      <w:spacing w:line="240" w:lineRule="exact"/>
                                      <w:rPr>
                                        <w:sz w:val="16"/>
                                        <w:szCs w:val="16"/>
                                      </w:rPr>
                                    </w:pPr>
                                    <w:r>
                                      <w:rPr>
                                        <w:rFonts w:hint="eastAsia"/>
                                        <w:sz w:val="16"/>
                                        <w:szCs w:val="16"/>
                                      </w:rPr>
                                      <w:t>家計部門の純貯蓄率</w:t>
                                    </w:r>
                                  </w:p>
                                </w:tc>
                                <w:tc>
                                  <w:tcPr>
                                    <w:tcW w:w="851" w:type="dxa"/>
                                    <w:tcBorders>
                                      <w:top w:val="single" w:sz="4" w:space="0" w:color="auto"/>
                                      <w:left w:val="nil"/>
                                      <w:bottom w:val="single" w:sz="4" w:space="0" w:color="auto"/>
                                      <w:right w:val="single" w:sz="4" w:space="0" w:color="auto"/>
                                    </w:tcBorders>
                                    <w:shd w:val="clear" w:color="auto" w:fill="auto"/>
                                    <w:vAlign w:val="center"/>
                                  </w:tcPr>
                                  <w:p w14:paraId="79A77272" w14:textId="3DEA78D4" w:rsidR="00E2111E" w:rsidRPr="00650DE4" w:rsidRDefault="00F175BE" w:rsidP="00F175BE">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-0.19607</w:t>
                                    </w:r>
                                  </w:p>
                                </w:tc>
                                <w:tc>
                                  <w:tcPr>
                                    <w:tcW w:w="850" w:type="dxa"/>
                                    <w:tcBorders>
                                      <w:top w:val="single" w:sz="4" w:space="0" w:color="auto"/>
                                      <w:left w:val="single" w:sz="4" w:space="0" w:color="auto"/>
                                      <w:bottom w:val="single" w:sz="4" w:space="0" w:color="auto"/>
                                      <w:right w:val="nil"/>
                                    </w:tcBorders>
                                    <w:shd w:val="clear" w:color="auto" w:fill="auto"/>
                                    <w:vAlign w:val="center"/>
                                  </w:tcPr>
                                  <w:p w14:paraId="27DE6937" w14:textId="69C7C3AD"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-3.65302</w:t>
                                    </w:r>
                                  </w:p>
                                </w:tc>
                                <w:tc>
                                  <w:tcPr>
                                    <w:tcW w:w="405" w:type="dxa"/>
                                    <w:tcBorders>
                                      <w:top w:val="single" w:sz="4" w:space="0" w:color="auto"/>
                                      <w:left w:val="nil"/>
                                      <w:bottom w:val="single" w:sz="4" w:space="0" w:color="auto"/>
                                    </w:tcBorders>
                                  </w:tcPr>
                                  <w:p w14:paraId="1A7728BE"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3A436F82" w14:textId="77777777" w:rsidTr="00386229">
                                <w:tc>
                                  <w:tcPr>
                                    <w:tcW w:w="2835" w:type="dxa"/>
                                    <w:tcBorders>
                                      <w:top w:val="single" w:sz="4" w:space="0" w:color="auto"/>
                                      <w:bottom w:val="single" w:sz="4" w:space="0" w:color="auto"/>
                                    </w:tcBorders>
                                  </w:tcPr>
                                  <w:p w14:paraId="2E517D0F" w14:textId="77777777" w:rsidR="00E2111E" w:rsidRPr="00650DE4" w:rsidRDefault="00E2111E" w:rsidP="000100B7">
                                    <w:pPr>
                                      <w:snapToGrid w:val="0"/>
                                      <w:spacing w:line="240" w:lineRule="exact"/>
                                      <w:rPr>
                                        <w:sz w:val="16"/>
                                        <w:szCs w:val="16"/>
                                      </w:rPr>
                                    </w:pPr>
                                    <w:r>
                                      <w:rPr>
                                        <w:rFonts w:hint="eastAsia"/>
                                        <w:sz w:val="16"/>
                                        <w:szCs w:val="16"/>
                                      </w:rPr>
                                      <w:t>消費性向（消費支出／GDP）</w:t>
                                    </w:r>
                                  </w:p>
                                </w:tc>
                                <w:tc>
                                  <w:tcPr>
                                    <w:tcW w:w="851" w:type="dxa"/>
                                    <w:tcBorders>
                                      <w:top w:val="single" w:sz="4" w:space="0" w:color="auto"/>
                                      <w:left w:val="nil"/>
                                      <w:bottom w:val="single" w:sz="4" w:space="0" w:color="auto"/>
                                      <w:right w:val="single" w:sz="4" w:space="0" w:color="auto"/>
                                    </w:tcBorders>
                                    <w:shd w:val="clear" w:color="auto" w:fill="auto"/>
                                    <w:vAlign w:val="center"/>
                                  </w:tcPr>
                                  <w:p w14:paraId="0737855D" w14:textId="7B338485" w:rsidR="00E2111E" w:rsidRPr="00650DE4" w:rsidRDefault="00F175BE" w:rsidP="000100B7">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0.13838</w:t>
                                    </w:r>
                                  </w:p>
                                </w:tc>
                                <w:tc>
                                  <w:tcPr>
                                    <w:tcW w:w="850" w:type="dxa"/>
                                    <w:tcBorders>
                                      <w:top w:val="single" w:sz="4" w:space="0" w:color="auto"/>
                                      <w:left w:val="single" w:sz="4" w:space="0" w:color="auto"/>
                                      <w:bottom w:val="single" w:sz="4" w:space="0" w:color="auto"/>
                                      <w:right w:val="nil"/>
                                    </w:tcBorders>
                                    <w:shd w:val="clear" w:color="auto" w:fill="auto"/>
                                    <w:vAlign w:val="center"/>
                                  </w:tcPr>
                                  <w:p w14:paraId="7803FD40" w14:textId="68A35B9A" w:rsidR="00E2111E" w:rsidRPr="00650DE4" w:rsidRDefault="00785A67" w:rsidP="000100B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3.09377</w:t>
                                    </w:r>
                                  </w:p>
                                </w:tc>
                                <w:tc>
                                  <w:tcPr>
                                    <w:tcW w:w="405" w:type="dxa"/>
                                    <w:tcBorders>
                                      <w:top w:val="single" w:sz="4" w:space="0" w:color="auto"/>
                                      <w:left w:val="nil"/>
                                      <w:bottom w:val="single" w:sz="4" w:space="0" w:color="auto"/>
                                    </w:tcBorders>
                                  </w:tcPr>
                                  <w:p w14:paraId="4C17707E"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bl>
                            <w:p w14:paraId="4819B0FB" w14:textId="77777777" w:rsidR="00E2111E" w:rsidRPr="00650DE4" w:rsidRDefault="00E2111E" w:rsidP="00E2111E">
                              <w:pPr>
                                <w:snapToGrid w:val="0"/>
                                <w:spacing w:line="240" w:lineRule="exact"/>
                                <w:rPr>
                                  <w:sz w:val="16"/>
                                  <w:szCs w:val="16"/>
                                </w:rPr>
                              </w:pPr>
                              <w:r>
                                <w:rPr>
                                  <w:rFonts w:hint="eastAsia"/>
                                  <w:sz w:val="16"/>
                                  <w:szCs w:val="16"/>
                                </w:rPr>
                                <w:t>※　データの出所）OECD Stat.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35873705" name="図 235873705"/>
                          <pic:cNvPicPr>
                            <a:picLocks noChangeAspect="1"/>
                          </pic:cNvPicPr>
                        </pic:nvPicPr>
                        <pic:blipFill>
                          <a:blip r:embed="rId65"/>
                          <a:stretch>
                            <a:fillRect/>
                          </a:stretch>
                        </pic:blipFill>
                        <pic:spPr>
                          <a:xfrm>
                            <a:off x="0" y="0"/>
                            <a:ext cx="3599815" cy="2274243"/>
                          </a:xfrm>
                          <a:prstGeom prst="rect">
                            <a:avLst/>
                          </a:prstGeom>
                        </pic:spPr>
                      </pic:pic>
                    </wpc:wpc>
                  </a:graphicData>
                </a:graphic>
                <wp14:sizeRelH relativeFrom="margin">
                  <wp14:pctWidth>0</wp14:pctWidth>
                </wp14:sizeRelH>
                <wp14:sizeRelV relativeFrom="margin">
                  <wp14:pctHeight>0</wp14:pctHeight>
                </wp14:sizeRelV>
              </wp:anchor>
            </w:drawing>
          </mc:Choice>
          <mc:Fallback>
            <w:pict>
              <v:group w14:anchorId="5F784835" id="キャンバス 104" o:spid="_x0000_s1175" editas="canvas" style="position:absolute;left:0;text-align:left;margin-left:232.25pt;margin-top:0;width:283.45pt;height:481.85pt;z-index:251720704;mso-position-horizontal:right;mso-position-horizontal-relative:text;mso-position-vertical:top;mso-position-vertical-relative:margin;mso-width-relative:margin;mso-height-relative:margin" coordsize="35998,6119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">
                <v:shape id="_x0000_s1176" type="#_x0000_t75" style="position:absolute;width:35998;height:61194;visibility:visible;mso-wrap-style:square" filled="t">
                  <v:fill o:detectmouseclick="t"/>
                  <v:path o:connecttype="none"/>
                </v:shape>
                <v:shape id="テキスト ボックス 1605145002" o:spid="_x0000_s1177" type="#_x0000_t202" style="position:absolute;left:987;top:22228;width:34200;height:38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" filled="f" stroked="f" strokeweight=".5pt">
                  <v:textbox>
                    <w:txbxContent>
                      <w:p w14:paraId="0140CA17" w14:textId="77777777" w:rsidR="00E2111E" w:rsidRPr="00650DE4" w:rsidRDefault="00E2111E" w:rsidP="00E2111E">
                        <w:pPr>
                          <w:snapToGrid w:val="0"/>
                          <w:spacing w:line="240" w:lineRule="exact"/>
                          <w:rPr>
                            <w:sz w:val="16"/>
                            <w:szCs w:val="16"/>
                          </w:rPr>
                        </w:pPr>
                        <w:r w:rsidRPr="00650DE4">
                          <w:rPr>
                            <w:rFonts w:hint="eastAsia"/>
                            <w:sz w:val="16"/>
                            <w:szCs w:val="16"/>
                          </w:rPr>
                          <w:t>【回帰分析の結果】</w:t>
                        </w:r>
                      </w:p>
                      <w:p w14:paraId="2D959193" w14:textId="77777777" w:rsidR="00E2111E" w:rsidRPr="00650DE4" w:rsidRDefault="00E2111E" w:rsidP="00E2111E">
                        <w:pPr>
                          <w:snapToGrid w:val="0"/>
                          <w:spacing w:line="240" w:lineRule="exact"/>
                          <w:rPr>
                            <w:sz w:val="16"/>
                            <w:szCs w:val="16"/>
                          </w:rPr>
                        </w:pPr>
                        <w:r w:rsidRPr="00650DE4">
                          <w:rPr>
                            <w:rFonts w:hint="eastAsia"/>
                            <w:sz w:val="16"/>
                            <w:szCs w:val="16"/>
                          </w:rPr>
                          <w:t>○　推計式：</w:t>
                        </w:r>
                      </w:p>
                      <w:p w14:paraId="5DFE773D" w14:textId="77777777" w:rsidR="00E2111E" w:rsidRPr="00D6164D" w:rsidRDefault="00D3374B" w:rsidP="00E2111E">
                        <w:pPr>
                          <w:snapToGrid w:val="0"/>
                          <w:spacing w:line="240" w:lineRule="exact"/>
                          <w:rPr>
                            <w:sz w:val="16"/>
                            <w:szCs w:val="16"/>
                          </w:rPr>
                        </w:pPr>
                        <m:oMathPara>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r>
                              <w:rPr>
                                <w:rFonts w:ascii="Cambria Math" w:hAnsi="Cambria Math"/>
                                <w:sz w:val="16"/>
                                <w:szCs w:val="16"/>
                              </w:rPr>
                              <m:t xml:space="preserve">=Const.+α </m:t>
                            </m:r>
                            <m:sSub>
                              <m:sSubPr>
                                <m:ctrlPr>
                                  <w:rPr>
                                    <w:rFonts w:ascii="Cambria Math" w:hAnsi="Cambria Math"/>
                                    <w:i/>
                                    <w:sz w:val="16"/>
                                    <w:szCs w:val="16"/>
                                  </w:rPr>
                                </m:ctrlPr>
                              </m:sSubPr>
                              <m:e>
                                <m:r>
                                  <w:rPr>
                                    <w:rFonts w:ascii="Cambria Math" w:hAnsi="Cambria Math"/>
                                    <w:sz w:val="16"/>
                                    <w:szCs w:val="16"/>
                                  </w:rPr>
                                  <m:t>n</m:t>
                                </m:r>
                              </m:e>
                              <m:sub>
                                <m:r>
                                  <w:rPr>
                                    <w:rFonts w:ascii="Cambria Math" w:hAnsi="Cambria Math"/>
                                    <w:sz w:val="16"/>
                                    <w:szCs w:val="16"/>
                                  </w:rPr>
                                  <m:t>it</m:t>
                                </m:r>
                              </m:sub>
                            </m:sSub>
                            <m:r>
                              <w:rPr>
                                <w:rFonts w:ascii="Cambria Math" w:hAnsi="Cambria Math"/>
                                <w:sz w:val="16"/>
                                <w:szCs w:val="16"/>
                              </w:rPr>
                              <m:t>+β BO</m:t>
                            </m:r>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it</m:t>
                                </m:r>
                              </m:sub>
                            </m:sSub>
                            <m:r>
                              <w:rPr>
                                <w:rFonts w:ascii="Cambria Math" w:hAnsi="Cambria Math"/>
                                <w:sz w:val="16"/>
                                <w:szCs w:val="16"/>
                              </w:rPr>
                              <m:t>+γ EX</m:t>
                            </m:r>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r>
                              <w:rPr>
                                <w:rFonts w:ascii="Cambria Math" w:hAnsi="Cambria Math"/>
                                <w:sz w:val="16"/>
                                <w:szCs w:val="16"/>
                              </w:rPr>
                              <m:t xml:space="preserve">+δ </m:t>
                            </m:r>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it</m:t>
                                </m:r>
                              </m:sub>
                            </m:sSub>
                            <m:r>
                              <w:rPr>
                                <w:rFonts w:ascii="Cambria Math" w:hAnsi="Cambria Math"/>
                                <w:sz w:val="16"/>
                                <w:szCs w:val="16"/>
                              </w:rPr>
                              <m:t xml:space="preserve">+ϵ </m:t>
                            </m:r>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it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μ</m:t>
                                </m:r>
                              </m:e>
                              <m:sub>
                                <m:r>
                                  <w:rPr>
                                    <w:rFonts w:ascii="Cambria Math" w:hAnsi="Cambria Math"/>
                                    <w:sz w:val="16"/>
                                    <w:szCs w:val="16"/>
                                  </w:rPr>
                                  <m:t>t</m:t>
                                </m:r>
                              </m:sub>
                            </m:sSub>
                          </m:oMath>
                        </m:oMathPara>
                      </w:p>
                      <w:p w14:paraId="06314567" w14:textId="77777777" w:rsidR="00E2111E" w:rsidRPr="0056203A"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年の実質利子率</w:t>
                        </w:r>
                        <w:r w:rsidRPr="0056203A">
                          <w:rPr>
                            <w:rFonts w:hint="eastAsia"/>
                            <w:sz w:val="12"/>
                            <w:szCs w:val="12"/>
                          </w:rPr>
                          <w:t>（政府長期債利回り－総支出デフレータ変化率）</w:t>
                        </w:r>
                      </w:p>
                      <w:p w14:paraId="2B40414F" w14:textId="77777777" w:rsidR="00E2111E"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n</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年の人口増加率</w:t>
                        </w:r>
                      </w:p>
                      <w:p w14:paraId="5B1632B6" w14:textId="77777777" w:rsidR="00E2111E" w:rsidRDefault="00E2111E" w:rsidP="00E2111E">
                        <w:pPr>
                          <w:snapToGrid w:val="0"/>
                          <w:spacing w:line="240" w:lineRule="exact"/>
                          <w:ind w:leftChars="100" w:left="210"/>
                          <w:rPr>
                            <w:sz w:val="16"/>
                            <w:szCs w:val="16"/>
                          </w:rPr>
                        </w:pPr>
                        <w:r>
                          <w:rPr>
                            <w:rFonts w:hint="eastAsia"/>
                            <w:sz w:val="16"/>
                            <w:szCs w:val="16"/>
                          </w:rPr>
                          <w:t xml:space="preserve">・　</w:t>
                        </w:r>
                        <m:oMath>
                          <m:r>
                            <w:rPr>
                              <w:rFonts w:ascii="Cambria Math" w:hAnsi="Cambria Math"/>
                              <w:sz w:val="16"/>
                              <w:szCs w:val="16"/>
                            </w:rPr>
                            <m:t>BO</m:t>
                          </m:r>
                          <m:sSub>
                            <m:sSubPr>
                              <m:ctrlPr>
                                <w:rPr>
                                  <w:rFonts w:ascii="Cambria Math" w:hAnsi="Cambria Math"/>
                                  <w:i/>
                                  <w:sz w:val="16"/>
                                  <w:szCs w:val="16"/>
                                </w:rPr>
                              </m:ctrlPr>
                            </m:sSubPr>
                            <m:e>
                              <m:r>
                                <w:rPr>
                                  <w:rFonts w:ascii="Cambria Math" w:hAnsi="Cambria Math"/>
                                  <w:sz w:val="16"/>
                                  <w:szCs w:val="16"/>
                                </w:rPr>
                                <m:t>P</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年の経常収支の名目GDP比</w:t>
                        </w:r>
                      </w:p>
                      <w:p w14:paraId="7DA4671A" w14:textId="77777777" w:rsidR="00E2111E" w:rsidRPr="00D6164D" w:rsidRDefault="00E2111E" w:rsidP="00E2111E">
                        <w:pPr>
                          <w:snapToGrid w:val="0"/>
                          <w:spacing w:line="240" w:lineRule="exact"/>
                          <w:ind w:leftChars="100" w:left="210"/>
                          <w:rPr>
                            <w:sz w:val="16"/>
                            <w:szCs w:val="16"/>
                          </w:rPr>
                        </w:pPr>
                        <w:r>
                          <w:rPr>
                            <w:rFonts w:hint="eastAsia"/>
                            <w:sz w:val="16"/>
                            <w:szCs w:val="16"/>
                          </w:rPr>
                          <w:t xml:space="preserve">・　</w:t>
                        </w:r>
                        <m:oMath>
                          <m:r>
                            <w:rPr>
                              <w:rFonts w:ascii="Cambria Math" w:hAnsi="Cambria Math"/>
                              <w:sz w:val="16"/>
                              <w:szCs w:val="16"/>
                            </w:rPr>
                            <m:t>EX</m:t>
                          </m:r>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年の対ドル為替レート変化率</w:t>
                        </w:r>
                      </w:p>
                      <w:p w14:paraId="27143B5F" w14:textId="77777777" w:rsidR="00E2111E" w:rsidRPr="00D6164D"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S</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年の家計部門の純貯蓄率（純貯蓄／可処分所得）</w:t>
                        </w:r>
                      </w:p>
                      <w:p w14:paraId="4E3666C8" w14:textId="77777777" w:rsidR="00E2111E"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C</m:t>
                              </m:r>
                            </m:e>
                            <m:sub>
                              <m:r>
                                <w:rPr>
                                  <w:rFonts w:ascii="Cambria Math" w:hAnsi="Cambria Math"/>
                                  <w:sz w:val="16"/>
                                  <w:szCs w:val="16"/>
                                </w:rPr>
                                <m:t>it</m:t>
                              </m:r>
                            </m:sub>
                          </m:sSub>
                        </m:oMath>
                        <w:r>
                          <w:rPr>
                            <w:rFonts w:hint="eastAsia"/>
                            <w:sz w:val="16"/>
                            <w:szCs w:val="16"/>
                          </w:rPr>
                          <w:t>：</w:t>
                        </w:r>
                        <m:oMath>
                          <m:r>
                            <w:rPr>
                              <w:rFonts w:ascii="Cambria Math" w:hAnsi="Cambria Math"/>
                              <w:sz w:val="16"/>
                              <w:szCs w:val="16"/>
                            </w:rPr>
                            <m:t>i</m:t>
                          </m:r>
                        </m:oMath>
                        <w:r>
                          <w:rPr>
                            <w:rFonts w:hint="eastAsia"/>
                            <w:sz w:val="16"/>
                            <w:szCs w:val="16"/>
                          </w:rPr>
                          <w:t>国の</w:t>
                        </w:r>
                        <m:oMath>
                          <m:r>
                            <w:rPr>
                              <w:rFonts w:ascii="Cambria Math" w:hAnsi="Cambria Math"/>
                              <w:sz w:val="16"/>
                              <w:szCs w:val="16"/>
                            </w:rPr>
                            <m:t>t</m:t>
                          </m:r>
                        </m:oMath>
                        <w:r>
                          <w:rPr>
                            <w:rFonts w:hint="eastAsia"/>
                            <w:sz w:val="16"/>
                            <w:szCs w:val="16"/>
                          </w:rPr>
                          <w:t>年の消費支出の名目GDP比</w:t>
                        </w:r>
                      </w:p>
                      <w:p w14:paraId="1811D423" w14:textId="77777777" w:rsidR="00E2111E" w:rsidRPr="00650DE4" w:rsidRDefault="00E2111E" w:rsidP="00E2111E">
                        <w:pPr>
                          <w:snapToGrid w:val="0"/>
                          <w:spacing w:line="240" w:lineRule="exact"/>
                          <w:ind w:leftChars="100" w:left="210"/>
                          <w:rPr>
                            <w:sz w:val="16"/>
                            <w:szCs w:val="16"/>
                          </w:rPr>
                        </w:pPr>
                        <w:r>
                          <w:rPr>
                            <w:rFonts w:hint="eastAsia"/>
                            <w:sz w:val="16"/>
                            <w:szCs w:val="16"/>
                          </w:rPr>
                          <w:t xml:space="preserve">・　</w:t>
                        </w:r>
                        <m:oMath>
                          <m:sSub>
                            <m:sSubPr>
                              <m:ctrlPr>
                                <w:rPr>
                                  <w:rFonts w:ascii="Cambria Math" w:hAnsi="Cambria Math"/>
                                  <w:i/>
                                  <w:sz w:val="16"/>
                                  <w:szCs w:val="16"/>
                                </w:rPr>
                              </m:ctrlPr>
                            </m:sSubPr>
                            <m:e>
                              <m:r>
                                <w:rPr>
                                  <w:rFonts w:ascii="Cambria Math" w:hAnsi="Cambria Math"/>
                                  <w:sz w:val="16"/>
                                  <w:szCs w:val="16"/>
                                </w:rPr>
                                <m:t>μ</m:t>
                              </m:r>
                            </m:e>
                            <m:sub>
                              <m:r>
                                <w:rPr>
                                  <w:rFonts w:ascii="Cambria Math" w:hAnsi="Cambria Math"/>
                                  <w:sz w:val="16"/>
                                  <w:szCs w:val="16"/>
                                </w:rPr>
                                <m:t>t</m:t>
                              </m:r>
                            </m:sub>
                          </m:sSub>
                        </m:oMath>
                        <w:r>
                          <w:rPr>
                            <w:rFonts w:hint="eastAsia"/>
                            <w:sz w:val="16"/>
                            <w:szCs w:val="16"/>
                          </w:rPr>
                          <w:t>：</w:t>
                        </w:r>
                        <m:oMath>
                          <m:r>
                            <w:rPr>
                              <w:rFonts w:ascii="Cambria Math" w:hAnsi="Cambria Math"/>
                              <w:sz w:val="16"/>
                              <w:szCs w:val="16"/>
                            </w:rPr>
                            <m:t xml:space="preserve"> t</m:t>
                          </m:r>
                        </m:oMath>
                        <w:r>
                          <w:rPr>
                            <w:rFonts w:hint="eastAsia"/>
                            <w:sz w:val="16"/>
                            <w:szCs w:val="16"/>
                          </w:rPr>
                          <w:t>年を１、その他を０とした年別ダミー項</w:t>
                        </w:r>
                      </w:p>
                      <w:p w14:paraId="7F03EF25" w14:textId="77777777" w:rsidR="00E2111E" w:rsidRPr="00650DE4" w:rsidRDefault="00E2111E" w:rsidP="00E2111E">
                        <w:pPr>
                          <w:snapToGrid w:val="0"/>
                          <w:spacing w:line="240" w:lineRule="exact"/>
                          <w:rPr>
                            <w:sz w:val="16"/>
                            <w:szCs w:val="16"/>
                          </w:rPr>
                        </w:pPr>
                        <w:r w:rsidRPr="00650DE4">
                          <w:rPr>
                            <w:rFonts w:hint="eastAsia"/>
                            <w:sz w:val="16"/>
                            <w:szCs w:val="16"/>
                          </w:rPr>
                          <w:t>○　推計期間：2015～2024年</w:t>
                        </w:r>
                      </w:p>
                      <w:p w14:paraId="54FA53A1" w14:textId="77777777" w:rsidR="00E2111E" w:rsidRDefault="00E2111E" w:rsidP="00E2111E">
                        <w:pPr>
                          <w:snapToGrid w:val="0"/>
                          <w:spacing w:line="240" w:lineRule="exact"/>
                          <w:rPr>
                            <w:sz w:val="16"/>
                            <w:szCs w:val="16"/>
                          </w:rPr>
                        </w:pPr>
                        <w:r w:rsidRPr="00650DE4">
                          <w:rPr>
                            <w:rFonts w:hint="eastAsia"/>
                            <w:sz w:val="16"/>
                            <w:szCs w:val="16"/>
                          </w:rPr>
                          <w:t>○　データ数：</w:t>
                        </w:r>
                        <w:r>
                          <w:rPr>
                            <w:rFonts w:hint="eastAsia"/>
                            <w:sz w:val="16"/>
                            <w:szCs w:val="16"/>
                          </w:rPr>
                          <w:t>50（5か国×10年の年別ダミーを付したパネルデータ）</w:t>
                        </w:r>
                      </w:p>
                      <w:p w14:paraId="226724A0" w14:textId="77777777" w:rsidR="00E2111E" w:rsidRPr="000F27D6" w:rsidRDefault="00E2111E" w:rsidP="00E2111E">
                        <w:pPr>
                          <w:snapToGrid w:val="0"/>
                          <w:spacing w:line="240" w:lineRule="exact"/>
                          <w:ind w:leftChars="100" w:left="350" w:hangingChars="100" w:hanging="140"/>
                          <w:rPr>
                            <w:sz w:val="14"/>
                            <w:szCs w:val="14"/>
                          </w:rPr>
                        </w:pPr>
                        <w:r w:rsidRPr="000F27D6">
                          <w:rPr>
                            <w:rFonts w:hint="eastAsia"/>
                            <w:sz w:val="14"/>
                            <w:szCs w:val="14"/>
                          </w:rPr>
                          <w:t>※　G7のうち、総貯蓄率のみしかないイギリス、フランスを除く</w:t>
                        </w:r>
                      </w:p>
                      <w:p w14:paraId="69F4DF7F" w14:textId="500BB9C7" w:rsidR="00E2111E" w:rsidRPr="000F27D6" w:rsidRDefault="00E2111E" w:rsidP="00754EE4">
                        <w:pPr>
                          <w:snapToGrid w:val="0"/>
                          <w:spacing w:line="240" w:lineRule="exact"/>
                          <w:ind w:leftChars="100" w:left="350" w:hangingChars="100" w:hanging="140"/>
                          <w:rPr>
                            <w:sz w:val="14"/>
                            <w:szCs w:val="14"/>
                          </w:rPr>
                        </w:pPr>
                        <w:r w:rsidRPr="000F27D6">
                          <w:rPr>
                            <w:rFonts w:hint="eastAsia"/>
                            <w:sz w:val="14"/>
                            <w:szCs w:val="14"/>
                          </w:rPr>
                          <w:t xml:space="preserve">※　</w:t>
                        </w:r>
                        <w:r w:rsidR="00754EE4">
                          <w:rPr>
                            <w:rFonts w:hint="eastAsia"/>
                            <w:sz w:val="14"/>
                            <w:szCs w:val="14"/>
                          </w:rPr>
                          <w:t>外れ値の影響を緩和</w:t>
                        </w:r>
                        <w:r w:rsidRPr="000F27D6">
                          <w:rPr>
                            <w:rFonts w:hint="eastAsia"/>
                            <w:sz w:val="14"/>
                            <w:szCs w:val="14"/>
                          </w:rPr>
                          <w:t>するため、</w:t>
                        </w:r>
                        <w:r w:rsidR="00754EE4">
                          <w:rPr>
                            <w:rFonts w:hint="eastAsia"/>
                            <w:sz w:val="14"/>
                            <w:szCs w:val="14"/>
                          </w:rPr>
                          <w:t>上下</w:t>
                        </w:r>
                        <w:r w:rsidR="00DD3C52">
                          <w:rPr>
                            <w:rFonts w:hint="eastAsia"/>
                            <w:sz w:val="14"/>
                            <w:szCs w:val="14"/>
                          </w:rPr>
                          <w:t>各</w:t>
                        </w:r>
                        <w:r w:rsidR="00B63E14">
                          <w:rPr>
                            <w:rFonts w:hint="eastAsia"/>
                            <w:sz w:val="14"/>
                            <w:szCs w:val="14"/>
                          </w:rPr>
                          <w:t>両端の</w:t>
                        </w:r>
                        <w:r w:rsidR="00754EE4">
                          <w:rPr>
                            <w:rFonts w:hint="eastAsia"/>
                            <w:sz w:val="14"/>
                            <w:szCs w:val="14"/>
                          </w:rPr>
                          <w:t>5％の</w:t>
                        </w:r>
                        <w:r w:rsidRPr="000F27D6">
                          <w:rPr>
                            <w:rFonts w:hint="eastAsia"/>
                            <w:sz w:val="14"/>
                            <w:szCs w:val="14"/>
                          </w:rPr>
                          <w:t>値</w:t>
                        </w:r>
                        <w:r w:rsidR="00754EE4">
                          <w:rPr>
                            <w:rFonts w:hint="eastAsia"/>
                            <w:sz w:val="14"/>
                            <w:szCs w:val="14"/>
                          </w:rPr>
                          <w:t>に</w:t>
                        </w:r>
                        <w:r w:rsidRPr="000F27D6">
                          <w:rPr>
                            <w:rFonts w:hint="eastAsia"/>
                            <w:sz w:val="14"/>
                            <w:szCs w:val="14"/>
                          </w:rPr>
                          <w:t>は</w:t>
                        </w:r>
                        <w:r w:rsidR="00754EE4">
                          <w:rPr>
                            <w:rFonts w:hint="eastAsia"/>
                            <w:sz w:val="14"/>
                            <w:szCs w:val="14"/>
                          </w:rPr>
                          <w:t>ダミー項を追加</w:t>
                        </w:r>
                      </w:p>
                      <w:p w14:paraId="722EEF03" w14:textId="5DC305C3" w:rsidR="00E2111E" w:rsidRPr="00650DE4" w:rsidRDefault="00E2111E" w:rsidP="00E2111E">
                        <w:pPr>
                          <w:snapToGrid w:val="0"/>
                          <w:spacing w:line="240" w:lineRule="exact"/>
                          <w:rPr>
                            <w:sz w:val="16"/>
                            <w:szCs w:val="16"/>
                          </w:rPr>
                        </w:pPr>
                        <w:r w:rsidRPr="00650DE4">
                          <w:rPr>
                            <w:rFonts w:hint="eastAsia"/>
                            <w:sz w:val="16"/>
                            <w:szCs w:val="16"/>
                          </w:rPr>
                          <w:t>○　自由度修正済決定係数：</w:t>
                        </w:r>
                        <w:r w:rsidR="00475A18" w:rsidRPr="00475A18">
                          <w:rPr>
                            <w:sz w:val="16"/>
                            <w:szCs w:val="16"/>
                          </w:rPr>
                          <w:t>0.8249</w:t>
                        </w:r>
                        <w:r w:rsidR="000E5A5C">
                          <w:rPr>
                            <w:rFonts w:hint="eastAsia"/>
                            <w:sz w:val="16"/>
                            <w:szCs w:val="16"/>
                          </w:rPr>
                          <w:t>5</w:t>
                        </w:r>
                      </w:p>
                      <w:p w14:paraId="0D944B2A" w14:textId="77777777" w:rsidR="00E2111E" w:rsidRPr="00650DE4" w:rsidRDefault="00E2111E" w:rsidP="00E2111E">
                        <w:pPr>
                          <w:snapToGrid w:val="0"/>
                          <w:spacing w:line="240" w:lineRule="exact"/>
                          <w:rPr>
                            <w:sz w:val="16"/>
                            <w:szCs w:val="16"/>
                          </w:rPr>
                        </w:pPr>
                        <w:r w:rsidRPr="00650DE4">
                          <w:rPr>
                            <w:rFonts w:hint="eastAsia"/>
                            <w:sz w:val="16"/>
                            <w:szCs w:val="16"/>
                          </w:rPr>
                          <w:t>○　係数・t値</w:t>
                        </w:r>
                        <w:r>
                          <w:rPr>
                            <w:rFonts w:hint="eastAsia"/>
                            <w:sz w:val="16"/>
                            <w:szCs w:val="16"/>
                          </w:rPr>
                          <w:t>（</w:t>
                        </w:r>
                        <w:r>
                          <w:rPr>
                            <w:rFonts w:asciiTheme="minorEastAsia" w:hAnsiTheme="minorEastAsia" w:hint="eastAsia"/>
                            <w:sz w:val="16"/>
                            <w:szCs w:val="16"/>
                            <w:vertAlign w:val="superscript"/>
                          </w:rPr>
                          <w:t>*</w:t>
                        </w:r>
                        <w:r>
                          <w:rPr>
                            <w:rFonts w:hint="eastAsia"/>
                            <w:sz w:val="16"/>
                            <w:szCs w:val="16"/>
                          </w:rPr>
                          <w:t>は10％、</w:t>
                        </w:r>
                        <w:r>
                          <w:rPr>
                            <w:rFonts w:asciiTheme="minorEastAsia" w:hAnsiTheme="minorEastAsia" w:hint="eastAsia"/>
                            <w:sz w:val="16"/>
                            <w:szCs w:val="16"/>
                            <w:vertAlign w:val="superscript"/>
                          </w:rPr>
                          <w:t>**</w:t>
                        </w:r>
                        <w:r>
                          <w:rPr>
                            <w:rFonts w:hint="eastAsia"/>
                            <w:sz w:val="16"/>
                            <w:szCs w:val="16"/>
                          </w:rPr>
                          <w:t>は5％、</w:t>
                        </w:r>
                        <w:r>
                          <w:rPr>
                            <w:rFonts w:asciiTheme="minorEastAsia" w:hAnsiTheme="minorEastAsia" w:hint="eastAsia"/>
                            <w:sz w:val="16"/>
                            <w:szCs w:val="16"/>
                            <w:vertAlign w:val="superscript"/>
                          </w:rPr>
                          <w:t>***</w:t>
                        </w:r>
                        <w:r>
                          <w:rPr>
                            <w:rFonts w:hint="eastAsia"/>
                            <w:sz w:val="16"/>
                            <w:szCs w:val="16"/>
                          </w:rPr>
                          <w:t>は1％水準で有意）</w:t>
                        </w:r>
                      </w:p>
                      <w:tbl>
                        <w:tblPr>
                          <w:tblStyle w:val="afd"/>
                          <w:tblW w:w="0" w:type="auto"/>
                          <w:tblInd w:w="137" w:type="dxa"/>
                          <w:tblLook w:val="04A0" w:firstRow="1" w:lastRow="0" w:firstColumn="1" w:lastColumn="0" w:noHBand="0" w:noVBand="1"/>
                        </w:tblPr>
                        <w:tblGrid>
                          <w:gridCol w:w="2835"/>
                          <w:gridCol w:w="851"/>
                          <w:gridCol w:w="850"/>
                          <w:gridCol w:w="405"/>
                        </w:tblGrid>
                        <w:tr w:rsidR="00E2111E" w:rsidRPr="00650DE4" w14:paraId="04608DEB" w14:textId="77777777" w:rsidTr="00386229">
                          <w:tc>
                            <w:tcPr>
                              <w:tcW w:w="2835" w:type="dxa"/>
                            </w:tcPr>
                            <w:p w14:paraId="0D145484" w14:textId="77777777" w:rsidR="00E2111E" w:rsidRPr="00650DE4" w:rsidRDefault="00E2111E" w:rsidP="000100B7">
                              <w:pPr>
                                <w:snapToGrid w:val="0"/>
                                <w:spacing w:line="240" w:lineRule="exact"/>
                                <w:jc w:val="center"/>
                                <w:rPr>
                                  <w:sz w:val="16"/>
                                  <w:szCs w:val="16"/>
                                </w:rPr>
                              </w:pPr>
                              <w:r w:rsidRPr="00650DE4">
                                <w:rPr>
                                  <w:rFonts w:hint="eastAsia"/>
                                  <w:sz w:val="16"/>
                                  <w:szCs w:val="16"/>
                                </w:rPr>
                                <w:t>変数</w:t>
                              </w:r>
                            </w:p>
                          </w:tc>
                          <w:tc>
                            <w:tcPr>
                              <w:tcW w:w="851" w:type="dxa"/>
                            </w:tcPr>
                            <w:p w14:paraId="5FFAFFA7" w14:textId="77777777" w:rsidR="00E2111E" w:rsidRPr="00650DE4" w:rsidRDefault="00E2111E" w:rsidP="000100B7">
                              <w:pPr>
                                <w:snapToGrid w:val="0"/>
                                <w:spacing w:line="240" w:lineRule="exact"/>
                                <w:jc w:val="center"/>
                                <w:rPr>
                                  <w:sz w:val="16"/>
                                  <w:szCs w:val="16"/>
                                </w:rPr>
                              </w:pPr>
                              <w:r w:rsidRPr="00650DE4">
                                <w:rPr>
                                  <w:rFonts w:hint="eastAsia"/>
                                  <w:sz w:val="16"/>
                                  <w:szCs w:val="16"/>
                                </w:rPr>
                                <w:t>係数</w:t>
                              </w:r>
                            </w:p>
                          </w:tc>
                          <w:tc>
                            <w:tcPr>
                              <w:tcW w:w="1255" w:type="dxa"/>
                              <w:gridSpan w:val="2"/>
                            </w:tcPr>
                            <w:p w14:paraId="3B2E903F" w14:textId="77777777" w:rsidR="00E2111E" w:rsidRPr="00650DE4" w:rsidRDefault="00E2111E" w:rsidP="000100B7">
                              <w:pPr>
                                <w:snapToGrid w:val="0"/>
                                <w:spacing w:line="240" w:lineRule="exact"/>
                                <w:jc w:val="center"/>
                                <w:rPr>
                                  <w:sz w:val="16"/>
                                  <w:szCs w:val="16"/>
                                </w:rPr>
                              </w:pPr>
                              <w:r w:rsidRPr="00650DE4">
                                <w:rPr>
                                  <w:rFonts w:hint="eastAsia"/>
                                  <w:sz w:val="16"/>
                                  <w:szCs w:val="16"/>
                                </w:rPr>
                                <w:t>t値</w:t>
                              </w:r>
                            </w:p>
                          </w:tc>
                        </w:tr>
                        <w:tr w:rsidR="00E2111E" w:rsidRPr="00650DE4" w14:paraId="648925BC" w14:textId="77777777" w:rsidTr="00386229">
                          <w:tc>
                            <w:tcPr>
                              <w:tcW w:w="2835" w:type="dxa"/>
                              <w:tcBorders>
                                <w:top w:val="single" w:sz="4" w:space="0" w:color="auto"/>
                                <w:bottom w:val="single" w:sz="4" w:space="0" w:color="auto"/>
                              </w:tcBorders>
                            </w:tcPr>
                            <w:p w14:paraId="0731195C" w14:textId="77777777" w:rsidR="00E2111E" w:rsidRPr="00650DE4" w:rsidRDefault="00E2111E" w:rsidP="000100B7">
                              <w:pPr>
                                <w:snapToGrid w:val="0"/>
                                <w:spacing w:line="240" w:lineRule="exact"/>
                                <w:rPr>
                                  <w:sz w:val="16"/>
                                  <w:szCs w:val="16"/>
                                </w:rPr>
                              </w:pPr>
                              <w:r>
                                <w:rPr>
                                  <w:rFonts w:hint="eastAsia"/>
                                  <w:sz w:val="16"/>
                                  <w:szCs w:val="16"/>
                                </w:rPr>
                                <w:t>（定数項）</w:t>
                              </w:r>
                            </w:p>
                          </w:tc>
                          <w:tc>
                            <w:tcPr>
                              <w:tcW w:w="851" w:type="dxa"/>
                              <w:tcBorders>
                                <w:top w:val="single" w:sz="4" w:space="0" w:color="auto"/>
                                <w:left w:val="nil"/>
                                <w:bottom w:val="single" w:sz="4" w:space="0" w:color="auto"/>
                                <w:right w:val="single" w:sz="4" w:space="0" w:color="auto"/>
                              </w:tcBorders>
                              <w:shd w:val="clear" w:color="auto" w:fill="auto"/>
                              <w:vAlign w:val="center"/>
                            </w:tcPr>
                            <w:p w14:paraId="01A69F9D" w14:textId="3F19D2F4" w:rsidR="00E2111E" w:rsidRPr="00650DE4" w:rsidRDefault="004B1DDF" w:rsidP="00F175BE">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-7.17741</w:t>
                              </w:r>
                            </w:p>
                          </w:tc>
                          <w:tc>
                            <w:tcPr>
                              <w:tcW w:w="850" w:type="dxa"/>
                              <w:tcBorders>
                                <w:top w:val="nil"/>
                                <w:left w:val="single" w:sz="4" w:space="0" w:color="auto"/>
                                <w:bottom w:val="single" w:sz="4" w:space="0" w:color="auto"/>
                                <w:right w:val="nil"/>
                              </w:tcBorders>
                              <w:shd w:val="clear" w:color="auto" w:fill="auto"/>
                              <w:vAlign w:val="center"/>
                            </w:tcPr>
                            <w:p w14:paraId="7045FE8F" w14:textId="4B64C9D2"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-2.60866</w:t>
                              </w:r>
                            </w:p>
                          </w:tc>
                          <w:tc>
                            <w:tcPr>
                              <w:tcW w:w="405" w:type="dxa"/>
                              <w:tcBorders>
                                <w:top w:val="single" w:sz="4" w:space="0" w:color="auto"/>
                                <w:left w:val="nil"/>
                                <w:bottom w:val="single" w:sz="4" w:space="0" w:color="auto"/>
                              </w:tcBorders>
                            </w:tcPr>
                            <w:p w14:paraId="48439A74" w14:textId="1A9EBAAD"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7C0F848E" w14:textId="77777777" w:rsidTr="00386229">
                          <w:tc>
                            <w:tcPr>
                              <w:tcW w:w="2835" w:type="dxa"/>
                              <w:tcBorders>
                                <w:top w:val="single" w:sz="4" w:space="0" w:color="auto"/>
                                <w:bottom w:val="single" w:sz="4" w:space="0" w:color="auto"/>
                              </w:tcBorders>
                            </w:tcPr>
                            <w:p w14:paraId="7C799614" w14:textId="77777777" w:rsidR="00E2111E" w:rsidRPr="00650DE4" w:rsidRDefault="00E2111E" w:rsidP="000100B7">
                              <w:pPr>
                                <w:snapToGrid w:val="0"/>
                                <w:spacing w:line="240" w:lineRule="exact"/>
                                <w:rPr>
                                  <w:sz w:val="16"/>
                                  <w:szCs w:val="16"/>
                                </w:rPr>
                              </w:pPr>
                              <w:r>
                                <w:rPr>
                                  <w:rFonts w:hint="eastAsia"/>
                                  <w:sz w:val="16"/>
                                  <w:szCs w:val="16"/>
                                </w:rPr>
                                <w:t>人口増加率</w:t>
                              </w:r>
                            </w:p>
                          </w:tc>
                          <w:tc>
                            <w:tcPr>
                              <w:tcW w:w="851" w:type="dxa"/>
                              <w:tcBorders>
                                <w:top w:val="single" w:sz="4" w:space="0" w:color="auto"/>
                                <w:left w:val="nil"/>
                                <w:bottom w:val="single" w:sz="4" w:space="0" w:color="auto"/>
                                <w:right w:val="single" w:sz="4" w:space="0" w:color="auto"/>
                              </w:tcBorders>
                              <w:shd w:val="clear" w:color="auto" w:fill="auto"/>
                              <w:vAlign w:val="center"/>
                            </w:tcPr>
                            <w:p w14:paraId="5F7F75F9" w14:textId="490F4989" w:rsidR="00E2111E" w:rsidRPr="00650DE4" w:rsidRDefault="004B1DDF" w:rsidP="004B1DDF">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0.58274</w:t>
                              </w:r>
                            </w:p>
                          </w:tc>
                          <w:tc>
                            <w:tcPr>
                              <w:tcW w:w="850" w:type="dxa"/>
                              <w:tcBorders>
                                <w:top w:val="single" w:sz="4" w:space="0" w:color="auto"/>
                                <w:left w:val="single" w:sz="4" w:space="0" w:color="auto"/>
                                <w:bottom w:val="single" w:sz="4" w:space="0" w:color="auto"/>
                                <w:right w:val="nil"/>
                              </w:tcBorders>
                              <w:shd w:val="clear" w:color="auto" w:fill="auto"/>
                              <w:vAlign w:val="center"/>
                            </w:tcPr>
                            <w:p w14:paraId="37DDC346" w14:textId="3AA6938B"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1.94603</w:t>
                              </w:r>
                            </w:p>
                          </w:tc>
                          <w:tc>
                            <w:tcPr>
                              <w:tcW w:w="405" w:type="dxa"/>
                              <w:tcBorders>
                                <w:top w:val="single" w:sz="4" w:space="0" w:color="auto"/>
                                <w:left w:val="nil"/>
                                <w:bottom w:val="single" w:sz="4" w:space="0" w:color="auto"/>
                              </w:tcBorders>
                            </w:tcPr>
                            <w:p w14:paraId="51992AE5"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6ADA3FEC" w14:textId="77777777" w:rsidTr="00386229">
                          <w:tc>
                            <w:tcPr>
                              <w:tcW w:w="2835" w:type="dxa"/>
                              <w:tcBorders>
                                <w:top w:val="single" w:sz="4" w:space="0" w:color="auto"/>
                                <w:bottom w:val="single" w:sz="4" w:space="0" w:color="auto"/>
                              </w:tcBorders>
                            </w:tcPr>
                            <w:p w14:paraId="7A5D34F7" w14:textId="77777777" w:rsidR="00E2111E" w:rsidRPr="00650DE4" w:rsidRDefault="00E2111E" w:rsidP="000100B7">
                              <w:pPr>
                                <w:snapToGrid w:val="0"/>
                                <w:spacing w:line="240" w:lineRule="exact"/>
                                <w:rPr>
                                  <w:sz w:val="16"/>
                                  <w:szCs w:val="16"/>
                                </w:rPr>
                              </w:pPr>
                              <w:r>
                                <w:rPr>
                                  <w:rFonts w:hint="eastAsia"/>
                                  <w:sz w:val="16"/>
                                  <w:szCs w:val="16"/>
                                </w:rPr>
                                <w:t>経常収支のGDP比</w:t>
                              </w:r>
                            </w:p>
                          </w:tc>
                          <w:tc>
                            <w:tcPr>
                              <w:tcW w:w="851" w:type="dxa"/>
                              <w:tcBorders>
                                <w:top w:val="single" w:sz="4" w:space="0" w:color="auto"/>
                                <w:left w:val="nil"/>
                                <w:bottom w:val="single" w:sz="4" w:space="0" w:color="auto"/>
                                <w:right w:val="single" w:sz="4" w:space="0" w:color="auto"/>
                              </w:tcBorders>
                              <w:shd w:val="clear" w:color="auto" w:fill="auto"/>
                              <w:vAlign w:val="center"/>
                            </w:tcPr>
                            <w:p w14:paraId="64C5F1D2" w14:textId="1376FEF0" w:rsidR="00E2111E" w:rsidRPr="00650DE4" w:rsidRDefault="004B1DDF" w:rsidP="004B1DDF">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0.16799</w:t>
                              </w:r>
                            </w:p>
                          </w:tc>
                          <w:tc>
                            <w:tcPr>
                              <w:tcW w:w="850" w:type="dxa"/>
                              <w:tcBorders>
                                <w:top w:val="single" w:sz="4" w:space="0" w:color="auto"/>
                                <w:left w:val="single" w:sz="4" w:space="0" w:color="auto"/>
                                <w:bottom w:val="single" w:sz="4" w:space="0" w:color="auto"/>
                                <w:right w:val="nil"/>
                              </w:tcBorders>
                              <w:shd w:val="clear" w:color="auto" w:fill="auto"/>
                              <w:vAlign w:val="center"/>
                            </w:tcPr>
                            <w:p w14:paraId="18DAFC81" w14:textId="332AA58E"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1.93685</w:t>
                              </w:r>
                            </w:p>
                          </w:tc>
                          <w:tc>
                            <w:tcPr>
                              <w:tcW w:w="405" w:type="dxa"/>
                              <w:tcBorders>
                                <w:top w:val="single" w:sz="4" w:space="0" w:color="auto"/>
                                <w:left w:val="nil"/>
                                <w:bottom w:val="single" w:sz="4" w:space="0" w:color="auto"/>
                              </w:tcBorders>
                            </w:tcPr>
                            <w:p w14:paraId="241593F7" w14:textId="131DA5EF"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384073F9" w14:textId="77777777" w:rsidTr="00386229">
                          <w:tc>
                            <w:tcPr>
                              <w:tcW w:w="2835" w:type="dxa"/>
                              <w:tcBorders>
                                <w:top w:val="single" w:sz="4" w:space="0" w:color="auto"/>
                                <w:bottom w:val="single" w:sz="4" w:space="0" w:color="auto"/>
                              </w:tcBorders>
                            </w:tcPr>
                            <w:p w14:paraId="51D32EBA" w14:textId="77777777" w:rsidR="00E2111E" w:rsidRPr="00650DE4" w:rsidRDefault="00E2111E" w:rsidP="000100B7">
                              <w:pPr>
                                <w:snapToGrid w:val="0"/>
                                <w:spacing w:line="240" w:lineRule="exact"/>
                                <w:rPr>
                                  <w:sz w:val="16"/>
                                  <w:szCs w:val="16"/>
                                </w:rPr>
                              </w:pPr>
                              <w:r>
                                <w:rPr>
                                  <w:rFonts w:hint="eastAsia"/>
                                  <w:sz w:val="16"/>
                                  <w:szCs w:val="16"/>
                                </w:rPr>
                                <w:t>対ドル名目為替レートの変化率</w:t>
                              </w:r>
                            </w:p>
                          </w:tc>
                          <w:tc>
                            <w:tcPr>
                              <w:tcW w:w="851" w:type="dxa"/>
                              <w:tcBorders>
                                <w:top w:val="single" w:sz="4" w:space="0" w:color="auto"/>
                                <w:left w:val="nil"/>
                                <w:bottom w:val="single" w:sz="4" w:space="0" w:color="auto"/>
                                <w:right w:val="single" w:sz="4" w:space="0" w:color="auto"/>
                              </w:tcBorders>
                              <w:shd w:val="clear" w:color="auto" w:fill="auto"/>
                              <w:vAlign w:val="center"/>
                            </w:tcPr>
                            <w:p w14:paraId="2DB48849" w14:textId="5C3DFCD7" w:rsidR="00E2111E" w:rsidRPr="00650DE4" w:rsidRDefault="004B1DDF" w:rsidP="004B1DDF">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-0.02889</w:t>
                              </w:r>
                            </w:p>
                          </w:tc>
                          <w:tc>
                            <w:tcPr>
                              <w:tcW w:w="850" w:type="dxa"/>
                              <w:tcBorders>
                                <w:top w:val="single" w:sz="4" w:space="0" w:color="auto"/>
                                <w:left w:val="single" w:sz="4" w:space="0" w:color="auto"/>
                                <w:bottom w:val="single" w:sz="4" w:space="0" w:color="auto"/>
                                <w:right w:val="nil"/>
                              </w:tcBorders>
                              <w:shd w:val="clear" w:color="auto" w:fill="auto"/>
                              <w:vAlign w:val="center"/>
                            </w:tcPr>
                            <w:p w14:paraId="01DD35E2" w14:textId="51282518"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-0.96866</w:t>
                              </w:r>
                            </w:p>
                          </w:tc>
                          <w:tc>
                            <w:tcPr>
                              <w:tcW w:w="405" w:type="dxa"/>
                              <w:tcBorders>
                                <w:top w:val="single" w:sz="4" w:space="0" w:color="auto"/>
                                <w:left w:val="nil"/>
                                <w:bottom w:val="single" w:sz="4" w:space="0" w:color="auto"/>
                              </w:tcBorders>
                            </w:tcPr>
                            <w:p w14:paraId="1E68DF05"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p>
                          </w:tc>
                        </w:tr>
                        <w:tr w:rsidR="00E2111E" w:rsidRPr="00650DE4" w14:paraId="6862B89E" w14:textId="77777777" w:rsidTr="00386229">
                          <w:tc>
                            <w:tcPr>
                              <w:tcW w:w="2835" w:type="dxa"/>
                              <w:tcBorders>
                                <w:top w:val="single" w:sz="4" w:space="0" w:color="auto"/>
                                <w:bottom w:val="single" w:sz="4" w:space="0" w:color="auto"/>
                              </w:tcBorders>
                            </w:tcPr>
                            <w:p w14:paraId="1BADE7EF" w14:textId="77777777" w:rsidR="00E2111E" w:rsidRPr="00650DE4" w:rsidRDefault="00E2111E" w:rsidP="000100B7">
                              <w:pPr>
                                <w:snapToGrid w:val="0"/>
                                <w:spacing w:line="240" w:lineRule="exact"/>
                                <w:rPr>
                                  <w:sz w:val="16"/>
                                  <w:szCs w:val="16"/>
                                </w:rPr>
                              </w:pPr>
                              <w:r>
                                <w:rPr>
                                  <w:rFonts w:hint="eastAsia"/>
                                  <w:sz w:val="16"/>
                                  <w:szCs w:val="16"/>
                                </w:rPr>
                                <w:t>家計部門の純貯蓄率</w:t>
                              </w:r>
                            </w:p>
                          </w:tc>
                          <w:tc>
                            <w:tcPr>
                              <w:tcW w:w="851" w:type="dxa"/>
                              <w:tcBorders>
                                <w:top w:val="single" w:sz="4" w:space="0" w:color="auto"/>
                                <w:left w:val="nil"/>
                                <w:bottom w:val="single" w:sz="4" w:space="0" w:color="auto"/>
                                <w:right w:val="single" w:sz="4" w:space="0" w:color="auto"/>
                              </w:tcBorders>
                              <w:shd w:val="clear" w:color="auto" w:fill="auto"/>
                              <w:vAlign w:val="center"/>
                            </w:tcPr>
                            <w:p w14:paraId="79A77272" w14:textId="3DEA78D4" w:rsidR="00E2111E" w:rsidRPr="00650DE4" w:rsidRDefault="00F175BE" w:rsidP="00F175BE">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-0.19607</w:t>
                              </w:r>
                            </w:p>
                          </w:tc>
                          <w:tc>
                            <w:tcPr>
                              <w:tcW w:w="850" w:type="dxa"/>
                              <w:tcBorders>
                                <w:top w:val="single" w:sz="4" w:space="0" w:color="auto"/>
                                <w:left w:val="single" w:sz="4" w:space="0" w:color="auto"/>
                                <w:bottom w:val="single" w:sz="4" w:space="0" w:color="auto"/>
                                <w:right w:val="nil"/>
                              </w:tcBorders>
                              <w:shd w:val="clear" w:color="auto" w:fill="auto"/>
                              <w:vAlign w:val="center"/>
                            </w:tcPr>
                            <w:p w14:paraId="27DE6937" w14:textId="69C7C3AD" w:rsidR="00E2111E" w:rsidRPr="00650DE4" w:rsidRDefault="00785A67" w:rsidP="00785A6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-3.65302</w:t>
                              </w:r>
                            </w:p>
                          </w:tc>
                          <w:tc>
                            <w:tcPr>
                              <w:tcW w:w="405" w:type="dxa"/>
                              <w:tcBorders>
                                <w:top w:val="single" w:sz="4" w:space="0" w:color="auto"/>
                                <w:left w:val="nil"/>
                                <w:bottom w:val="single" w:sz="4" w:space="0" w:color="auto"/>
                              </w:tcBorders>
                            </w:tcPr>
                            <w:p w14:paraId="1A7728BE"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r w:rsidR="00E2111E" w:rsidRPr="00650DE4" w14:paraId="3A436F82" w14:textId="77777777" w:rsidTr="00386229">
                          <w:tc>
                            <w:tcPr>
                              <w:tcW w:w="2835" w:type="dxa"/>
                              <w:tcBorders>
                                <w:top w:val="single" w:sz="4" w:space="0" w:color="auto"/>
                                <w:bottom w:val="single" w:sz="4" w:space="0" w:color="auto"/>
                              </w:tcBorders>
                            </w:tcPr>
                            <w:p w14:paraId="2E517D0F" w14:textId="77777777" w:rsidR="00E2111E" w:rsidRPr="00650DE4" w:rsidRDefault="00E2111E" w:rsidP="000100B7">
                              <w:pPr>
                                <w:snapToGrid w:val="0"/>
                                <w:spacing w:line="240" w:lineRule="exact"/>
                                <w:rPr>
                                  <w:sz w:val="16"/>
                                  <w:szCs w:val="16"/>
                                </w:rPr>
                              </w:pPr>
                              <w:r>
                                <w:rPr>
                                  <w:rFonts w:hint="eastAsia"/>
                                  <w:sz w:val="16"/>
                                  <w:szCs w:val="16"/>
                                </w:rPr>
                                <w:t>消費性向（消費支出／GDP）</w:t>
                              </w:r>
                            </w:p>
                          </w:tc>
                          <w:tc>
                            <w:tcPr>
                              <w:tcW w:w="851" w:type="dxa"/>
                              <w:tcBorders>
                                <w:top w:val="single" w:sz="4" w:space="0" w:color="auto"/>
                                <w:left w:val="nil"/>
                                <w:bottom w:val="single" w:sz="4" w:space="0" w:color="auto"/>
                                <w:right w:val="single" w:sz="4" w:space="0" w:color="auto"/>
                              </w:tcBorders>
                              <w:shd w:val="clear" w:color="auto" w:fill="auto"/>
                              <w:vAlign w:val="center"/>
                            </w:tcPr>
                            <w:p w14:paraId="0737855D" w14:textId="7B338485" w:rsidR="00E2111E" w:rsidRPr="00650DE4" w:rsidRDefault="00F175BE" w:rsidP="000100B7">
                              <w:pPr>
                                <w:snapToGrid w:val="0"/>
                                <w:spacing w:line="240" w:lineRule="exact"/>
                                <w:jc w:val="right"/>
                                <w:rPr>
                                  <w:rFonts w:asciiTheme="minorEastAsia" w:hAnsiTheme="minorEastAsia"/>
                                  <w:sz w:val="16"/>
                                  <w:szCs w:val="16"/>
                                </w:rPr>
                              </w:pPr>
                              <w:r w:rsidRPr="004B1DDF">
                                <w:rPr>
                                  <w:rFonts w:asciiTheme="minorEastAsia" w:hAnsiTheme="minorEastAsia"/>
                                  <w:sz w:val="16"/>
                                  <w:szCs w:val="16"/>
                                </w:rPr>
                                <w:t>0.13838</w:t>
                              </w:r>
                            </w:p>
                          </w:tc>
                          <w:tc>
                            <w:tcPr>
                              <w:tcW w:w="850" w:type="dxa"/>
                              <w:tcBorders>
                                <w:top w:val="single" w:sz="4" w:space="0" w:color="auto"/>
                                <w:left w:val="single" w:sz="4" w:space="0" w:color="auto"/>
                                <w:bottom w:val="single" w:sz="4" w:space="0" w:color="auto"/>
                                <w:right w:val="nil"/>
                              </w:tcBorders>
                              <w:shd w:val="clear" w:color="auto" w:fill="auto"/>
                              <w:vAlign w:val="center"/>
                            </w:tcPr>
                            <w:p w14:paraId="7803FD40" w14:textId="68A35B9A" w:rsidR="00E2111E" w:rsidRPr="00650DE4" w:rsidRDefault="00785A67" w:rsidP="000100B7">
                              <w:pPr>
                                <w:snapToGrid w:val="0"/>
                                <w:spacing w:line="240" w:lineRule="exact"/>
                                <w:jc w:val="right"/>
                                <w:rPr>
                                  <w:rFonts w:asciiTheme="minorEastAsia" w:hAnsiTheme="minorEastAsia"/>
                                  <w:sz w:val="16"/>
                                  <w:szCs w:val="16"/>
                                </w:rPr>
                              </w:pPr>
                              <w:r w:rsidRPr="00785A67">
                                <w:rPr>
                                  <w:rFonts w:asciiTheme="minorEastAsia" w:hAnsiTheme="minorEastAsia"/>
                                  <w:sz w:val="16"/>
                                  <w:szCs w:val="16"/>
                                </w:rPr>
                                <w:t>3.09377</w:t>
                              </w:r>
                            </w:p>
                          </w:tc>
                          <w:tc>
                            <w:tcPr>
                              <w:tcW w:w="405" w:type="dxa"/>
                              <w:tcBorders>
                                <w:top w:val="single" w:sz="4" w:space="0" w:color="auto"/>
                                <w:left w:val="nil"/>
                                <w:bottom w:val="single" w:sz="4" w:space="0" w:color="auto"/>
                              </w:tcBorders>
                            </w:tcPr>
                            <w:p w14:paraId="4C17707E" w14:textId="77777777" w:rsidR="00E2111E" w:rsidRPr="00650DE4" w:rsidRDefault="00E2111E" w:rsidP="00527CA2">
                              <w:pPr>
                                <w:snapToGrid w:val="0"/>
                                <w:spacing w:line="240" w:lineRule="exact"/>
                                <w:ind w:leftChars="-25" w:left="-53"/>
                                <w:jc w:val="left"/>
                                <w:rPr>
                                  <w:rFonts w:asciiTheme="minorEastAsia" w:hAnsiTheme="minorEastAsia"/>
                                  <w:sz w:val="16"/>
                                  <w:szCs w:val="16"/>
                                  <w:vertAlign w:val="superscript"/>
                                </w:rPr>
                              </w:pPr>
                              <w:r>
                                <w:rPr>
                                  <w:rFonts w:asciiTheme="minorEastAsia" w:hAnsiTheme="minorEastAsia" w:hint="eastAsia"/>
                                  <w:sz w:val="16"/>
                                  <w:szCs w:val="16"/>
                                  <w:vertAlign w:val="superscript"/>
                                </w:rPr>
                                <w:t>***</w:t>
                              </w:r>
                            </w:p>
                          </w:tc>
                        </w:tr>
                      </w:tbl>
                      <w:p w14:paraId="4819B0FB" w14:textId="77777777" w:rsidR="00E2111E" w:rsidRPr="00650DE4" w:rsidRDefault="00E2111E" w:rsidP="00E2111E">
                        <w:pPr>
                          <w:snapToGrid w:val="0"/>
                          <w:spacing w:line="240" w:lineRule="exact"/>
                          <w:rPr>
                            <w:sz w:val="16"/>
                            <w:szCs w:val="16"/>
                          </w:rPr>
                        </w:pPr>
                        <w:r>
                          <w:rPr>
                            <w:rFonts w:hint="eastAsia"/>
                            <w:sz w:val="16"/>
                            <w:szCs w:val="16"/>
                          </w:rPr>
                          <w:t>※　データの出所）OECD Stat.</w:t>
                        </w:r>
                      </w:p>
                    </w:txbxContent>
                  </v:textbox>
                </v:shape>
                <v:shape id="図 235873705" o:spid="_x0000_s1178" type="#_x0000_t75" style="position:absolute;width:35998;height:2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">
                  <v:imagedata r:id="rId66" o:title=""/>
                </v:shape>
                <w10:wrap type="square" anchory="margin"/>
              </v:group>
            </w:pict>
          </mc:Fallback>
        </mc:AlternateContent>
      </w:r>
      <w:r w:rsidR="000100B7">
        <w:rPr>
          <w:rFonts w:hint="eastAsia"/>
        </w:rPr>
        <w:t>ただ、可能性が全くないわけではない。</w:t>
      </w:r>
      <w:r w:rsidR="00507EAE">
        <w:rPr>
          <w:rFonts w:hint="eastAsia"/>
        </w:rPr>
        <w:t>例えば</w:t>
      </w:r>
      <m:oMath>
        <m:r>
          <w:rPr>
            <w:rFonts w:ascii="Cambria Math" w:hAnsi="Cambria Math"/>
          </w:rPr>
          <m:t>Figure</m:t>
        </m:r>
        <m:r>
          <w:rPr>
            <w:rFonts w:ascii="Cambria Math" w:hAnsi="Cambria Math"/>
          </w:rPr>
          <m:t>.4</m:t>
        </m:r>
      </m:oMath>
      <w:r w:rsidR="00507EAE">
        <w:rPr>
          <w:rFonts w:hint="eastAsia"/>
        </w:rPr>
        <w:t>は</w:t>
      </w:r>
      <w:r>
        <w:rPr>
          <w:rFonts w:hint="eastAsia"/>
        </w:rPr>
        <w:t>、</w:t>
      </w:r>
      <w:r w:rsidR="00507EAE">
        <w:rPr>
          <w:rFonts w:hint="eastAsia"/>
        </w:rPr>
        <w:t>G7中の5か国について過去10年の実質</w:t>
      </w:r>
      <w:r w:rsidR="005A7E99">
        <w:rPr>
          <w:rFonts w:hint="eastAsia"/>
        </w:rPr>
        <w:t>長期</w:t>
      </w:r>
      <w:r w:rsidR="00507EAE">
        <w:rPr>
          <w:rFonts w:hint="eastAsia"/>
        </w:rPr>
        <w:t>金利をパネルデータとして回帰したものである。</w:t>
      </w:r>
      <w:r>
        <w:rPr>
          <w:rFonts w:hint="eastAsia"/>
        </w:rPr>
        <w:t>仮に</w:t>
      </w:r>
      <w:r w:rsidR="00207E62">
        <w:rPr>
          <w:rFonts w:hint="eastAsia"/>
        </w:rPr>
        <w:t>現実の実質金利が</w:t>
      </w:r>
      <w:r w:rsidR="00017629">
        <w:rPr>
          <w:rFonts w:hint="eastAsia"/>
        </w:rPr>
        <w:t>、モデルが示唆するように</w:t>
      </w:r>
      <w:r w:rsidR="00207E62">
        <w:rPr>
          <w:rFonts w:hint="eastAsia"/>
        </w:rPr>
        <w:t>各国の時間選好率に引きずられ</w:t>
      </w:r>
      <w:r w:rsidR="00B01A83">
        <w:rPr>
          <w:rFonts w:hint="eastAsia"/>
        </w:rPr>
        <w:t>て</w:t>
      </w:r>
      <w:r w:rsidR="00207E62">
        <w:rPr>
          <w:rFonts w:hint="eastAsia"/>
        </w:rPr>
        <w:t>収斂しないのであれば、</w:t>
      </w:r>
      <w:r w:rsidR="00B062C8">
        <w:rPr>
          <w:rFonts w:hint="eastAsia"/>
        </w:rPr>
        <w:t>毎年の国際的に平均的な利子率水準（</w:t>
      </w:r>
      <w:r w:rsidR="00B072E6">
        <w:rPr>
          <w:rFonts w:hint="eastAsia"/>
        </w:rPr>
        <w:t>これは理論上、</w:t>
      </w:r>
      <w:r w:rsidR="00B062C8">
        <w:rPr>
          <w:rFonts w:hint="eastAsia"/>
        </w:rPr>
        <w:t>年別ダミー</w:t>
      </w:r>
      <w:r w:rsidR="00B072E6">
        <w:rPr>
          <w:rFonts w:hint="eastAsia"/>
        </w:rPr>
        <w:t>で</w:t>
      </w:r>
      <w:r w:rsidR="00B062C8">
        <w:rPr>
          <w:rFonts w:hint="eastAsia"/>
        </w:rPr>
        <w:t>吸収</w:t>
      </w:r>
      <w:r w:rsidR="00B072E6">
        <w:rPr>
          <w:rFonts w:hint="eastAsia"/>
        </w:rPr>
        <w:t>され</w:t>
      </w:r>
      <w:r w:rsidR="00B062C8">
        <w:rPr>
          <w:rFonts w:hint="eastAsia"/>
        </w:rPr>
        <w:t>る）からの</w:t>
      </w:r>
      <w:r w:rsidR="006929EA">
        <w:rPr>
          <w:rFonts w:hint="eastAsia"/>
        </w:rPr>
        <w:t>各国ごとの</w:t>
      </w:r>
      <w:r w:rsidR="00B062C8">
        <w:rPr>
          <w:rFonts w:hint="eastAsia"/>
        </w:rPr>
        <w:t>乖離が</w:t>
      </w:r>
      <w:r w:rsidR="00E2111E">
        <w:rPr>
          <w:rFonts w:hint="eastAsia"/>
        </w:rPr>
        <w:t>、今回、導出した</w:t>
      </w:r>
      <w:r w:rsidR="00B01A83">
        <w:rPr>
          <w:rFonts w:hint="eastAsia"/>
        </w:rPr>
        <w:t>バランス式に含まれる要素でどの程度、説明できるのか</w:t>
      </w:r>
      <w:r w:rsidR="00D8148B">
        <w:rPr>
          <w:rFonts w:hint="eastAsia"/>
        </w:rPr>
        <w:t>を</w:t>
      </w:r>
      <w:r w:rsidR="006929EA">
        <w:rPr>
          <w:rFonts w:hint="eastAsia"/>
        </w:rPr>
        <w:t>試算している</w:t>
      </w:r>
      <w:r w:rsidR="00B01A83">
        <w:rPr>
          <w:rFonts w:hint="eastAsia"/>
        </w:rPr>
        <w:t>。</w:t>
      </w:r>
      <w:r w:rsidR="00507EAE">
        <w:rPr>
          <w:rFonts w:hint="eastAsia"/>
        </w:rPr>
        <w:t>もちろん、データ数も対象の地域や期間も限られているため、実証には遠く及ばないが、</w:t>
      </w:r>
      <w:r w:rsidR="002A4693">
        <w:rPr>
          <w:rFonts w:hint="eastAsia"/>
        </w:rPr>
        <w:t>人口増加率や消費性向、</w:t>
      </w:r>
      <w:r w:rsidR="00E2111E">
        <w:rPr>
          <w:rFonts w:hint="eastAsia"/>
        </w:rPr>
        <w:t>（</w:t>
      </w:r>
      <w:r w:rsidR="001D1DDB">
        <w:rPr>
          <w:rFonts w:hint="eastAsia"/>
        </w:rPr>
        <w:t>国際</w:t>
      </w:r>
      <w:r w:rsidR="002A4693">
        <w:rPr>
          <w:rFonts w:hint="eastAsia"/>
        </w:rPr>
        <w:t>収支</w:t>
      </w:r>
      <w:r w:rsidR="001D1DDB">
        <w:rPr>
          <w:rFonts w:hint="eastAsia"/>
        </w:rPr>
        <w:t>上は資本</w:t>
      </w:r>
      <w:r w:rsidR="00630FCE">
        <w:rPr>
          <w:rFonts w:hint="eastAsia"/>
        </w:rPr>
        <w:t>収支赤字＝資本流出</w:t>
      </w:r>
      <w:r w:rsidR="001D1DDB">
        <w:rPr>
          <w:rFonts w:hint="eastAsia"/>
        </w:rPr>
        <w:t>と同義となる</w:t>
      </w:r>
      <w:r w:rsidR="00E2111E">
        <w:rPr>
          <w:rFonts w:hint="eastAsia"/>
        </w:rPr>
        <w:t>）</w:t>
      </w:r>
      <w:r w:rsidR="002A4693">
        <w:rPr>
          <w:rFonts w:hint="eastAsia"/>
        </w:rPr>
        <w:t>経常収支は正であり、純貯蓄率は負</w:t>
      </w:r>
      <w:r w:rsidR="00117F28">
        <w:rPr>
          <w:rFonts w:hint="eastAsia"/>
        </w:rPr>
        <w:t>で、</w:t>
      </w:r>
      <w:r w:rsidR="00507EAE">
        <w:rPr>
          <w:rFonts w:hint="eastAsia"/>
        </w:rPr>
        <w:t>本稿</w:t>
      </w:r>
      <w:r w:rsidR="00BB44C7">
        <w:rPr>
          <w:rFonts w:hint="eastAsia"/>
        </w:rPr>
        <w:t>の理論</w:t>
      </w:r>
      <w:r w:rsidR="00507EAE">
        <w:rPr>
          <w:rFonts w:hint="eastAsia"/>
        </w:rPr>
        <w:t>仮説に沿った符号を</w:t>
      </w:r>
      <w:r w:rsidR="006F5765">
        <w:rPr>
          <w:rFonts w:hint="eastAsia"/>
        </w:rPr>
        <w:t>一応は</w:t>
      </w:r>
      <w:r w:rsidR="00507EAE">
        <w:rPr>
          <w:rFonts w:hint="eastAsia"/>
        </w:rPr>
        <w:t>得ることができる。厳密な実証にはさらにデータの収集と精査が必要</w:t>
      </w:r>
      <w:r w:rsidR="004C5E57">
        <w:rPr>
          <w:rFonts w:hint="eastAsia"/>
        </w:rPr>
        <w:t>だ</w:t>
      </w:r>
      <w:r w:rsidR="00507EAE">
        <w:rPr>
          <w:rFonts w:hint="eastAsia"/>
        </w:rPr>
        <w:t>が、手掛かりの一つにはなるだろう。</w:t>
      </w:r>
    </w:p>
    <w:p w14:paraId="4A6CE5A2" w14:textId="77777777" w:rsidR="00AD3BAA" w:rsidRDefault="00AD3BAA" w:rsidP="00D01E3A"/>
    <w:p w14:paraId="0ADAFC4F" w14:textId="12A4502A" w:rsidR="000803E2" w:rsidRDefault="00AD3BAA" w:rsidP="00D01E3A">
      <w:r>
        <w:rPr>
          <w:rFonts w:hint="eastAsia"/>
        </w:rPr>
        <w:t xml:space="preserve">　</w:t>
      </w:r>
      <w:r w:rsidR="000803E2" w:rsidRPr="000803E2">
        <w:rPr>
          <w:rFonts w:hint="eastAsia"/>
        </w:rPr>
        <w:t>本稿は、従来の経済モデルが、グローバルインバランスや長期デフレ</w:t>
      </w:r>
      <w:r w:rsidR="006B1844">
        <w:rPr>
          <w:rFonts w:hint="eastAsia"/>
        </w:rPr>
        <w:t>均衡</w:t>
      </w:r>
      <w:r w:rsidR="000803E2" w:rsidRPr="000803E2">
        <w:rPr>
          <w:rFonts w:hint="eastAsia"/>
        </w:rPr>
        <w:t>といった現代経済の動向を捉えきれていないという</w:t>
      </w:r>
      <w:r w:rsidR="00160035">
        <w:rPr>
          <w:rFonts w:hint="eastAsia"/>
        </w:rPr>
        <w:t>問題</w:t>
      </w:r>
      <w:r w:rsidR="000803E2" w:rsidRPr="000803E2">
        <w:rPr>
          <w:rFonts w:hint="eastAsia"/>
        </w:rPr>
        <w:t>意識から、その前提</w:t>
      </w:r>
      <w:r w:rsidR="006736DC">
        <w:rPr>
          <w:rFonts w:hint="eastAsia"/>
        </w:rPr>
        <w:t>の</w:t>
      </w:r>
      <w:r w:rsidR="000803E2" w:rsidRPr="000803E2">
        <w:rPr>
          <w:rFonts w:hint="eastAsia"/>
        </w:rPr>
        <w:t>再考を試みた。経済主体各々に固有で多様な時間選好率と、資産保有から生じる効用</w:t>
      </w:r>
      <w:r w:rsidR="000803E2">
        <w:rPr>
          <w:rFonts w:hint="eastAsia"/>
        </w:rPr>
        <w:t>及び資本移動による外部環境との相互作用</w:t>
      </w:r>
      <w:r w:rsidR="000803E2" w:rsidRPr="000803E2">
        <w:rPr>
          <w:rFonts w:hint="eastAsia"/>
        </w:rPr>
        <w:t>を組み込んだ「動的均衡」という概念で、実質利子率と時間選好率との間に乖離が存在し</w:t>
      </w:r>
      <w:r w:rsidR="00516770">
        <w:rPr>
          <w:rFonts w:hint="eastAsia"/>
        </w:rPr>
        <w:t>続ける</w:t>
      </w:r>
      <w:r w:rsidR="000803E2" w:rsidRPr="000803E2">
        <w:rPr>
          <w:rFonts w:hint="eastAsia"/>
        </w:rPr>
        <w:t>メカニズムを解明</w:t>
      </w:r>
      <w:r w:rsidR="000803E2">
        <w:rPr>
          <w:rFonts w:hint="eastAsia"/>
        </w:rPr>
        <w:t>してきた</w:t>
      </w:r>
      <w:r w:rsidR="000803E2" w:rsidRPr="000803E2">
        <w:rPr>
          <w:rFonts w:hint="eastAsia"/>
        </w:rPr>
        <w:t>。</w:t>
      </w:r>
    </w:p>
    <w:p w14:paraId="20C054D2" w14:textId="000F3185" w:rsidR="00A148E9" w:rsidRDefault="000803E2" w:rsidP="00D01E3A">
      <w:r>
        <w:rPr>
          <w:rFonts w:hint="eastAsia"/>
        </w:rPr>
        <w:t xml:space="preserve">　</w:t>
      </w:r>
      <w:r w:rsidRPr="000803E2">
        <w:rPr>
          <w:rFonts w:hint="eastAsia"/>
        </w:rPr>
        <w:t>本稿で提示した数理表現は、実体経済の変動要因と資産経済の動きを統合的に捉えるための一つのアプローチであ</w:t>
      </w:r>
      <w:r>
        <w:rPr>
          <w:rFonts w:hint="eastAsia"/>
        </w:rPr>
        <w:t>る。現時点ではあくまで理論上のものにすぎないが、</w:t>
      </w:r>
      <w:r w:rsidRPr="000803E2">
        <w:rPr>
          <w:rFonts w:hint="eastAsia"/>
        </w:rPr>
        <w:t>今後</w:t>
      </w:r>
      <w:r>
        <w:rPr>
          <w:rFonts w:hint="eastAsia"/>
        </w:rPr>
        <w:t>、</w:t>
      </w:r>
      <w:r w:rsidRPr="000803E2">
        <w:rPr>
          <w:rFonts w:hint="eastAsia"/>
        </w:rPr>
        <w:t>経済学がより現実経済</w:t>
      </w:r>
      <w:r w:rsidR="00E940FE">
        <w:rPr>
          <w:rFonts w:hint="eastAsia"/>
        </w:rPr>
        <w:t>の理解</w:t>
      </w:r>
      <w:r w:rsidRPr="000803E2">
        <w:rPr>
          <w:rFonts w:hint="eastAsia"/>
        </w:rPr>
        <w:t>に</w:t>
      </w:r>
      <w:r w:rsidR="00E940FE">
        <w:rPr>
          <w:rFonts w:hint="eastAsia"/>
        </w:rPr>
        <w:t>つながる</w:t>
      </w:r>
      <w:r w:rsidRPr="000803E2">
        <w:rPr>
          <w:rFonts w:hint="eastAsia"/>
        </w:rPr>
        <w:t>理論的枠組み</w:t>
      </w:r>
      <w:r w:rsidR="00E940FE">
        <w:rPr>
          <w:rFonts w:hint="eastAsia"/>
        </w:rPr>
        <w:t>を</w:t>
      </w:r>
      <w:r w:rsidRPr="000803E2">
        <w:rPr>
          <w:rFonts w:hint="eastAsia"/>
        </w:rPr>
        <w:t>構築</w:t>
      </w:r>
      <w:r w:rsidR="00E940FE">
        <w:rPr>
          <w:rFonts w:hint="eastAsia"/>
        </w:rPr>
        <w:t>していく中で</w:t>
      </w:r>
      <w:r w:rsidR="006C40ED">
        <w:rPr>
          <w:rFonts w:hint="eastAsia"/>
        </w:rPr>
        <w:t>、</w:t>
      </w:r>
      <w:r w:rsidR="00904CCA">
        <w:rPr>
          <w:rFonts w:hint="eastAsia"/>
        </w:rPr>
        <w:t>その</w:t>
      </w:r>
      <w:r w:rsidR="00E940FE">
        <w:rPr>
          <w:rFonts w:hint="eastAsia"/>
        </w:rPr>
        <w:t>一助</w:t>
      </w:r>
      <w:r w:rsidRPr="000803E2">
        <w:rPr>
          <w:rFonts w:hint="eastAsia"/>
        </w:rPr>
        <w:t>となることを願う。</w:t>
      </w:r>
    </w:p>
    <w:p w14:paraId="0F810F3E" w14:textId="73761ABB" w:rsidR="007F1C29" w:rsidRDefault="007F1C29" w:rsidP="005A1905">
      <w:pPr>
        <w:pStyle w:val="5"/>
        <w:spacing w:before="90"/>
        <w:ind w:left="210" w:hanging="210"/>
      </w:pPr>
      <w:r>
        <w:rPr>
          <w:rFonts w:hint="eastAsia"/>
        </w:rPr>
        <w:lastRenderedPageBreak/>
        <w:t>脚注</w:t>
      </w:r>
    </w:p>
    <w:p w14:paraId="593774EA" w14:textId="6A10DF53" w:rsidR="007F1C29" w:rsidRPr="006C3B5F" w:rsidRDefault="00353914" w:rsidP="003870D8">
      <w:pPr>
        <w:snapToGrid w:val="0"/>
        <w:spacing w:line="300" w:lineRule="exact"/>
        <w:ind w:left="270" w:hangingChars="150" w:hanging="270"/>
        <w:rPr>
          <w:sz w:val="18"/>
          <w:szCs w:val="20"/>
        </w:rPr>
      </w:pPr>
      <w:r w:rsidRPr="006C3B5F">
        <w:rPr>
          <w:rFonts w:hint="eastAsia"/>
          <w:sz w:val="18"/>
          <w:szCs w:val="20"/>
        </w:rPr>
        <w:t xml:space="preserve">(1) </w:t>
      </w:r>
      <w:r w:rsidR="007F1C29" w:rsidRPr="006C3B5F">
        <w:rPr>
          <w:rFonts w:hint="eastAsia"/>
          <w:sz w:val="18"/>
          <w:szCs w:val="20"/>
        </w:rPr>
        <w:t>ポール・クルーグマン、2009年のロンドンスクールオブエコノミクスでの講演</w:t>
      </w:r>
    </w:p>
    <w:p w14:paraId="5ABB4158" w14:textId="24546AF7" w:rsidR="00C56F1F" w:rsidRDefault="00353914" w:rsidP="003870D8">
      <w:pPr>
        <w:snapToGrid w:val="0"/>
        <w:spacing w:line="300" w:lineRule="exact"/>
        <w:ind w:left="270" w:hangingChars="150" w:hanging="270"/>
        <w:rPr>
          <w:sz w:val="18"/>
          <w:szCs w:val="20"/>
        </w:rPr>
      </w:pPr>
      <w:r w:rsidRPr="006C3B5F">
        <w:rPr>
          <w:rFonts w:hint="eastAsia"/>
          <w:sz w:val="18"/>
          <w:szCs w:val="20"/>
        </w:rPr>
        <w:t xml:space="preserve">(2) </w:t>
      </w:r>
      <w:r w:rsidR="003A60E2">
        <w:rPr>
          <w:rFonts w:hint="eastAsia"/>
          <w:sz w:val="18"/>
          <w:szCs w:val="20"/>
        </w:rPr>
        <w:t>ポール・ローマー、</w:t>
      </w:r>
      <w:r w:rsidR="003A60E2" w:rsidRPr="003A60E2">
        <w:rPr>
          <w:sz w:val="18"/>
          <w:szCs w:val="20"/>
        </w:rPr>
        <w:t>2016</w:t>
      </w:r>
      <w:r w:rsidR="003A60E2" w:rsidRPr="003A60E2">
        <w:rPr>
          <w:rFonts w:ascii="游ゴシック" w:eastAsia="游ゴシック" w:hAnsi="游ゴシック" w:cs="游ゴシック" w:hint="eastAsia"/>
          <w:sz w:val="18"/>
          <w:szCs w:val="20"/>
        </w:rPr>
        <w:t>年</w:t>
      </w:r>
      <w:r w:rsidR="003A60E2">
        <w:rPr>
          <w:rFonts w:hint="eastAsia"/>
          <w:sz w:val="18"/>
          <w:szCs w:val="20"/>
        </w:rPr>
        <w:t>の</w:t>
      </w:r>
      <w:r w:rsidR="003A60E2" w:rsidRPr="003A60E2">
        <w:rPr>
          <w:sz w:val="18"/>
          <w:szCs w:val="20"/>
        </w:rPr>
        <w:t>オミクロン</w:t>
      </w:r>
      <w:r w:rsidR="003A60E2">
        <w:rPr>
          <w:rFonts w:hint="eastAsia"/>
          <w:sz w:val="18"/>
          <w:szCs w:val="20"/>
        </w:rPr>
        <w:t>・</w:t>
      </w:r>
      <w:r w:rsidR="003A60E2" w:rsidRPr="003A60E2">
        <w:rPr>
          <w:sz w:val="18"/>
          <w:szCs w:val="20"/>
        </w:rPr>
        <w:t>デルタ</w:t>
      </w:r>
      <w:r w:rsidR="003A60E2">
        <w:rPr>
          <w:rFonts w:hint="eastAsia"/>
          <w:sz w:val="18"/>
          <w:szCs w:val="20"/>
        </w:rPr>
        <w:t>・</w:t>
      </w:r>
      <w:r w:rsidR="003A60E2" w:rsidRPr="003A60E2">
        <w:rPr>
          <w:sz w:val="18"/>
          <w:szCs w:val="20"/>
        </w:rPr>
        <w:t>イプシロン協会のコモンズ記</w:t>
      </w:r>
      <w:r w:rsidR="003A60E2" w:rsidRPr="003A60E2">
        <w:rPr>
          <w:rFonts w:ascii="游ゴシック" w:eastAsia="游ゴシック" w:hAnsi="游ゴシック" w:cs="游ゴシック" w:hint="eastAsia"/>
          <w:sz w:val="18"/>
          <w:szCs w:val="20"/>
        </w:rPr>
        <w:t>念</w:t>
      </w:r>
      <w:r w:rsidR="003A60E2" w:rsidRPr="003A60E2">
        <w:rPr>
          <w:rFonts w:ascii="游明朝" w:eastAsia="游明朝" w:hAnsi="游明朝" w:cs="游明朝" w:hint="eastAsia"/>
          <w:sz w:val="18"/>
          <w:szCs w:val="20"/>
        </w:rPr>
        <w:t>講</w:t>
      </w:r>
      <w:r w:rsidR="003A60E2" w:rsidRPr="003A60E2">
        <w:rPr>
          <w:rFonts w:hint="eastAsia"/>
          <w:sz w:val="18"/>
          <w:szCs w:val="20"/>
        </w:rPr>
        <w:t>演</w:t>
      </w:r>
    </w:p>
    <w:p w14:paraId="34FBB8C9" w14:textId="07F556D5" w:rsidR="00502C53" w:rsidRPr="00863E74" w:rsidRDefault="00863E74" w:rsidP="005A1905">
      <w:pPr>
        <w:snapToGrid w:val="0"/>
        <w:spacing w:line="300" w:lineRule="exact"/>
        <w:ind w:left="270" w:hangingChars="150" w:hanging="270"/>
        <w:rPr>
          <w:b/>
          <w:bCs/>
        </w:rPr>
      </w:pPr>
      <w:r w:rsidRPr="006C3B5F">
        <w:rPr>
          <w:rFonts w:hint="eastAsia"/>
          <w:b/>
          <w:bCs/>
          <w:sz w:val="18"/>
          <w:szCs w:val="20"/>
        </w:rPr>
        <w:t xml:space="preserve">(3) </w:t>
      </w:r>
      <w:r w:rsidR="00410295" w:rsidRPr="006C3B5F">
        <w:rPr>
          <w:rFonts w:hint="eastAsia"/>
          <w:sz w:val="18"/>
          <w:szCs w:val="20"/>
        </w:rPr>
        <w:t>トマ・ピケティ</w:t>
      </w:r>
      <w:r w:rsidR="003D3294">
        <w:rPr>
          <w:rFonts w:hint="eastAsia"/>
          <w:sz w:val="18"/>
          <w:szCs w:val="20"/>
        </w:rPr>
        <w:t xml:space="preserve"> </w:t>
      </w:r>
      <w:r w:rsidR="00410295" w:rsidRPr="006C3B5F">
        <w:rPr>
          <w:rFonts w:hint="eastAsia"/>
          <w:sz w:val="18"/>
          <w:szCs w:val="20"/>
        </w:rPr>
        <w:t>(2014). 『21世紀の資本』</w:t>
      </w:r>
      <w:r w:rsidR="00502C53" w:rsidRPr="006C3B5F">
        <w:rPr>
          <w:rFonts w:hint="eastAsia"/>
          <w:sz w:val="18"/>
          <w:szCs w:val="20"/>
        </w:rPr>
        <w:t xml:space="preserve">. </w:t>
      </w:r>
      <w:r w:rsidR="00410295" w:rsidRPr="006C3B5F">
        <w:rPr>
          <w:rFonts w:hint="eastAsia"/>
          <w:sz w:val="18"/>
          <w:szCs w:val="20"/>
        </w:rPr>
        <w:t>みすず書房</w:t>
      </w:r>
    </w:p>
    <w:p w14:paraId="0E61F2FB" w14:textId="6532641C" w:rsidR="00C07960" w:rsidRPr="00A148E9" w:rsidRDefault="00A148E9" w:rsidP="005A1905">
      <w:pPr>
        <w:pStyle w:val="5"/>
        <w:spacing w:before="90"/>
        <w:ind w:left="210" w:hanging="210"/>
      </w:pPr>
      <w:r w:rsidRPr="00A148E9">
        <w:rPr>
          <w:rFonts w:hint="eastAsia"/>
        </w:rPr>
        <w:t>参考文献</w:t>
      </w:r>
    </w:p>
    <w:p w14:paraId="3C9D5959" w14:textId="31134D2D" w:rsidR="008E3546" w:rsidRDefault="003D3294" w:rsidP="00AA5468">
      <w:pPr>
        <w:snapToGrid w:val="0"/>
        <w:spacing w:line="280" w:lineRule="exact"/>
        <w:ind w:left="270" w:hangingChars="150" w:hanging="270"/>
        <w:rPr>
          <w:sz w:val="18"/>
          <w:szCs w:val="20"/>
        </w:rPr>
      </w:pPr>
      <w:r w:rsidRPr="003D3294">
        <w:rPr>
          <w:rFonts w:hint="eastAsia"/>
          <w:sz w:val="18"/>
          <w:szCs w:val="20"/>
        </w:rPr>
        <w:t>徳島武</w:t>
      </w:r>
      <w:r>
        <w:rPr>
          <w:rFonts w:hint="eastAsia"/>
          <w:sz w:val="18"/>
          <w:szCs w:val="20"/>
        </w:rPr>
        <w:t xml:space="preserve"> (2007). </w:t>
      </w:r>
      <w:r w:rsidRPr="003D3294">
        <w:rPr>
          <w:rFonts w:hint="eastAsia"/>
          <w:sz w:val="18"/>
          <w:szCs w:val="20"/>
        </w:rPr>
        <w:t>「</w:t>
      </w:r>
      <w:r w:rsidR="00A81955" w:rsidRPr="00A81955">
        <w:rPr>
          <w:rFonts w:hint="eastAsia"/>
          <w:sz w:val="18"/>
          <w:szCs w:val="20"/>
        </w:rPr>
        <w:t>開放マクロ経済の最適収支勤学：無限期間モデルと有限期間モデル</w:t>
      </w:r>
      <w:r w:rsidRPr="003D3294">
        <w:rPr>
          <w:rFonts w:hint="eastAsia"/>
          <w:sz w:val="18"/>
          <w:szCs w:val="20"/>
        </w:rPr>
        <w:t>」</w:t>
      </w:r>
      <w:r w:rsidR="008E3546">
        <w:rPr>
          <w:rFonts w:hint="eastAsia"/>
          <w:sz w:val="18"/>
          <w:szCs w:val="20"/>
        </w:rPr>
        <w:t xml:space="preserve">. </w:t>
      </w:r>
      <w:r w:rsidR="008E3546" w:rsidRPr="008E3546">
        <w:rPr>
          <w:rFonts w:hint="eastAsia"/>
          <w:sz w:val="18"/>
          <w:szCs w:val="20"/>
        </w:rPr>
        <w:t>琉球大学学術レポジトリ</w:t>
      </w:r>
      <w:r w:rsidR="008E3546">
        <w:rPr>
          <w:rFonts w:hint="eastAsia"/>
          <w:sz w:val="18"/>
          <w:szCs w:val="20"/>
        </w:rPr>
        <w:t xml:space="preserve">. </w:t>
      </w:r>
    </w:p>
    <w:p w14:paraId="14FCFDBF" w14:textId="0761DB0F" w:rsidR="00D91D38" w:rsidRDefault="00A81955" w:rsidP="00AA5468">
      <w:pPr>
        <w:snapToGrid w:val="0"/>
        <w:spacing w:line="280" w:lineRule="exact"/>
        <w:ind w:leftChars="150" w:left="585" w:hangingChars="150" w:hanging="270"/>
        <w:jc w:val="right"/>
        <w:rPr>
          <w:sz w:val="18"/>
          <w:szCs w:val="20"/>
        </w:rPr>
      </w:pPr>
      <w:r w:rsidRPr="00A81955">
        <w:rPr>
          <w:sz w:val="18"/>
          <w:szCs w:val="20"/>
        </w:rPr>
        <w:t>https://doi.org/10.24564/0002002233</w:t>
      </w:r>
    </w:p>
    <w:p w14:paraId="5E9F78AA" w14:textId="784362D5" w:rsidR="00D91D38" w:rsidRDefault="0097052B" w:rsidP="00AA5468">
      <w:pPr>
        <w:snapToGrid w:val="0"/>
        <w:spacing w:line="280" w:lineRule="exact"/>
        <w:ind w:left="270" w:hangingChars="150" w:hanging="270"/>
        <w:rPr>
          <w:sz w:val="18"/>
          <w:szCs w:val="20"/>
        </w:rPr>
      </w:pPr>
      <w:r w:rsidRPr="0097052B">
        <w:rPr>
          <w:rFonts w:hint="eastAsia"/>
          <w:sz w:val="18"/>
          <w:szCs w:val="20"/>
        </w:rPr>
        <w:t>徳島武</w:t>
      </w:r>
      <w:r>
        <w:rPr>
          <w:rFonts w:hint="eastAsia"/>
          <w:sz w:val="18"/>
          <w:szCs w:val="20"/>
        </w:rPr>
        <w:t xml:space="preserve"> (2008). </w:t>
      </w:r>
      <w:r w:rsidR="008249C1">
        <w:rPr>
          <w:rFonts w:hint="eastAsia"/>
          <w:sz w:val="18"/>
          <w:szCs w:val="20"/>
        </w:rPr>
        <w:t>「</w:t>
      </w:r>
      <w:r w:rsidR="00A81955" w:rsidRPr="00A81955">
        <w:rPr>
          <w:rFonts w:hint="eastAsia"/>
          <w:sz w:val="18"/>
          <w:szCs w:val="20"/>
        </w:rPr>
        <w:t>開放経済の最適収支勤学：二国モデル</w:t>
      </w:r>
      <w:r w:rsidR="008249C1">
        <w:rPr>
          <w:rFonts w:hint="eastAsia"/>
          <w:sz w:val="18"/>
          <w:szCs w:val="20"/>
        </w:rPr>
        <w:t xml:space="preserve">」. </w:t>
      </w:r>
      <w:r w:rsidR="008249C1" w:rsidRPr="008249C1">
        <w:rPr>
          <w:rFonts w:hint="eastAsia"/>
          <w:sz w:val="18"/>
          <w:szCs w:val="20"/>
        </w:rPr>
        <w:t>琉球大学学術レポジトリ</w:t>
      </w:r>
      <w:r w:rsidR="008249C1">
        <w:rPr>
          <w:rFonts w:hint="eastAsia"/>
          <w:sz w:val="18"/>
          <w:szCs w:val="20"/>
        </w:rPr>
        <w:t xml:space="preserve">. </w:t>
      </w:r>
      <w:r w:rsidR="00A81955" w:rsidRPr="00A81955">
        <w:rPr>
          <w:sz w:val="18"/>
          <w:szCs w:val="20"/>
        </w:rPr>
        <w:t>https://doi.org/10.24564/0002002546</w:t>
      </w:r>
    </w:p>
    <w:p w14:paraId="489790EA" w14:textId="77777777" w:rsidR="0040370F" w:rsidRDefault="0040370F" w:rsidP="00AA5468">
      <w:pPr>
        <w:snapToGrid w:val="0"/>
        <w:spacing w:line="280" w:lineRule="exact"/>
        <w:ind w:left="270" w:hangingChars="150" w:hanging="270"/>
        <w:rPr>
          <w:sz w:val="18"/>
          <w:szCs w:val="20"/>
        </w:rPr>
      </w:pPr>
      <w:r w:rsidRPr="00456979">
        <w:rPr>
          <w:rFonts w:hint="eastAsia"/>
          <w:sz w:val="18"/>
          <w:szCs w:val="20"/>
        </w:rPr>
        <w:t>原嶋耐治</w:t>
      </w:r>
      <w:r>
        <w:rPr>
          <w:rFonts w:hint="eastAsia"/>
          <w:sz w:val="18"/>
          <w:szCs w:val="20"/>
        </w:rPr>
        <w:t xml:space="preserve"> (2022). 「</w:t>
      </w:r>
      <w:r w:rsidRPr="002B729C">
        <w:rPr>
          <w:rFonts w:hint="eastAsia"/>
          <w:sz w:val="18"/>
          <w:szCs w:val="20"/>
        </w:rPr>
        <w:t>動学モデル内の代表的家計の仮定における持続可能な非均質性の前提の不可欠性</w:t>
      </w:r>
      <w:r>
        <w:rPr>
          <w:rFonts w:hint="eastAsia"/>
          <w:sz w:val="18"/>
          <w:szCs w:val="20"/>
        </w:rPr>
        <w:t xml:space="preserve">」. </w:t>
      </w:r>
      <w:r w:rsidRPr="00425BE8">
        <w:rPr>
          <w:rFonts w:hint="eastAsia"/>
          <w:sz w:val="18"/>
          <w:szCs w:val="20"/>
        </w:rPr>
        <w:t>金沢星稜大学論集</w:t>
      </w:r>
    </w:p>
    <w:p w14:paraId="799F3320" w14:textId="77777777" w:rsidR="0040370F" w:rsidRDefault="0040370F" w:rsidP="00AA5468">
      <w:pPr>
        <w:snapToGrid w:val="0"/>
        <w:spacing w:line="280" w:lineRule="exact"/>
        <w:ind w:left="270" w:hangingChars="150" w:hanging="270"/>
        <w:jc w:val="right"/>
        <w:rPr>
          <w:sz w:val="18"/>
          <w:szCs w:val="20"/>
        </w:rPr>
      </w:pPr>
      <w:r w:rsidRPr="002B729C">
        <w:rPr>
          <w:sz w:val="18"/>
          <w:szCs w:val="20"/>
        </w:rPr>
        <w:t>https://www.seiryo-u.ac.jp/u/research/gakkai/ronbunlib/e_ronsyu_pdf/No139/05_harashima139.pdf</w:t>
      </w:r>
    </w:p>
    <w:p w14:paraId="6B7955D2" w14:textId="77777777" w:rsidR="0040370F" w:rsidRDefault="0040370F" w:rsidP="00AA5468">
      <w:pPr>
        <w:snapToGrid w:val="0"/>
        <w:spacing w:line="280" w:lineRule="exact"/>
        <w:ind w:left="270" w:hangingChars="150" w:hanging="270"/>
        <w:rPr>
          <w:sz w:val="18"/>
          <w:szCs w:val="20"/>
        </w:rPr>
      </w:pPr>
      <w:r w:rsidRPr="00572B62">
        <w:rPr>
          <w:rFonts w:hint="eastAsia"/>
          <w:sz w:val="18"/>
          <w:szCs w:val="20"/>
        </w:rPr>
        <w:t>依田</w:t>
      </w:r>
      <w:r w:rsidRPr="00572B62">
        <w:rPr>
          <w:sz w:val="18"/>
          <w:szCs w:val="20"/>
        </w:rPr>
        <w:t>高典</w:t>
      </w:r>
      <w:r>
        <w:rPr>
          <w:rFonts w:hint="eastAsia"/>
          <w:sz w:val="18"/>
          <w:szCs w:val="20"/>
        </w:rPr>
        <w:t xml:space="preserve"> (1991). 「</w:t>
      </w:r>
      <w:r w:rsidRPr="009E5614">
        <w:rPr>
          <w:rFonts w:hint="eastAsia"/>
          <w:sz w:val="18"/>
          <w:szCs w:val="20"/>
        </w:rPr>
        <w:t>時間選好に関する基礎的な考察</w:t>
      </w:r>
      <w:r>
        <w:rPr>
          <w:rFonts w:hint="eastAsia"/>
          <w:sz w:val="18"/>
          <w:szCs w:val="20"/>
        </w:rPr>
        <w:t>」. 京都大学</w:t>
      </w:r>
      <w:r w:rsidRPr="009F229D">
        <w:rPr>
          <w:rFonts w:hint="eastAsia"/>
          <w:sz w:val="18"/>
          <w:szCs w:val="20"/>
        </w:rPr>
        <w:t>經濟論叢</w:t>
      </w:r>
      <w:r>
        <w:rPr>
          <w:rFonts w:hint="eastAsia"/>
          <w:sz w:val="18"/>
          <w:szCs w:val="20"/>
        </w:rPr>
        <w:t xml:space="preserve">　　　　　　　　</w:t>
      </w:r>
      <w:r w:rsidRPr="00E73C76">
        <w:rPr>
          <w:sz w:val="18"/>
          <w:szCs w:val="20"/>
        </w:rPr>
        <w:t>https://doi.org/10.14989/44807</w:t>
      </w:r>
    </w:p>
    <w:p w14:paraId="5FD5FFB4" w14:textId="77777777" w:rsidR="00FE1E54" w:rsidRDefault="00FE1E54" w:rsidP="00AA5468">
      <w:pPr>
        <w:snapToGrid w:val="0"/>
        <w:spacing w:line="280" w:lineRule="exact"/>
        <w:ind w:left="270" w:hangingChars="150" w:hanging="270"/>
        <w:rPr>
          <w:sz w:val="18"/>
          <w:szCs w:val="20"/>
        </w:rPr>
      </w:pPr>
      <w:r w:rsidRPr="00700FA6">
        <w:rPr>
          <w:rFonts w:hint="eastAsia"/>
          <w:sz w:val="18"/>
          <w:szCs w:val="20"/>
        </w:rPr>
        <w:t>小野善康</w:t>
      </w:r>
      <w:r>
        <w:rPr>
          <w:rFonts w:hint="eastAsia"/>
          <w:sz w:val="18"/>
          <w:szCs w:val="20"/>
        </w:rPr>
        <w:t xml:space="preserve"> (2007). 『</w:t>
      </w:r>
      <w:r w:rsidRPr="00B13302">
        <w:rPr>
          <w:rFonts w:hint="eastAsia"/>
          <w:sz w:val="18"/>
          <w:szCs w:val="20"/>
        </w:rPr>
        <w:t>不況のメカニズム</w:t>
      </w:r>
      <w:r w:rsidRPr="00B13302">
        <w:rPr>
          <w:sz w:val="18"/>
          <w:szCs w:val="20"/>
        </w:rPr>
        <w:t>: ケインズ「一般理論」から新たな「不況動学」へ</w:t>
      </w:r>
      <w:r>
        <w:rPr>
          <w:rFonts w:hint="eastAsia"/>
          <w:sz w:val="18"/>
          <w:szCs w:val="20"/>
        </w:rPr>
        <w:t xml:space="preserve">』. </w:t>
      </w:r>
      <w:r w:rsidRPr="005E6106">
        <w:rPr>
          <w:rFonts w:hint="eastAsia"/>
          <w:sz w:val="18"/>
          <w:szCs w:val="20"/>
        </w:rPr>
        <w:t>中央公論新社</w:t>
      </w:r>
    </w:p>
    <w:p w14:paraId="2FBF7D20" w14:textId="77777777" w:rsidR="00FE1E54" w:rsidRDefault="00FE1E54" w:rsidP="00AA5468">
      <w:pPr>
        <w:snapToGrid w:val="0"/>
        <w:spacing w:line="280" w:lineRule="exact"/>
        <w:ind w:left="270" w:hangingChars="150" w:hanging="270"/>
        <w:rPr>
          <w:sz w:val="18"/>
          <w:szCs w:val="20"/>
        </w:rPr>
      </w:pPr>
      <w:r w:rsidRPr="005E6106">
        <w:rPr>
          <w:rFonts w:hint="eastAsia"/>
          <w:sz w:val="18"/>
          <w:szCs w:val="20"/>
        </w:rPr>
        <w:t>小野善康</w:t>
      </w:r>
      <w:r w:rsidRPr="005E6106">
        <w:rPr>
          <w:sz w:val="18"/>
          <w:szCs w:val="20"/>
        </w:rPr>
        <w:t xml:space="preserve"> (20</w:t>
      </w:r>
      <w:r>
        <w:rPr>
          <w:rFonts w:hint="eastAsia"/>
          <w:sz w:val="18"/>
          <w:szCs w:val="20"/>
        </w:rPr>
        <w:t>22</w:t>
      </w:r>
      <w:r w:rsidRPr="005E6106">
        <w:rPr>
          <w:sz w:val="18"/>
          <w:szCs w:val="20"/>
        </w:rPr>
        <w:t>). 『</w:t>
      </w:r>
      <w:r w:rsidRPr="0058040B">
        <w:rPr>
          <w:rFonts w:hint="eastAsia"/>
          <w:sz w:val="18"/>
          <w:szCs w:val="20"/>
        </w:rPr>
        <w:t>資本主義の方程式　経済停滞と格差拡大の謎を解く</w:t>
      </w:r>
      <w:r w:rsidRPr="005E6106">
        <w:rPr>
          <w:sz w:val="18"/>
          <w:szCs w:val="20"/>
        </w:rPr>
        <w:t>』. 中央公論新社</w:t>
      </w:r>
    </w:p>
    <w:p w14:paraId="4DE89AC7" w14:textId="77777777" w:rsidR="0040370F" w:rsidRDefault="0040370F" w:rsidP="00AA5468">
      <w:pPr>
        <w:snapToGrid w:val="0"/>
        <w:spacing w:line="280" w:lineRule="exact"/>
        <w:ind w:left="270" w:hangingChars="150" w:hanging="270"/>
        <w:rPr>
          <w:sz w:val="18"/>
          <w:szCs w:val="20"/>
        </w:rPr>
      </w:pPr>
      <w:r w:rsidRPr="009528B9">
        <w:rPr>
          <w:rFonts w:hint="eastAsia"/>
          <w:sz w:val="18"/>
          <w:szCs w:val="20"/>
        </w:rPr>
        <w:t>植田宏文</w:t>
      </w:r>
      <w:r>
        <w:rPr>
          <w:rFonts w:hint="eastAsia"/>
          <w:sz w:val="18"/>
          <w:szCs w:val="20"/>
        </w:rPr>
        <w:t xml:space="preserve"> (2019). 「</w:t>
      </w:r>
      <w:r w:rsidRPr="00E04EEE">
        <w:rPr>
          <w:rFonts w:hint="eastAsia"/>
          <w:sz w:val="18"/>
          <w:szCs w:val="20"/>
        </w:rPr>
        <w:t>経済成長モデルと貨幣，資産価格</w:t>
      </w:r>
      <w:r>
        <w:rPr>
          <w:rFonts w:hint="eastAsia"/>
          <w:sz w:val="18"/>
          <w:szCs w:val="20"/>
        </w:rPr>
        <w:t>」. 同志社大学学術レポジトリ</w:t>
      </w:r>
    </w:p>
    <w:p w14:paraId="6F86AED7" w14:textId="77777777" w:rsidR="0040370F" w:rsidRDefault="0040370F" w:rsidP="00AA5468">
      <w:pPr>
        <w:snapToGrid w:val="0"/>
        <w:spacing w:line="280" w:lineRule="exact"/>
        <w:ind w:left="270" w:hangingChars="150" w:hanging="270"/>
        <w:jc w:val="right"/>
        <w:rPr>
          <w:sz w:val="18"/>
          <w:szCs w:val="20"/>
        </w:rPr>
      </w:pPr>
      <w:r w:rsidRPr="00E73C76">
        <w:rPr>
          <w:sz w:val="18"/>
          <w:szCs w:val="20"/>
        </w:rPr>
        <w:t>https://doshisha.repo.nii.ac.jp/record/26648/files/017071010004.pdf</w:t>
      </w:r>
    </w:p>
    <w:p w14:paraId="1CEE5330" w14:textId="77777777" w:rsidR="0040370F" w:rsidRPr="00E73C76" w:rsidRDefault="0040370F" w:rsidP="00AA5468">
      <w:pPr>
        <w:snapToGrid w:val="0"/>
        <w:spacing w:line="280" w:lineRule="exact"/>
        <w:ind w:left="270" w:hangingChars="150" w:hanging="270"/>
        <w:jc w:val="right"/>
        <w:rPr>
          <w:sz w:val="18"/>
          <w:szCs w:val="20"/>
        </w:rPr>
      </w:pPr>
      <w:r w:rsidRPr="00E73C76">
        <w:rPr>
          <w:sz w:val="18"/>
          <w:szCs w:val="20"/>
        </w:rPr>
        <w:t>https://doshisha.repo.nii.ac.jp/record/26943/files/017071020001.pdf</w:t>
      </w:r>
    </w:p>
    <w:p w14:paraId="7B77E451" w14:textId="66364CED" w:rsidR="00FB49B5" w:rsidRDefault="00FB49B5" w:rsidP="00AA5468">
      <w:pPr>
        <w:snapToGrid w:val="0"/>
        <w:spacing w:line="280" w:lineRule="exact"/>
        <w:ind w:left="270" w:hangingChars="150" w:hanging="270"/>
        <w:rPr>
          <w:sz w:val="18"/>
          <w:szCs w:val="20"/>
        </w:rPr>
      </w:pPr>
      <w:r w:rsidRPr="00EE1F2C">
        <w:rPr>
          <w:rFonts w:hint="eastAsia"/>
          <w:sz w:val="18"/>
          <w:szCs w:val="20"/>
        </w:rPr>
        <w:t>瀬尾</w:t>
      </w:r>
      <w:r w:rsidRPr="00EE1F2C">
        <w:rPr>
          <w:sz w:val="18"/>
          <w:szCs w:val="20"/>
        </w:rPr>
        <w:t>崇</w:t>
      </w:r>
      <w:r>
        <w:rPr>
          <w:rFonts w:hint="eastAsia"/>
          <w:sz w:val="18"/>
          <w:szCs w:val="20"/>
        </w:rPr>
        <w:t xml:space="preserve"> (2021). 「</w:t>
      </w:r>
      <w:r w:rsidRPr="006B26DE">
        <w:rPr>
          <w:rFonts w:hint="eastAsia"/>
          <w:sz w:val="18"/>
          <w:szCs w:val="20"/>
        </w:rPr>
        <w:t>景気循環論における「定常過程の理論」の意義</w:t>
      </w:r>
      <w:r>
        <w:rPr>
          <w:rFonts w:hint="eastAsia"/>
          <w:sz w:val="18"/>
          <w:szCs w:val="20"/>
        </w:rPr>
        <w:t xml:space="preserve">」. </w:t>
      </w:r>
      <w:r w:rsidRPr="00EB779C">
        <w:rPr>
          <w:rFonts w:hint="eastAsia"/>
          <w:sz w:val="18"/>
          <w:szCs w:val="20"/>
        </w:rPr>
        <w:t>金沢大学経済論集</w:t>
      </w:r>
      <w:r>
        <w:rPr>
          <w:rFonts w:hint="eastAsia"/>
          <w:sz w:val="18"/>
          <w:szCs w:val="20"/>
        </w:rPr>
        <w:t xml:space="preserve"> </w:t>
      </w:r>
      <w:r w:rsidRPr="00FB49B5">
        <w:rPr>
          <w:sz w:val="18"/>
          <w:szCs w:val="20"/>
        </w:rPr>
        <w:t>https://doi.org/10.24517/00061725</w:t>
      </w:r>
    </w:p>
    <w:p w14:paraId="602FFB35" w14:textId="77777777" w:rsidR="00FE1E54" w:rsidRPr="00EE1F2C" w:rsidRDefault="00FE1E54" w:rsidP="00AA5468">
      <w:pPr>
        <w:snapToGrid w:val="0"/>
        <w:spacing w:line="280" w:lineRule="exact"/>
        <w:ind w:left="246" w:hangingChars="150" w:hanging="246"/>
        <w:rPr>
          <w:spacing w:val="-8"/>
          <w:sz w:val="18"/>
          <w:szCs w:val="20"/>
        </w:rPr>
      </w:pPr>
      <w:r w:rsidRPr="00EE1F2C">
        <w:rPr>
          <w:rFonts w:hint="eastAsia"/>
          <w:spacing w:val="-8"/>
          <w:sz w:val="18"/>
          <w:szCs w:val="20"/>
        </w:rPr>
        <w:t>小林</w:t>
      </w:r>
      <w:r w:rsidRPr="00EE1F2C">
        <w:rPr>
          <w:spacing w:val="-8"/>
          <w:sz w:val="18"/>
          <w:szCs w:val="20"/>
        </w:rPr>
        <w:t>慶一郎</w:t>
      </w:r>
      <w:r w:rsidRPr="00EE1F2C">
        <w:rPr>
          <w:rFonts w:hint="eastAsia"/>
          <w:spacing w:val="-8"/>
          <w:sz w:val="18"/>
          <w:szCs w:val="20"/>
        </w:rPr>
        <w:t xml:space="preserve"> (2019). 「金融危機『後』の経済モデル～デフレ均衡と債務スピード調整について～」. </w:t>
      </w:r>
      <w:r w:rsidRPr="00EE1F2C">
        <w:rPr>
          <w:spacing w:val="-8"/>
          <w:sz w:val="18"/>
          <w:szCs w:val="20"/>
        </w:rPr>
        <w:t>RIETI Policy Discussion Paper Series</w:t>
      </w:r>
    </w:p>
    <w:p w14:paraId="2BC4FE24" w14:textId="77777777" w:rsidR="00FE1E54" w:rsidRPr="00A03A83" w:rsidRDefault="00FE1E54" w:rsidP="00AA5468">
      <w:pPr>
        <w:snapToGrid w:val="0"/>
        <w:spacing w:line="280" w:lineRule="exact"/>
        <w:ind w:left="252" w:hangingChars="150" w:hanging="252"/>
        <w:jc w:val="right"/>
        <w:rPr>
          <w:spacing w:val="-6"/>
          <w:sz w:val="18"/>
          <w:szCs w:val="20"/>
        </w:rPr>
      </w:pPr>
      <w:r w:rsidRPr="00F933B1">
        <w:rPr>
          <w:spacing w:val="-6"/>
          <w:sz w:val="18"/>
          <w:szCs w:val="20"/>
        </w:rPr>
        <w:t>https://www.rieti.go.jp/jp/publications/pdp/19p027.pdf</w:t>
      </w:r>
    </w:p>
    <w:p w14:paraId="72E2F7D0" w14:textId="77777777" w:rsidR="00FE1E54" w:rsidRDefault="00FE1E54" w:rsidP="00AA5468">
      <w:pPr>
        <w:snapToGrid w:val="0"/>
        <w:spacing w:line="280" w:lineRule="exact"/>
        <w:ind w:left="270" w:hangingChars="150" w:hanging="270"/>
        <w:rPr>
          <w:sz w:val="18"/>
          <w:szCs w:val="20"/>
        </w:rPr>
      </w:pPr>
      <w:r w:rsidRPr="00714C4D">
        <w:rPr>
          <w:rFonts w:hint="eastAsia"/>
          <w:sz w:val="18"/>
          <w:szCs w:val="20"/>
        </w:rPr>
        <w:t>奥田宏司</w:t>
      </w:r>
      <w:r>
        <w:rPr>
          <w:rFonts w:hint="eastAsia"/>
          <w:sz w:val="18"/>
          <w:szCs w:val="20"/>
        </w:rPr>
        <w:t xml:space="preserve"> (2008). 「</w:t>
      </w:r>
      <w:r w:rsidRPr="007F6148">
        <w:rPr>
          <w:rFonts w:hint="eastAsia"/>
          <w:sz w:val="18"/>
          <w:szCs w:val="20"/>
        </w:rPr>
        <w:t>アメリカ経常赤字の「自動的ファイナンス」論について</w:t>
      </w:r>
      <w:r>
        <w:rPr>
          <w:rFonts w:hint="eastAsia"/>
          <w:sz w:val="18"/>
          <w:szCs w:val="20"/>
        </w:rPr>
        <w:t xml:space="preserve">」. </w:t>
      </w:r>
      <w:r w:rsidRPr="007F6148">
        <w:rPr>
          <w:rFonts w:hint="eastAsia"/>
          <w:sz w:val="18"/>
          <w:szCs w:val="20"/>
        </w:rPr>
        <w:t>立命館国際研究</w:t>
      </w:r>
    </w:p>
    <w:p w14:paraId="0849C906" w14:textId="77777777" w:rsidR="00FE1E54" w:rsidRDefault="00FE1E54" w:rsidP="00AA5468">
      <w:pPr>
        <w:snapToGrid w:val="0"/>
        <w:spacing w:line="280" w:lineRule="exact"/>
        <w:ind w:left="270" w:hangingChars="150" w:hanging="270"/>
        <w:jc w:val="right"/>
        <w:rPr>
          <w:sz w:val="18"/>
          <w:szCs w:val="20"/>
        </w:rPr>
      </w:pPr>
      <w:r w:rsidRPr="0035768B">
        <w:rPr>
          <w:sz w:val="18"/>
          <w:szCs w:val="20"/>
        </w:rPr>
        <w:t>https://www.ritsumei.ac.jp/ir/isaru/assets/file/journal/20-3_09_Okuda.pdf</w:t>
      </w:r>
    </w:p>
    <w:p w14:paraId="0ED94A95" w14:textId="11B78BB3" w:rsidR="00FE1E54" w:rsidRPr="00BB08F9" w:rsidRDefault="00FE1E54" w:rsidP="00AA5468">
      <w:pPr>
        <w:snapToGrid w:val="0"/>
        <w:spacing w:line="280" w:lineRule="exact"/>
        <w:ind w:left="234" w:hangingChars="150" w:hanging="234"/>
        <w:rPr>
          <w:spacing w:val="-12"/>
          <w:sz w:val="18"/>
          <w:szCs w:val="20"/>
        </w:rPr>
      </w:pPr>
      <w:r w:rsidRPr="00BB08F9">
        <w:rPr>
          <w:spacing w:val="-12"/>
          <w:sz w:val="18"/>
          <w:szCs w:val="20"/>
        </w:rPr>
        <w:t>Obstfeld</w:t>
      </w:r>
      <w:r w:rsidRPr="00BB08F9">
        <w:rPr>
          <w:rFonts w:hint="eastAsia"/>
          <w:spacing w:val="-12"/>
          <w:sz w:val="18"/>
          <w:szCs w:val="20"/>
        </w:rPr>
        <w:t xml:space="preserve">, M., &amp; </w:t>
      </w:r>
      <w:r w:rsidRPr="00BB08F9">
        <w:rPr>
          <w:spacing w:val="-12"/>
          <w:sz w:val="18"/>
          <w:szCs w:val="20"/>
        </w:rPr>
        <w:t>Rogoff</w:t>
      </w:r>
      <w:r w:rsidRPr="00BB08F9">
        <w:rPr>
          <w:rFonts w:hint="eastAsia"/>
          <w:spacing w:val="-12"/>
          <w:sz w:val="18"/>
          <w:szCs w:val="20"/>
        </w:rPr>
        <w:t>, K. (199</w:t>
      </w:r>
      <w:r w:rsidR="00FB49B5">
        <w:rPr>
          <w:rFonts w:hint="eastAsia"/>
          <w:spacing w:val="-12"/>
          <w:sz w:val="18"/>
          <w:szCs w:val="20"/>
        </w:rPr>
        <w:t>4</w:t>
      </w:r>
      <w:r w:rsidRPr="00BB08F9">
        <w:rPr>
          <w:rFonts w:hint="eastAsia"/>
          <w:spacing w:val="-12"/>
          <w:sz w:val="18"/>
          <w:szCs w:val="20"/>
        </w:rPr>
        <w:t xml:space="preserve">). </w:t>
      </w:r>
      <w:r w:rsidRPr="00BB08F9">
        <w:rPr>
          <w:spacing w:val="-12"/>
          <w:sz w:val="18"/>
          <w:szCs w:val="20"/>
        </w:rPr>
        <w:t>The Intertemporal Approach to the Current Account</w:t>
      </w:r>
      <w:r w:rsidRPr="00BB08F9">
        <w:rPr>
          <w:rFonts w:hint="eastAsia"/>
          <w:spacing w:val="-12"/>
          <w:sz w:val="18"/>
          <w:szCs w:val="20"/>
        </w:rPr>
        <w:t xml:space="preserve">. </w:t>
      </w:r>
      <w:r w:rsidRPr="00BB08F9">
        <w:rPr>
          <w:i/>
          <w:iCs/>
          <w:spacing w:val="-12"/>
          <w:sz w:val="18"/>
          <w:szCs w:val="20"/>
        </w:rPr>
        <w:t>NATIONAL BUREAU OF ECONOMIC RESEARCH</w:t>
      </w:r>
      <w:r w:rsidRPr="00BB08F9">
        <w:rPr>
          <w:rFonts w:hint="eastAsia"/>
          <w:i/>
          <w:iCs/>
          <w:spacing w:val="-12"/>
          <w:sz w:val="18"/>
          <w:szCs w:val="20"/>
        </w:rPr>
        <w:t>.</w:t>
      </w:r>
      <w:r w:rsidRPr="00BB08F9">
        <w:rPr>
          <w:rFonts w:hint="eastAsia"/>
          <w:spacing w:val="-12"/>
          <w:sz w:val="18"/>
          <w:szCs w:val="20"/>
        </w:rPr>
        <w:t xml:space="preserve">  </w:t>
      </w:r>
    </w:p>
    <w:p w14:paraId="410EFDE9" w14:textId="77777777" w:rsidR="00FE1E54" w:rsidRDefault="00FE1E54" w:rsidP="00AA5468">
      <w:pPr>
        <w:snapToGrid w:val="0"/>
        <w:spacing w:line="280" w:lineRule="exact"/>
        <w:ind w:leftChars="150" w:left="585" w:hangingChars="150" w:hanging="270"/>
        <w:jc w:val="right"/>
        <w:rPr>
          <w:sz w:val="18"/>
          <w:szCs w:val="20"/>
        </w:rPr>
      </w:pPr>
      <w:r w:rsidRPr="006C3B5F">
        <w:rPr>
          <w:sz w:val="18"/>
          <w:szCs w:val="20"/>
        </w:rPr>
        <w:t>https://www.nber.org/system/files/working_papers/w4893/w4893.pdf</w:t>
      </w:r>
    </w:p>
    <w:p w14:paraId="2E07564E" w14:textId="77777777" w:rsidR="00644525" w:rsidRDefault="00644525" w:rsidP="00644525">
      <w:pPr>
        <w:snapToGrid w:val="0"/>
        <w:spacing w:line="300" w:lineRule="exact"/>
        <w:ind w:left="270" w:hangingChars="150" w:hanging="270"/>
        <w:rPr>
          <w:sz w:val="18"/>
          <w:szCs w:val="20"/>
        </w:rPr>
      </w:pPr>
      <w:r w:rsidRPr="006C3B5F">
        <w:rPr>
          <w:sz w:val="18"/>
          <w:szCs w:val="20"/>
        </w:rPr>
        <w:t>Romer</w:t>
      </w:r>
      <w:r w:rsidRPr="006C3B5F">
        <w:rPr>
          <w:rFonts w:hint="eastAsia"/>
          <w:sz w:val="18"/>
          <w:szCs w:val="20"/>
        </w:rPr>
        <w:t xml:space="preserve">, P. (2016). </w:t>
      </w:r>
      <w:r w:rsidRPr="006C3B5F">
        <w:rPr>
          <w:sz w:val="18"/>
          <w:szCs w:val="20"/>
        </w:rPr>
        <w:t>The Trouble With Macroeconomics</w:t>
      </w:r>
      <w:r w:rsidRPr="006C3B5F">
        <w:rPr>
          <w:rFonts w:hint="eastAsia"/>
          <w:sz w:val="18"/>
          <w:szCs w:val="20"/>
        </w:rPr>
        <w:t xml:space="preserve">. </w:t>
      </w:r>
      <w:r w:rsidRPr="006C3B5F">
        <w:rPr>
          <w:i/>
          <w:iCs/>
          <w:sz w:val="18"/>
          <w:szCs w:val="20"/>
        </w:rPr>
        <w:t>Stern School of Business</w:t>
      </w:r>
      <w:r w:rsidRPr="006C3B5F">
        <w:rPr>
          <w:rFonts w:hint="eastAsia"/>
          <w:i/>
          <w:iCs/>
          <w:sz w:val="18"/>
          <w:szCs w:val="20"/>
        </w:rPr>
        <w:t xml:space="preserve"> </w:t>
      </w:r>
      <w:r w:rsidRPr="006C3B5F">
        <w:rPr>
          <w:i/>
          <w:iCs/>
          <w:sz w:val="18"/>
          <w:szCs w:val="20"/>
        </w:rPr>
        <w:t>New York University</w:t>
      </w:r>
      <w:r w:rsidRPr="006C3B5F">
        <w:rPr>
          <w:rFonts w:hint="eastAsia"/>
          <w:i/>
          <w:iCs/>
          <w:sz w:val="18"/>
          <w:szCs w:val="20"/>
        </w:rPr>
        <w:t>.</w:t>
      </w:r>
      <w:r w:rsidRPr="006C3B5F">
        <w:rPr>
          <w:rFonts w:hint="eastAsia"/>
          <w:sz w:val="18"/>
          <w:szCs w:val="20"/>
        </w:rPr>
        <w:t xml:space="preserve"> </w:t>
      </w:r>
    </w:p>
    <w:p w14:paraId="558D6FD0" w14:textId="6A86BCB5" w:rsidR="00644525" w:rsidRDefault="00644525" w:rsidP="00B819F9">
      <w:pPr>
        <w:snapToGrid w:val="0"/>
        <w:spacing w:line="280" w:lineRule="exact"/>
        <w:ind w:left="270" w:hangingChars="150" w:hanging="270"/>
        <w:jc w:val="right"/>
        <w:rPr>
          <w:sz w:val="18"/>
          <w:szCs w:val="20"/>
        </w:rPr>
      </w:pPr>
      <w:r w:rsidRPr="006C3B5F">
        <w:rPr>
          <w:sz w:val="18"/>
          <w:szCs w:val="20"/>
        </w:rPr>
        <w:t>https://paulromer.net/trouble-with-macroeconomics-update/WP-Trouble.pdf</w:t>
      </w:r>
    </w:p>
    <w:p w14:paraId="74A1EF51" w14:textId="29A5B7EB" w:rsidR="00805A0F" w:rsidRDefault="00FE1E54" w:rsidP="00AA5468">
      <w:pPr>
        <w:snapToGrid w:val="0"/>
        <w:spacing w:line="280" w:lineRule="exact"/>
        <w:ind w:left="270" w:hangingChars="150" w:hanging="270"/>
        <w:jc w:val="left"/>
        <w:rPr>
          <w:sz w:val="18"/>
          <w:szCs w:val="20"/>
        </w:rPr>
      </w:pPr>
      <w:r w:rsidRPr="00CF1524">
        <w:rPr>
          <w:sz w:val="18"/>
          <w:szCs w:val="20"/>
        </w:rPr>
        <w:t xml:space="preserve">Backus, D.K., Kehoe, P.J. </w:t>
      </w:r>
      <w:r>
        <w:rPr>
          <w:rFonts w:hint="eastAsia"/>
          <w:sz w:val="18"/>
          <w:szCs w:val="20"/>
        </w:rPr>
        <w:t>&amp;</w:t>
      </w:r>
      <w:r w:rsidRPr="00CF1524">
        <w:rPr>
          <w:sz w:val="18"/>
          <w:szCs w:val="20"/>
        </w:rPr>
        <w:t xml:space="preserve"> Kydland, F.E. </w:t>
      </w:r>
      <w:r>
        <w:rPr>
          <w:rFonts w:hint="eastAsia"/>
          <w:sz w:val="18"/>
          <w:szCs w:val="20"/>
        </w:rPr>
        <w:t xml:space="preserve">(1992). </w:t>
      </w:r>
      <w:r w:rsidRPr="00D74B48">
        <w:rPr>
          <w:sz w:val="18"/>
          <w:szCs w:val="20"/>
        </w:rPr>
        <w:t>International Real Business Cycles</w:t>
      </w:r>
      <w:r>
        <w:rPr>
          <w:rFonts w:hint="eastAsia"/>
          <w:sz w:val="18"/>
          <w:szCs w:val="20"/>
        </w:rPr>
        <w:t xml:space="preserve">. </w:t>
      </w:r>
      <w:r w:rsidRPr="00D74B48">
        <w:rPr>
          <w:i/>
          <w:iCs/>
          <w:sz w:val="18"/>
          <w:szCs w:val="20"/>
        </w:rPr>
        <w:t>Journal of Political Economy</w:t>
      </w:r>
      <w:r w:rsidRPr="00D74B48">
        <w:rPr>
          <w:rFonts w:hint="eastAsia"/>
          <w:i/>
          <w:iCs/>
          <w:sz w:val="18"/>
          <w:szCs w:val="20"/>
        </w:rPr>
        <w:t>.</w:t>
      </w:r>
      <w:r w:rsidRPr="00B22229">
        <w:rPr>
          <w:rFonts w:hint="eastAsia"/>
          <w:sz w:val="18"/>
          <w:szCs w:val="20"/>
        </w:rPr>
        <w:t xml:space="preserve"> </w:t>
      </w:r>
    </w:p>
    <w:p w14:paraId="772FADEE" w14:textId="4ECB9F0F" w:rsidR="00FE1E54" w:rsidRDefault="00FE1E54" w:rsidP="00AA5468">
      <w:pPr>
        <w:snapToGrid w:val="0"/>
        <w:spacing w:line="280" w:lineRule="exact"/>
        <w:ind w:left="270" w:hangingChars="150" w:hanging="270"/>
        <w:jc w:val="right"/>
        <w:rPr>
          <w:sz w:val="18"/>
          <w:szCs w:val="20"/>
        </w:rPr>
      </w:pPr>
      <w:r w:rsidRPr="00B22229">
        <w:rPr>
          <w:sz w:val="18"/>
          <w:szCs w:val="20"/>
        </w:rPr>
        <w:t>https://www.jstor.org/stable/2138686</w:t>
      </w:r>
    </w:p>
    <w:p w14:paraId="2F3E877C" w14:textId="7ABBA6AA" w:rsidR="0091601E" w:rsidRDefault="00C66B06" w:rsidP="00AA5468">
      <w:pPr>
        <w:snapToGrid w:val="0"/>
        <w:spacing w:line="280" w:lineRule="exact"/>
        <w:ind w:left="270" w:hangingChars="150" w:hanging="270"/>
        <w:rPr>
          <w:sz w:val="18"/>
          <w:szCs w:val="20"/>
        </w:rPr>
      </w:pPr>
      <w:r w:rsidRPr="00C66B06">
        <w:rPr>
          <w:sz w:val="18"/>
          <w:szCs w:val="20"/>
        </w:rPr>
        <w:t>Krugman</w:t>
      </w:r>
      <w:r>
        <w:rPr>
          <w:rFonts w:hint="eastAsia"/>
          <w:sz w:val="18"/>
          <w:szCs w:val="20"/>
        </w:rPr>
        <w:t>, P.R.</w:t>
      </w:r>
      <w:r w:rsidR="00280E56">
        <w:rPr>
          <w:rFonts w:hint="eastAsia"/>
          <w:sz w:val="18"/>
          <w:szCs w:val="20"/>
        </w:rPr>
        <w:t xml:space="preserve"> (1998). </w:t>
      </w:r>
      <w:r w:rsidR="00280E56" w:rsidRPr="00280E56">
        <w:rPr>
          <w:sz w:val="18"/>
          <w:szCs w:val="20"/>
        </w:rPr>
        <w:t>Japan's Slump and the Return of the Liquidity Trap</w:t>
      </w:r>
      <w:r w:rsidR="00280E56">
        <w:rPr>
          <w:rFonts w:hint="eastAsia"/>
          <w:sz w:val="18"/>
          <w:szCs w:val="20"/>
        </w:rPr>
        <w:t xml:space="preserve">. </w:t>
      </w:r>
      <w:r w:rsidR="00280E56" w:rsidRPr="00280E56">
        <w:rPr>
          <w:rFonts w:hint="eastAsia"/>
          <w:i/>
          <w:iCs/>
          <w:sz w:val="18"/>
          <w:szCs w:val="20"/>
        </w:rPr>
        <w:t>B</w:t>
      </w:r>
      <w:r w:rsidR="00280E56" w:rsidRPr="00280E56">
        <w:rPr>
          <w:i/>
          <w:iCs/>
          <w:sz w:val="18"/>
          <w:szCs w:val="20"/>
        </w:rPr>
        <w:t>rookings Papers on Economic Activity</w:t>
      </w:r>
      <w:r w:rsidR="00280E56" w:rsidRPr="00280E56">
        <w:rPr>
          <w:rFonts w:hint="eastAsia"/>
          <w:i/>
          <w:iCs/>
          <w:sz w:val="18"/>
          <w:szCs w:val="20"/>
        </w:rPr>
        <w:t>.</w:t>
      </w:r>
    </w:p>
    <w:p w14:paraId="70160DE6" w14:textId="0A1F71F5" w:rsidR="00280E56" w:rsidRDefault="00280E56" w:rsidP="00AA5468">
      <w:pPr>
        <w:snapToGrid w:val="0"/>
        <w:spacing w:line="280" w:lineRule="exact"/>
        <w:ind w:leftChars="150" w:left="585" w:hangingChars="150" w:hanging="270"/>
        <w:jc w:val="right"/>
        <w:rPr>
          <w:sz w:val="18"/>
          <w:szCs w:val="20"/>
        </w:rPr>
      </w:pPr>
      <w:r w:rsidRPr="00280E56">
        <w:rPr>
          <w:sz w:val="18"/>
          <w:szCs w:val="20"/>
        </w:rPr>
        <w:t>https://www.brookings.edu/wp-content/uploads/1998/06/1998b_bpea_krugman_dominquez_rogoff.pdf</w:t>
      </w:r>
    </w:p>
    <w:p w14:paraId="69C05CAC" w14:textId="06718AB7" w:rsidR="00280E56" w:rsidRDefault="0058040B" w:rsidP="00AA5468">
      <w:pPr>
        <w:snapToGrid w:val="0"/>
        <w:spacing w:line="280" w:lineRule="exact"/>
        <w:ind w:left="270" w:hangingChars="150" w:hanging="270"/>
        <w:rPr>
          <w:i/>
          <w:iCs/>
          <w:sz w:val="18"/>
          <w:szCs w:val="20"/>
        </w:rPr>
      </w:pPr>
      <w:proofErr w:type="spellStart"/>
      <w:r w:rsidRPr="0058040B">
        <w:rPr>
          <w:sz w:val="18"/>
          <w:szCs w:val="20"/>
        </w:rPr>
        <w:t>Sidrauski</w:t>
      </w:r>
      <w:proofErr w:type="spellEnd"/>
      <w:r>
        <w:rPr>
          <w:rFonts w:hint="eastAsia"/>
          <w:sz w:val="18"/>
          <w:szCs w:val="20"/>
        </w:rPr>
        <w:t xml:space="preserve">, M. (1967). </w:t>
      </w:r>
      <w:r w:rsidRPr="0058040B">
        <w:rPr>
          <w:sz w:val="18"/>
          <w:szCs w:val="20"/>
        </w:rPr>
        <w:t>Rational Choice and Patterns of Growth in a Monetary Economy</w:t>
      </w:r>
      <w:r>
        <w:rPr>
          <w:rFonts w:hint="eastAsia"/>
          <w:sz w:val="18"/>
          <w:szCs w:val="20"/>
        </w:rPr>
        <w:t xml:space="preserve">. </w:t>
      </w:r>
      <w:r w:rsidRPr="0058040B">
        <w:rPr>
          <w:i/>
          <w:iCs/>
          <w:sz w:val="18"/>
          <w:szCs w:val="20"/>
        </w:rPr>
        <w:t>The American Economic Review</w:t>
      </w:r>
      <w:r>
        <w:rPr>
          <w:rFonts w:hint="eastAsia"/>
          <w:i/>
          <w:iCs/>
          <w:sz w:val="18"/>
          <w:szCs w:val="20"/>
        </w:rPr>
        <w:t>.</w:t>
      </w:r>
    </w:p>
    <w:p w14:paraId="591C6312" w14:textId="36606493" w:rsidR="0058040B" w:rsidRPr="0058040B" w:rsidRDefault="0058040B" w:rsidP="00AA5468">
      <w:pPr>
        <w:snapToGrid w:val="0"/>
        <w:spacing w:line="280" w:lineRule="exact"/>
        <w:ind w:leftChars="150" w:left="585" w:hangingChars="150" w:hanging="270"/>
        <w:jc w:val="right"/>
        <w:rPr>
          <w:sz w:val="18"/>
          <w:szCs w:val="20"/>
        </w:rPr>
      </w:pPr>
      <w:r w:rsidRPr="0058040B">
        <w:rPr>
          <w:sz w:val="18"/>
          <w:szCs w:val="20"/>
        </w:rPr>
        <w:t>https://www.jstor.org/stable/1821653</w:t>
      </w:r>
    </w:p>
    <w:p w14:paraId="731D944D" w14:textId="77777777" w:rsidR="00BB08F9" w:rsidRDefault="00A61151" w:rsidP="00AA5468">
      <w:pPr>
        <w:snapToGrid w:val="0"/>
        <w:spacing w:line="280" w:lineRule="exact"/>
        <w:ind w:left="270" w:hangingChars="150" w:hanging="270"/>
        <w:rPr>
          <w:i/>
          <w:iCs/>
          <w:sz w:val="18"/>
          <w:szCs w:val="20"/>
        </w:rPr>
      </w:pPr>
      <w:r w:rsidRPr="00A61151">
        <w:rPr>
          <w:sz w:val="18"/>
          <w:szCs w:val="20"/>
        </w:rPr>
        <w:t>Caballero,</w:t>
      </w:r>
      <w:r w:rsidR="009D45F3">
        <w:rPr>
          <w:rFonts w:hint="eastAsia"/>
          <w:sz w:val="18"/>
          <w:szCs w:val="20"/>
        </w:rPr>
        <w:t xml:space="preserve"> </w:t>
      </w:r>
      <w:r>
        <w:rPr>
          <w:rFonts w:hint="eastAsia"/>
          <w:sz w:val="18"/>
          <w:szCs w:val="20"/>
        </w:rPr>
        <w:t>R.J.,</w:t>
      </w:r>
      <w:r w:rsidRPr="00A61151">
        <w:rPr>
          <w:sz w:val="18"/>
          <w:szCs w:val="20"/>
        </w:rPr>
        <w:t xml:space="preserve"> Farhi</w:t>
      </w:r>
      <w:r w:rsidR="009D45F3">
        <w:rPr>
          <w:rFonts w:hint="eastAsia"/>
          <w:sz w:val="18"/>
          <w:szCs w:val="20"/>
        </w:rPr>
        <w:t>, E.</w:t>
      </w:r>
      <w:r w:rsidRPr="00A61151">
        <w:rPr>
          <w:sz w:val="18"/>
          <w:szCs w:val="20"/>
        </w:rPr>
        <w:t xml:space="preserve">, </w:t>
      </w:r>
      <w:r w:rsidR="009D45F3">
        <w:rPr>
          <w:rFonts w:hint="eastAsia"/>
          <w:sz w:val="18"/>
          <w:szCs w:val="20"/>
        </w:rPr>
        <w:t>&amp;</w:t>
      </w:r>
      <w:r w:rsidRPr="00A61151">
        <w:rPr>
          <w:sz w:val="18"/>
          <w:szCs w:val="20"/>
        </w:rPr>
        <w:t xml:space="preserve"> </w:t>
      </w:r>
      <w:proofErr w:type="spellStart"/>
      <w:r w:rsidRPr="00A61151">
        <w:rPr>
          <w:sz w:val="18"/>
          <w:szCs w:val="20"/>
        </w:rPr>
        <w:t>Gourinchas</w:t>
      </w:r>
      <w:proofErr w:type="spellEnd"/>
      <w:r w:rsidR="009D45F3">
        <w:rPr>
          <w:rFonts w:hint="eastAsia"/>
          <w:sz w:val="18"/>
          <w:szCs w:val="20"/>
        </w:rPr>
        <w:t>, P</w:t>
      </w:r>
      <w:r w:rsidR="00730BD4">
        <w:rPr>
          <w:rFonts w:hint="eastAsia"/>
          <w:sz w:val="18"/>
          <w:szCs w:val="20"/>
        </w:rPr>
        <w:t>-</w:t>
      </w:r>
      <w:r w:rsidR="009D45F3">
        <w:rPr>
          <w:rFonts w:hint="eastAsia"/>
          <w:sz w:val="18"/>
          <w:szCs w:val="20"/>
        </w:rPr>
        <w:t>O.,</w:t>
      </w:r>
      <w:r w:rsidR="00730BD4">
        <w:rPr>
          <w:rFonts w:hint="eastAsia"/>
          <w:sz w:val="18"/>
          <w:szCs w:val="20"/>
        </w:rPr>
        <w:t xml:space="preserve"> (2017). </w:t>
      </w:r>
      <w:r w:rsidR="00730BD4" w:rsidRPr="00730BD4">
        <w:rPr>
          <w:sz w:val="18"/>
          <w:szCs w:val="20"/>
        </w:rPr>
        <w:t>The Safe Assets Shortage Conundrum</w:t>
      </w:r>
      <w:r w:rsidR="00730BD4">
        <w:rPr>
          <w:rFonts w:hint="eastAsia"/>
          <w:sz w:val="18"/>
          <w:szCs w:val="20"/>
        </w:rPr>
        <w:t xml:space="preserve">. </w:t>
      </w:r>
      <w:r w:rsidR="00730BD4" w:rsidRPr="00777966">
        <w:rPr>
          <w:i/>
          <w:iCs/>
          <w:sz w:val="18"/>
          <w:szCs w:val="20"/>
        </w:rPr>
        <w:t>Journal of Economic Perspectives</w:t>
      </w:r>
      <w:r w:rsidR="00777966" w:rsidRPr="00777966">
        <w:rPr>
          <w:rFonts w:hint="eastAsia"/>
          <w:i/>
          <w:iCs/>
          <w:sz w:val="18"/>
          <w:szCs w:val="20"/>
        </w:rPr>
        <w:t>.</w:t>
      </w:r>
    </w:p>
    <w:p w14:paraId="4C3EBABF" w14:textId="50CF464F" w:rsidR="0091601E" w:rsidRDefault="00777966" w:rsidP="00AA5468">
      <w:pPr>
        <w:snapToGrid w:val="0"/>
        <w:spacing w:line="280" w:lineRule="exact"/>
        <w:ind w:left="270" w:hangingChars="150" w:hanging="270"/>
        <w:jc w:val="right"/>
        <w:rPr>
          <w:sz w:val="18"/>
          <w:szCs w:val="20"/>
        </w:rPr>
      </w:pPr>
      <w:r w:rsidRPr="00777966">
        <w:rPr>
          <w:sz w:val="18"/>
          <w:szCs w:val="20"/>
        </w:rPr>
        <w:t>https://pubs.aeaweb.org/doi/pdfplus/10.1257/jep.31.3.29</w:t>
      </w:r>
    </w:p>
    <w:p w14:paraId="73BD4CA6" w14:textId="77777777" w:rsidR="00777966" w:rsidRDefault="00777966" w:rsidP="00AA5468">
      <w:pPr>
        <w:snapToGrid w:val="0"/>
        <w:spacing w:line="280" w:lineRule="exact"/>
        <w:ind w:left="270" w:hangingChars="150" w:hanging="270"/>
        <w:rPr>
          <w:i/>
          <w:iCs/>
          <w:sz w:val="18"/>
          <w:szCs w:val="20"/>
        </w:rPr>
      </w:pPr>
      <w:r w:rsidRPr="00777966">
        <w:rPr>
          <w:sz w:val="18"/>
          <w:szCs w:val="20"/>
        </w:rPr>
        <w:t>Diamond</w:t>
      </w:r>
      <w:r>
        <w:rPr>
          <w:rFonts w:hint="eastAsia"/>
          <w:sz w:val="18"/>
          <w:szCs w:val="20"/>
        </w:rPr>
        <w:t xml:space="preserve">, P.A., (1965). </w:t>
      </w:r>
      <w:r w:rsidRPr="00777966">
        <w:rPr>
          <w:sz w:val="18"/>
          <w:szCs w:val="20"/>
        </w:rPr>
        <w:t>National Debt in a Neoclassical Growth Model</w:t>
      </w:r>
      <w:r>
        <w:rPr>
          <w:rFonts w:hint="eastAsia"/>
          <w:sz w:val="18"/>
          <w:szCs w:val="20"/>
        </w:rPr>
        <w:t xml:space="preserve">. </w:t>
      </w:r>
      <w:r w:rsidRPr="00777966">
        <w:rPr>
          <w:i/>
          <w:iCs/>
          <w:sz w:val="18"/>
          <w:szCs w:val="20"/>
        </w:rPr>
        <w:t>The American Economic Review</w:t>
      </w:r>
      <w:r>
        <w:rPr>
          <w:rFonts w:hint="eastAsia"/>
          <w:i/>
          <w:iCs/>
          <w:sz w:val="18"/>
          <w:szCs w:val="20"/>
        </w:rPr>
        <w:t xml:space="preserve">. </w:t>
      </w:r>
    </w:p>
    <w:p w14:paraId="51F831EC" w14:textId="40DCDAA9" w:rsidR="00A61151" w:rsidRPr="00777966" w:rsidRDefault="00777966" w:rsidP="00AA5468">
      <w:pPr>
        <w:snapToGrid w:val="0"/>
        <w:spacing w:line="280" w:lineRule="exact"/>
        <w:ind w:leftChars="150" w:left="585" w:hangingChars="150" w:hanging="270"/>
        <w:jc w:val="right"/>
        <w:rPr>
          <w:sz w:val="18"/>
          <w:szCs w:val="20"/>
        </w:rPr>
      </w:pPr>
      <w:r w:rsidRPr="00777966">
        <w:rPr>
          <w:sz w:val="18"/>
          <w:szCs w:val="20"/>
        </w:rPr>
        <w:t>https://www.aeaweb.org/aer/top20/55.5.1126-1150.pdf</w:t>
      </w:r>
    </w:p>
    <w:p w14:paraId="4CDEECED" w14:textId="661B5946" w:rsidR="00A61151" w:rsidRDefault="00025F25" w:rsidP="00AA5468">
      <w:pPr>
        <w:snapToGrid w:val="0"/>
        <w:spacing w:line="280" w:lineRule="exact"/>
        <w:ind w:left="270" w:hangingChars="150" w:hanging="270"/>
        <w:rPr>
          <w:sz w:val="18"/>
          <w:szCs w:val="20"/>
        </w:rPr>
      </w:pPr>
      <w:r w:rsidRPr="00025F25">
        <w:rPr>
          <w:sz w:val="18"/>
          <w:szCs w:val="20"/>
        </w:rPr>
        <w:t>Feldstein,</w:t>
      </w:r>
      <w:r>
        <w:rPr>
          <w:rFonts w:hint="eastAsia"/>
          <w:sz w:val="18"/>
          <w:szCs w:val="20"/>
        </w:rPr>
        <w:t xml:space="preserve"> M., &amp;</w:t>
      </w:r>
      <w:r w:rsidRPr="00025F25">
        <w:rPr>
          <w:sz w:val="18"/>
          <w:szCs w:val="20"/>
        </w:rPr>
        <w:t xml:space="preserve"> </w:t>
      </w:r>
      <w:proofErr w:type="spellStart"/>
      <w:r w:rsidRPr="00025F25">
        <w:rPr>
          <w:sz w:val="18"/>
          <w:szCs w:val="20"/>
        </w:rPr>
        <w:t>Horioka</w:t>
      </w:r>
      <w:proofErr w:type="spellEnd"/>
      <w:r>
        <w:rPr>
          <w:rFonts w:hint="eastAsia"/>
          <w:sz w:val="18"/>
          <w:szCs w:val="20"/>
        </w:rPr>
        <w:t xml:space="preserve">, C., (1980). </w:t>
      </w:r>
      <w:r w:rsidRPr="00025F25">
        <w:rPr>
          <w:sz w:val="18"/>
          <w:szCs w:val="20"/>
        </w:rPr>
        <w:t>Domestic Saving and International Capital Flows</w:t>
      </w:r>
      <w:r>
        <w:rPr>
          <w:rFonts w:hint="eastAsia"/>
          <w:sz w:val="18"/>
          <w:szCs w:val="20"/>
        </w:rPr>
        <w:t xml:space="preserve">. </w:t>
      </w:r>
      <w:r w:rsidRPr="00025F25">
        <w:rPr>
          <w:i/>
          <w:iCs/>
          <w:sz w:val="18"/>
          <w:szCs w:val="20"/>
        </w:rPr>
        <w:t>Economic Journal</w:t>
      </w:r>
      <w:r w:rsidRPr="00025F25">
        <w:rPr>
          <w:rFonts w:hint="eastAsia"/>
          <w:i/>
          <w:iCs/>
          <w:sz w:val="18"/>
          <w:szCs w:val="20"/>
        </w:rPr>
        <w:t>.</w:t>
      </w:r>
    </w:p>
    <w:p w14:paraId="2EAAB62B" w14:textId="610C8613" w:rsidR="00025F25" w:rsidRDefault="00025F25" w:rsidP="00AA5468">
      <w:pPr>
        <w:snapToGrid w:val="0"/>
        <w:spacing w:line="280" w:lineRule="exact"/>
        <w:ind w:leftChars="150" w:left="585" w:hangingChars="150" w:hanging="270"/>
        <w:jc w:val="right"/>
        <w:rPr>
          <w:sz w:val="18"/>
          <w:szCs w:val="20"/>
        </w:rPr>
      </w:pPr>
      <w:r w:rsidRPr="00025F25">
        <w:rPr>
          <w:sz w:val="18"/>
          <w:szCs w:val="20"/>
        </w:rPr>
        <w:t>https://www.jstor.org/stable/2231790</w:t>
      </w:r>
    </w:p>
    <w:p w14:paraId="5447C5F5" w14:textId="1E26B2C7" w:rsidR="00025F25" w:rsidRDefault="00327E16" w:rsidP="00AA5468">
      <w:pPr>
        <w:snapToGrid w:val="0"/>
        <w:spacing w:line="280" w:lineRule="exact"/>
        <w:ind w:left="270" w:hangingChars="150" w:hanging="270"/>
        <w:rPr>
          <w:sz w:val="18"/>
          <w:szCs w:val="20"/>
        </w:rPr>
      </w:pPr>
      <w:r w:rsidRPr="00327E16">
        <w:rPr>
          <w:sz w:val="18"/>
          <w:szCs w:val="20"/>
        </w:rPr>
        <w:t>Lucas,</w:t>
      </w:r>
      <w:r>
        <w:rPr>
          <w:rFonts w:hint="eastAsia"/>
          <w:sz w:val="18"/>
          <w:szCs w:val="20"/>
        </w:rPr>
        <w:t xml:space="preserve"> R.E.,</w:t>
      </w:r>
      <w:r w:rsidRPr="00327E16">
        <w:rPr>
          <w:sz w:val="18"/>
          <w:szCs w:val="20"/>
        </w:rPr>
        <w:t xml:space="preserve"> Jr.</w:t>
      </w:r>
      <w:r>
        <w:rPr>
          <w:rFonts w:hint="eastAsia"/>
          <w:sz w:val="18"/>
          <w:szCs w:val="20"/>
        </w:rPr>
        <w:t xml:space="preserve"> (1990). </w:t>
      </w:r>
      <w:r w:rsidRPr="00327E16">
        <w:rPr>
          <w:sz w:val="18"/>
          <w:szCs w:val="20"/>
        </w:rPr>
        <w:t>Why Doesn't Capital Flow from Rich to Poor Countries?</w:t>
      </w:r>
      <w:r>
        <w:rPr>
          <w:rFonts w:hint="eastAsia"/>
          <w:sz w:val="18"/>
          <w:szCs w:val="20"/>
        </w:rPr>
        <w:t xml:space="preserve">. </w:t>
      </w:r>
      <w:r w:rsidRPr="00327E16">
        <w:rPr>
          <w:i/>
          <w:iCs/>
          <w:sz w:val="18"/>
          <w:szCs w:val="20"/>
        </w:rPr>
        <w:t>American Economic Review</w:t>
      </w:r>
      <w:r>
        <w:rPr>
          <w:rFonts w:hint="eastAsia"/>
          <w:i/>
          <w:iCs/>
          <w:sz w:val="18"/>
          <w:szCs w:val="20"/>
        </w:rPr>
        <w:t>.</w:t>
      </w:r>
    </w:p>
    <w:p w14:paraId="481C31BE" w14:textId="41A4292F" w:rsidR="00025F25" w:rsidRDefault="00327E16" w:rsidP="00AA5468">
      <w:pPr>
        <w:snapToGrid w:val="0"/>
        <w:spacing w:line="280" w:lineRule="exact"/>
        <w:ind w:leftChars="150" w:left="585" w:hangingChars="150" w:hanging="270"/>
        <w:jc w:val="right"/>
        <w:rPr>
          <w:sz w:val="18"/>
          <w:szCs w:val="20"/>
        </w:rPr>
      </w:pPr>
      <w:r w:rsidRPr="00327E16">
        <w:rPr>
          <w:sz w:val="18"/>
          <w:szCs w:val="20"/>
        </w:rPr>
        <w:t>https://www.jstor.org/stable/2006549</w:t>
      </w:r>
    </w:p>
    <w:p w14:paraId="3FE579A1" w14:textId="0ACCAC62" w:rsidR="00327E16" w:rsidRPr="00667236" w:rsidRDefault="00FD5889" w:rsidP="00AA5468">
      <w:pPr>
        <w:snapToGrid w:val="0"/>
        <w:spacing w:line="280" w:lineRule="exact"/>
        <w:ind w:left="270" w:hangingChars="150" w:hanging="270"/>
        <w:rPr>
          <w:i/>
          <w:iCs/>
          <w:sz w:val="18"/>
          <w:szCs w:val="20"/>
        </w:rPr>
      </w:pPr>
      <w:proofErr w:type="spellStart"/>
      <w:r>
        <w:rPr>
          <w:rFonts w:hint="eastAsia"/>
          <w:sz w:val="18"/>
          <w:szCs w:val="20"/>
        </w:rPr>
        <w:t>Laibson</w:t>
      </w:r>
      <w:proofErr w:type="spellEnd"/>
      <w:r>
        <w:rPr>
          <w:rFonts w:hint="eastAsia"/>
          <w:sz w:val="18"/>
          <w:szCs w:val="20"/>
        </w:rPr>
        <w:t xml:space="preserve">, </w:t>
      </w:r>
      <w:r w:rsidR="00667236" w:rsidRPr="00667236">
        <w:rPr>
          <w:sz w:val="18"/>
          <w:szCs w:val="20"/>
        </w:rPr>
        <w:t>D</w:t>
      </w:r>
      <w:r>
        <w:rPr>
          <w:rFonts w:hint="eastAsia"/>
          <w:sz w:val="18"/>
          <w:szCs w:val="20"/>
        </w:rPr>
        <w:t>.,</w:t>
      </w:r>
      <w:r w:rsidR="00667236" w:rsidRPr="00667236">
        <w:rPr>
          <w:sz w:val="18"/>
          <w:szCs w:val="20"/>
        </w:rPr>
        <w:t xml:space="preserve"> (1997)</w:t>
      </w:r>
      <w:r w:rsidR="00667236">
        <w:rPr>
          <w:rFonts w:hint="eastAsia"/>
          <w:sz w:val="18"/>
          <w:szCs w:val="20"/>
        </w:rPr>
        <w:t xml:space="preserve">. </w:t>
      </w:r>
      <w:r w:rsidR="00667236" w:rsidRPr="00667236">
        <w:rPr>
          <w:sz w:val="18"/>
          <w:szCs w:val="20"/>
        </w:rPr>
        <w:t>Golden Eggs and Hyperbolic Discounting.</w:t>
      </w:r>
      <w:r w:rsidR="00667236" w:rsidRPr="00667236">
        <w:rPr>
          <w:rFonts w:hint="eastAsia"/>
          <w:i/>
          <w:iCs/>
          <w:sz w:val="18"/>
          <w:szCs w:val="20"/>
        </w:rPr>
        <w:t xml:space="preserve"> </w:t>
      </w:r>
      <w:r w:rsidR="00667236" w:rsidRPr="00667236">
        <w:rPr>
          <w:i/>
          <w:iCs/>
          <w:sz w:val="18"/>
          <w:szCs w:val="20"/>
        </w:rPr>
        <w:t>The Quarterly Journal of Economics</w:t>
      </w:r>
      <w:r w:rsidR="00667236" w:rsidRPr="00667236">
        <w:rPr>
          <w:rFonts w:hint="eastAsia"/>
          <w:i/>
          <w:iCs/>
          <w:sz w:val="18"/>
          <w:szCs w:val="20"/>
        </w:rPr>
        <w:t>.</w:t>
      </w:r>
    </w:p>
    <w:p w14:paraId="37FA15DD" w14:textId="486009EA" w:rsidR="00667236" w:rsidRDefault="00667236" w:rsidP="00AA5468">
      <w:pPr>
        <w:snapToGrid w:val="0"/>
        <w:spacing w:line="280" w:lineRule="exact"/>
        <w:ind w:leftChars="150" w:left="585" w:hangingChars="150" w:hanging="270"/>
        <w:jc w:val="right"/>
        <w:rPr>
          <w:sz w:val="18"/>
          <w:szCs w:val="20"/>
        </w:rPr>
      </w:pPr>
      <w:r w:rsidRPr="00667236">
        <w:rPr>
          <w:sz w:val="18"/>
          <w:szCs w:val="20"/>
        </w:rPr>
        <w:t>https://www.jstor.org/stable/2951242</w:t>
      </w:r>
    </w:p>
    <w:p w14:paraId="642446E7" w14:textId="77C0B090" w:rsidR="00327E16" w:rsidRDefault="008261DA" w:rsidP="00AA5468">
      <w:pPr>
        <w:snapToGrid w:val="0"/>
        <w:spacing w:line="280" w:lineRule="exact"/>
        <w:ind w:left="270" w:hangingChars="150" w:hanging="270"/>
        <w:rPr>
          <w:sz w:val="18"/>
          <w:szCs w:val="20"/>
        </w:rPr>
      </w:pPr>
      <w:r>
        <w:rPr>
          <w:rFonts w:hint="eastAsia"/>
          <w:sz w:val="18"/>
          <w:szCs w:val="20"/>
        </w:rPr>
        <w:t>K</w:t>
      </w:r>
      <w:r w:rsidR="00FD5889">
        <w:rPr>
          <w:rFonts w:hint="eastAsia"/>
          <w:sz w:val="18"/>
          <w:szCs w:val="20"/>
        </w:rPr>
        <w:t>rusell, P</w:t>
      </w:r>
      <w:r>
        <w:rPr>
          <w:rFonts w:hint="eastAsia"/>
          <w:sz w:val="18"/>
          <w:szCs w:val="20"/>
        </w:rPr>
        <w:t>.,</w:t>
      </w:r>
      <w:r w:rsidRPr="008261DA">
        <w:rPr>
          <w:sz w:val="18"/>
          <w:szCs w:val="20"/>
        </w:rPr>
        <w:t xml:space="preserve"> </w:t>
      </w:r>
      <w:r>
        <w:rPr>
          <w:rFonts w:hint="eastAsia"/>
          <w:sz w:val="18"/>
          <w:szCs w:val="20"/>
        </w:rPr>
        <w:t>&amp;</w:t>
      </w:r>
      <w:r w:rsidRPr="008261DA">
        <w:rPr>
          <w:sz w:val="18"/>
          <w:szCs w:val="20"/>
        </w:rPr>
        <w:t xml:space="preserve"> Smith, </w:t>
      </w:r>
      <w:r>
        <w:rPr>
          <w:rFonts w:hint="eastAsia"/>
          <w:sz w:val="18"/>
          <w:szCs w:val="20"/>
        </w:rPr>
        <w:t xml:space="preserve">A.A., </w:t>
      </w:r>
      <w:r w:rsidRPr="008261DA">
        <w:rPr>
          <w:sz w:val="18"/>
          <w:szCs w:val="20"/>
        </w:rPr>
        <w:t>Jr. (1998).</w:t>
      </w:r>
      <w:r w:rsidR="00830ED4">
        <w:rPr>
          <w:rFonts w:hint="eastAsia"/>
          <w:sz w:val="18"/>
          <w:szCs w:val="20"/>
        </w:rPr>
        <w:t xml:space="preserve"> </w:t>
      </w:r>
      <w:r w:rsidR="00830ED4" w:rsidRPr="00830ED4">
        <w:rPr>
          <w:sz w:val="18"/>
          <w:szCs w:val="20"/>
        </w:rPr>
        <w:t>Income and Wealth Heterogeneity in the Macroeconomy.</w:t>
      </w:r>
      <w:r w:rsidR="00830ED4">
        <w:rPr>
          <w:rFonts w:hint="eastAsia"/>
          <w:sz w:val="18"/>
          <w:szCs w:val="20"/>
        </w:rPr>
        <w:t xml:space="preserve"> </w:t>
      </w:r>
      <w:r w:rsidR="00830ED4" w:rsidRPr="00830ED4">
        <w:rPr>
          <w:i/>
          <w:iCs/>
          <w:sz w:val="18"/>
          <w:szCs w:val="20"/>
        </w:rPr>
        <w:t>Journal of Political Economy</w:t>
      </w:r>
    </w:p>
    <w:p w14:paraId="2A186B31" w14:textId="6DAD6FE8" w:rsidR="00327E16" w:rsidRDefault="00830ED4" w:rsidP="00AA5468">
      <w:pPr>
        <w:snapToGrid w:val="0"/>
        <w:spacing w:line="280" w:lineRule="exact"/>
        <w:ind w:leftChars="150" w:left="585" w:hangingChars="150" w:hanging="270"/>
        <w:jc w:val="right"/>
        <w:rPr>
          <w:sz w:val="18"/>
          <w:szCs w:val="20"/>
        </w:rPr>
      </w:pPr>
      <w:r w:rsidRPr="00830ED4">
        <w:rPr>
          <w:sz w:val="18"/>
          <w:szCs w:val="20"/>
        </w:rPr>
        <w:t>https://www.jstor.org/stable/10.1086/250034</w:t>
      </w:r>
    </w:p>
    <w:p w14:paraId="1872B58C" w14:textId="0A023248" w:rsidR="00025F25" w:rsidRPr="00830ED4" w:rsidRDefault="00830ED4" w:rsidP="00AA5468">
      <w:pPr>
        <w:snapToGrid w:val="0"/>
        <w:spacing w:line="280" w:lineRule="exact"/>
        <w:ind w:left="270" w:hangingChars="150" w:hanging="270"/>
        <w:rPr>
          <w:i/>
          <w:iCs/>
          <w:sz w:val="18"/>
          <w:szCs w:val="20"/>
        </w:rPr>
      </w:pPr>
      <w:r w:rsidRPr="00830ED4">
        <w:rPr>
          <w:sz w:val="18"/>
          <w:szCs w:val="20"/>
        </w:rPr>
        <w:t>Ramsey, F. P. (1928).</w:t>
      </w:r>
      <w:r>
        <w:rPr>
          <w:rFonts w:hint="eastAsia"/>
          <w:sz w:val="18"/>
          <w:szCs w:val="20"/>
        </w:rPr>
        <w:t xml:space="preserve"> </w:t>
      </w:r>
      <w:r w:rsidRPr="00830ED4">
        <w:rPr>
          <w:sz w:val="18"/>
          <w:szCs w:val="20"/>
        </w:rPr>
        <w:t>A Mathematical Theory of Saving.</w:t>
      </w:r>
      <w:r>
        <w:rPr>
          <w:rFonts w:hint="eastAsia"/>
          <w:sz w:val="18"/>
          <w:szCs w:val="20"/>
        </w:rPr>
        <w:t xml:space="preserve"> </w:t>
      </w:r>
      <w:r w:rsidRPr="00830ED4">
        <w:rPr>
          <w:i/>
          <w:iCs/>
          <w:sz w:val="18"/>
          <w:szCs w:val="20"/>
        </w:rPr>
        <w:t>The Economic Journal</w:t>
      </w:r>
      <w:r>
        <w:rPr>
          <w:rFonts w:hint="eastAsia"/>
          <w:i/>
          <w:iCs/>
          <w:sz w:val="18"/>
          <w:szCs w:val="20"/>
        </w:rPr>
        <w:t>.</w:t>
      </w:r>
      <w:r w:rsidR="00BB08F9" w:rsidRPr="00BB08F9">
        <w:rPr>
          <w:rFonts w:hint="eastAsia"/>
          <w:sz w:val="18"/>
          <w:szCs w:val="20"/>
        </w:rPr>
        <w:t xml:space="preserve">  </w:t>
      </w:r>
      <w:r w:rsidR="00FF2D1A">
        <w:rPr>
          <w:rFonts w:hint="eastAsia"/>
          <w:sz w:val="18"/>
          <w:szCs w:val="20"/>
        </w:rPr>
        <w:t xml:space="preserve">     </w:t>
      </w:r>
      <w:r w:rsidR="00BB08F9" w:rsidRPr="00830ED4">
        <w:rPr>
          <w:sz w:val="18"/>
          <w:szCs w:val="20"/>
        </w:rPr>
        <w:t>https://www.jstor.org/stable/2224098</w:t>
      </w:r>
    </w:p>
    <w:p w14:paraId="6002E0FC" w14:textId="77777777" w:rsidR="00027247" w:rsidRDefault="00027247" w:rsidP="005A1905">
      <w:pPr>
        <w:pStyle w:val="5"/>
        <w:spacing w:before="90"/>
        <w:ind w:left="210" w:hanging="210"/>
      </w:pPr>
      <w:r>
        <w:rPr>
          <w:rFonts w:hint="eastAsia"/>
        </w:rPr>
        <w:t>【参考】シミュレーション用のRソースコード</w:t>
      </w:r>
    </w:p>
    <w:tbl>
      <w:tblPr>
        <w:tblStyle w:val="afd"/>
        <w:tblW w:w="0" w:type="auto"/>
        <w:tblLook w:val="04A0" w:firstRow="1" w:lastRow="0" w:firstColumn="1" w:lastColumn="0" w:noHBand="0" w:noVBand="1"/>
      </w:tblPr>
      <w:tblGrid>
        <w:gridCol w:w="9911"/>
      </w:tblGrid>
      <w:tr w:rsidR="00027247" w:rsidRPr="00C2164F" w14:paraId="3D31417F" w14:textId="77777777" w:rsidTr="00B00D42">
        <w:tc>
          <w:tcPr>
            <w:tcW w:w="9911" w:type="dxa"/>
          </w:tcPr>
          <w:p w14:paraId="697E149D"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library(</w:t>
            </w:r>
            <w:proofErr w:type="spellStart"/>
            <w:r w:rsidRPr="007538F4">
              <w:rPr>
                <w:rFonts w:ascii="OCRB" w:hAnsi="OCRB" w:cs="Tahoma"/>
                <w:sz w:val="16"/>
                <w:szCs w:val="16"/>
              </w:rPr>
              <w:t>deSolve</w:t>
            </w:r>
            <w:proofErr w:type="spellEnd"/>
            <w:r w:rsidRPr="007538F4">
              <w:rPr>
                <w:rFonts w:ascii="OCRB" w:hAnsi="OCRB" w:cs="Tahoma"/>
                <w:sz w:val="16"/>
                <w:szCs w:val="16"/>
              </w:rPr>
              <w:t>)</w:t>
            </w:r>
          </w:p>
          <w:p w14:paraId="24E9A88C"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library(ggplot2)</w:t>
            </w:r>
          </w:p>
          <w:p w14:paraId="1AB709D5" w14:textId="77777777" w:rsidR="002A7B4B" w:rsidRPr="007538F4" w:rsidRDefault="002A7B4B" w:rsidP="00D3374B">
            <w:pPr>
              <w:snapToGrid w:val="0"/>
              <w:spacing w:line="160" w:lineRule="exact"/>
              <w:rPr>
                <w:rFonts w:ascii="OCRB" w:hAnsi="OCRB" w:cs="Tahoma"/>
                <w:sz w:val="16"/>
                <w:szCs w:val="16"/>
              </w:rPr>
            </w:pPr>
          </w:p>
          <w:p w14:paraId="4E9AA564"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パラメータ設定</w:t>
            </w:r>
          </w:p>
          <w:p w14:paraId="1DC7CDEA"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params &lt;- list(</w:t>
            </w:r>
          </w:p>
          <w:p w14:paraId="153342A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共通</w:t>
            </w:r>
          </w:p>
          <w:p w14:paraId="6A90E6CB"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lastRenderedPageBreak/>
              <w:t xml:space="preserve">  A = 1,      # </w:t>
            </w:r>
            <w:r w:rsidRPr="007538F4">
              <w:rPr>
                <w:rFonts w:ascii="OCRB" w:hAnsi="OCRB" w:cs="Tahoma"/>
                <w:sz w:val="16"/>
                <w:szCs w:val="16"/>
              </w:rPr>
              <w:t>生産性</w:t>
            </w:r>
          </w:p>
          <w:p w14:paraId="53F2E9B0"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alpha = 0.35,  # </w:t>
            </w:r>
            <w:r w:rsidRPr="007538F4">
              <w:rPr>
                <w:rFonts w:ascii="OCRB" w:hAnsi="OCRB" w:cs="Tahoma"/>
                <w:sz w:val="16"/>
                <w:szCs w:val="16"/>
              </w:rPr>
              <w:t>資本分配率</w:t>
            </w:r>
          </w:p>
          <w:p w14:paraId="28FBED04"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theta = 0.2,   # </w:t>
            </w:r>
            <w:r w:rsidRPr="007538F4">
              <w:rPr>
                <w:rFonts w:ascii="OCRB" w:hAnsi="OCRB" w:cs="Tahoma"/>
                <w:sz w:val="16"/>
                <w:szCs w:val="16"/>
              </w:rPr>
              <w:t>金融資産の比率</w:t>
            </w:r>
          </w:p>
          <w:p w14:paraId="63C07164"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r = 0.05,     # </w:t>
            </w:r>
            <w:r w:rsidRPr="007538F4">
              <w:rPr>
                <w:rFonts w:ascii="OCRB" w:hAnsi="OCRB" w:cs="Tahoma"/>
                <w:sz w:val="16"/>
                <w:szCs w:val="16"/>
              </w:rPr>
              <w:t>金融資産の収益率</w:t>
            </w:r>
          </w:p>
          <w:p w14:paraId="68CAF95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delta = 0.1,   # </w:t>
            </w:r>
            <w:r w:rsidRPr="007538F4">
              <w:rPr>
                <w:rFonts w:ascii="OCRB" w:hAnsi="OCRB" w:cs="Tahoma"/>
                <w:sz w:val="16"/>
                <w:szCs w:val="16"/>
              </w:rPr>
              <w:t>減価償却率</w:t>
            </w:r>
          </w:p>
          <w:p w14:paraId="4DCC9403"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n = 0.002,     # </w:t>
            </w:r>
            <w:r w:rsidRPr="007538F4">
              <w:rPr>
                <w:rFonts w:ascii="OCRB" w:hAnsi="OCRB" w:cs="Tahoma"/>
                <w:sz w:val="16"/>
                <w:szCs w:val="16"/>
              </w:rPr>
              <w:t>人口増加率</w:t>
            </w:r>
          </w:p>
          <w:p w14:paraId="6C183B64" w14:textId="77777777" w:rsidR="002A7B4B" w:rsidRPr="007538F4" w:rsidRDefault="002A7B4B" w:rsidP="00D3374B">
            <w:pPr>
              <w:snapToGrid w:val="0"/>
              <w:spacing w:line="160" w:lineRule="exact"/>
              <w:rPr>
                <w:rFonts w:ascii="OCRB" w:hAnsi="OCRB" w:cs="Tahoma"/>
                <w:sz w:val="16"/>
                <w:szCs w:val="16"/>
              </w:rPr>
            </w:pPr>
          </w:p>
          <w:p w14:paraId="744AFF75"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r w:rsidRPr="007538F4">
              <w:rPr>
                <w:rFonts w:ascii="OCRB" w:hAnsi="OCRB" w:cs="Tahoma"/>
                <w:sz w:val="16"/>
                <w:szCs w:val="16"/>
              </w:rPr>
              <w:t>国固有のパラメータ</w:t>
            </w:r>
          </w:p>
          <w:p w14:paraId="7C371706"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rho_H</w:t>
            </w:r>
            <w:proofErr w:type="spellEnd"/>
            <w:r w:rsidRPr="007538F4">
              <w:rPr>
                <w:rFonts w:ascii="OCRB" w:hAnsi="OCRB" w:cs="Tahoma"/>
                <w:sz w:val="16"/>
                <w:szCs w:val="16"/>
              </w:rPr>
              <w:t xml:space="preserve"> = 0.2, # H</w:t>
            </w:r>
            <w:r w:rsidRPr="007538F4">
              <w:rPr>
                <w:rFonts w:ascii="OCRB" w:hAnsi="OCRB" w:cs="Tahoma"/>
                <w:sz w:val="16"/>
                <w:szCs w:val="16"/>
              </w:rPr>
              <w:t>国の時間選好率</w:t>
            </w:r>
          </w:p>
          <w:p w14:paraId="687B343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rho_L</w:t>
            </w:r>
            <w:proofErr w:type="spellEnd"/>
            <w:r w:rsidRPr="007538F4">
              <w:rPr>
                <w:rFonts w:ascii="OCRB" w:hAnsi="OCRB" w:cs="Tahoma"/>
                <w:sz w:val="16"/>
                <w:szCs w:val="16"/>
              </w:rPr>
              <w:t xml:space="preserve"> = 0.2, # L</w:t>
            </w:r>
            <w:r w:rsidRPr="007538F4">
              <w:rPr>
                <w:rFonts w:ascii="OCRB" w:hAnsi="OCRB" w:cs="Tahoma"/>
                <w:sz w:val="16"/>
                <w:szCs w:val="16"/>
              </w:rPr>
              <w:t>国の時間選好率</w:t>
            </w:r>
          </w:p>
          <w:p w14:paraId="598E351C"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beta_H</w:t>
            </w:r>
            <w:proofErr w:type="spellEnd"/>
            <w:r w:rsidRPr="007538F4">
              <w:rPr>
                <w:rFonts w:ascii="OCRB" w:hAnsi="OCRB" w:cs="Tahoma"/>
                <w:sz w:val="16"/>
                <w:szCs w:val="16"/>
              </w:rPr>
              <w:t xml:space="preserve"> = 0.5,  # H</w:t>
            </w:r>
            <w:r w:rsidRPr="007538F4">
              <w:rPr>
                <w:rFonts w:ascii="OCRB" w:hAnsi="OCRB" w:cs="Tahoma"/>
                <w:sz w:val="16"/>
                <w:szCs w:val="16"/>
              </w:rPr>
              <w:t>国の資産選好</w:t>
            </w:r>
          </w:p>
          <w:p w14:paraId="3F984FEF"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beta_L</w:t>
            </w:r>
            <w:proofErr w:type="spellEnd"/>
            <w:r w:rsidRPr="007538F4">
              <w:rPr>
                <w:rFonts w:ascii="OCRB" w:hAnsi="OCRB" w:cs="Tahoma"/>
                <w:sz w:val="16"/>
                <w:szCs w:val="16"/>
              </w:rPr>
              <w:t xml:space="preserve"> = 0.5,  # L</w:t>
            </w:r>
            <w:r w:rsidRPr="007538F4">
              <w:rPr>
                <w:rFonts w:ascii="OCRB" w:hAnsi="OCRB" w:cs="Tahoma"/>
                <w:sz w:val="16"/>
                <w:szCs w:val="16"/>
              </w:rPr>
              <w:t>国の資産選好</w:t>
            </w:r>
          </w:p>
          <w:p w14:paraId="513F58B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phi_H</w:t>
            </w:r>
            <w:proofErr w:type="spellEnd"/>
            <w:r w:rsidRPr="007538F4">
              <w:rPr>
                <w:rFonts w:ascii="OCRB" w:hAnsi="OCRB" w:cs="Tahoma"/>
                <w:sz w:val="16"/>
                <w:szCs w:val="16"/>
              </w:rPr>
              <w:t xml:space="preserve"> = 0.05, # H</w:t>
            </w:r>
            <w:r w:rsidRPr="007538F4">
              <w:rPr>
                <w:rFonts w:ascii="OCRB" w:hAnsi="OCRB" w:cs="Tahoma"/>
                <w:sz w:val="16"/>
                <w:szCs w:val="16"/>
              </w:rPr>
              <w:t>国の</w:t>
            </w:r>
            <w:r w:rsidRPr="00835AC5">
              <w:rPr>
                <w:rFonts w:ascii="OCRB" w:hAnsi="OCRB" w:cs="Tahoma" w:hint="eastAsia"/>
                <w:sz w:val="16"/>
                <w:szCs w:val="16"/>
              </w:rPr>
              <w:t>拡散係数</w:t>
            </w:r>
          </w:p>
          <w:p w14:paraId="063B5CF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phi_L</w:t>
            </w:r>
            <w:proofErr w:type="spellEnd"/>
            <w:r w:rsidRPr="007538F4">
              <w:rPr>
                <w:rFonts w:ascii="OCRB" w:hAnsi="OCRB" w:cs="Tahoma"/>
                <w:sz w:val="16"/>
                <w:szCs w:val="16"/>
              </w:rPr>
              <w:t xml:space="preserve"> = 0.05  # L</w:t>
            </w:r>
            <w:r w:rsidRPr="007538F4">
              <w:rPr>
                <w:rFonts w:ascii="OCRB" w:hAnsi="OCRB" w:cs="Tahoma"/>
                <w:sz w:val="16"/>
                <w:szCs w:val="16"/>
              </w:rPr>
              <w:t>国の</w:t>
            </w:r>
            <w:r w:rsidRPr="00835AC5">
              <w:rPr>
                <w:rFonts w:ascii="OCRB" w:hAnsi="OCRB" w:cs="Tahoma" w:hint="eastAsia"/>
                <w:sz w:val="16"/>
                <w:szCs w:val="16"/>
              </w:rPr>
              <w:t>拡散係数</w:t>
            </w:r>
          </w:p>
          <w:p w14:paraId="2E6A4C91"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w:t>
            </w:r>
          </w:p>
          <w:p w14:paraId="6309D4FF" w14:textId="77777777" w:rsidR="002A7B4B" w:rsidRPr="007538F4" w:rsidRDefault="002A7B4B" w:rsidP="00D3374B">
            <w:pPr>
              <w:snapToGrid w:val="0"/>
              <w:spacing w:line="160" w:lineRule="exact"/>
              <w:rPr>
                <w:rFonts w:ascii="OCRB" w:hAnsi="OCRB" w:cs="Tahoma"/>
                <w:sz w:val="16"/>
                <w:szCs w:val="16"/>
              </w:rPr>
            </w:pPr>
          </w:p>
          <w:p w14:paraId="3887A622"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微分方程式の定義</w:t>
            </w:r>
          </w:p>
          <w:p w14:paraId="46FD4390"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式</w:t>
            </w:r>
            <w:r w:rsidRPr="007538F4">
              <w:rPr>
                <w:rFonts w:ascii="OCRB" w:hAnsi="OCRB" w:cs="Tahoma"/>
                <w:sz w:val="16"/>
                <w:szCs w:val="16"/>
              </w:rPr>
              <w:t xml:space="preserve"> 3.3.5H </w:t>
            </w:r>
            <w:r w:rsidRPr="007538F4">
              <w:rPr>
                <w:rFonts w:ascii="OCRB" w:hAnsi="OCRB" w:cs="Tahoma"/>
                <w:sz w:val="16"/>
                <w:szCs w:val="16"/>
              </w:rPr>
              <w:t>と</w:t>
            </w:r>
            <w:r w:rsidRPr="007538F4">
              <w:rPr>
                <w:rFonts w:ascii="OCRB" w:hAnsi="OCRB" w:cs="Tahoma"/>
                <w:sz w:val="16"/>
                <w:szCs w:val="16"/>
              </w:rPr>
              <w:t xml:space="preserve"> 3.3.5L </w:t>
            </w:r>
            <w:r w:rsidRPr="007538F4">
              <w:rPr>
                <w:rFonts w:ascii="OCRB" w:hAnsi="OCRB" w:cs="Tahoma"/>
                <w:sz w:val="16"/>
                <w:szCs w:val="16"/>
              </w:rPr>
              <w:t>を</w:t>
            </w:r>
            <w:r w:rsidRPr="007538F4">
              <w:rPr>
                <w:rFonts w:ascii="OCRB" w:hAnsi="OCRB" w:cs="Tahoma"/>
                <w:sz w:val="16"/>
                <w:szCs w:val="16"/>
              </w:rPr>
              <w:t>R</w:t>
            </w:r>
            <w:r w:rsidRPr="007538F4">
              <w:rPr>
                <w:rFonts w:ascii="OCRB" w:hAnsi="OCRB" w:cs="Tahoma"/>
                <w:sz w:val="16"/>
                <w:szCs w:val="16"/>
              </w:rPr>
              <w:t>の関数に変換</w:t>
            </w:r>
          </w:p>
          <w:p w14:paraId="7D15C3A6"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a </w:t>
            </w:r>
            <w:r w:rsidRPr="007538F4">
              <w:rPr>
                <w:rFonts w:ascii="OCRB" w:hAnsi="OCRB" w:cs="Tahoma"/>
                <w:sz w:val="16"/>
                <w:szCs w:val="16"/>
              </w:rPr>
              <w:t>は状態変数のベクトル</w:t>
            </w:r>
            <w:r w:rsidRPr="007538F4">
              <w:rPr>
                <w:rFonts w:ascii="OCRB" w:hAnsi="OCRB" w:cs="Tahoma"/>
                <w:sz w:val="16"/>
                <w:szCs w:val="16"/>
              </w:rPr>
              <w:t xml:space="preserve"> (a[1] = </w:t>
            </w:r>
            <w:proofErr w:type="spellStart"/>
            <w:r w:rsidRPr="007538F4">
              <w:rPr>
                <w:rFonts w:ascii="OCRB" w:hAnsi="OCRB" w:cs="Tahoma"/>
                <w:sz w:val="16"/>
                <w:szCs w:val="16"/>
              </w:rPr>
              <w:t>a_H</w:t>
            </w:r>
            <w:proofErr w:type="spellEnd"/>
            <w:r w:rsidRPr="007538F4">
              <w:rPr>
                <w:rFonts w:ascii="OCRB" w:hAnsi="OCRB" w:cs="Tahoma"/>
                <w:sz w:val="16"/>
                <w:szCs w:val="16"/>
              </w:rPr>
              <w:t xml:space="preserve">, a[2] = </w:t>
            </w:r>
            <w:proofErr w:type="spellStart"/>
            <w:r w:rsidRPr="007538F4">
              <w:rPr>
                <w:rFonts w:ascii="OCRB" w:hAnsi="OCRB" w:cs="Tahoma"/>
                <w:sz w:val="16"/>
                <w:szCs w:val="16"/>
              </w:rPr>
              <w:t>a_L</w:t>
            </w:r>
            <w:proofErr w:type="spellEnd"/>
            <w:r w:rsidRPr="007538F4">
              <w:rPr>
                <w:rFonts w:ascii="OCRB" w:hAnsi="OCRB" w:cs="Tahoma"/>
                <w:sz w:val="16"/>
                <w:szCs w:val="16"/>
              </w:rPr>
              <w:t>)</w:t>
            </w:r>
          </w:p>
          <w:p w14:paraId="46FFBD6D" w14:textId="77777777" w:rsidR="00027247" w:rsidRPr="007538F4" w:rsidRDefault="00027247" w:rsidP="00D3374B">
            <w:pPr>
              <w:snapToGrid w:val="0"/>
              <w:spacing w:line="160" w:lineRule="exact"/>
              <w:rPr>
                <w:rFonts w:ascii="OCRB" w:hAnsi="OCRB" w:cs="Tahoma"/>
                <w:sz w:val="16"/>
                <w:szCs w:val="16"/>
              </w:rPr>
            </w:pPr>
            <w:proofErr w:type="spellStart"/>
            <w:r w:rsidRPr="007538F4">
              <w:rPr>
                <w:rFonts w:ascii="OCRB" w:hAnsi="OCRB" w:cs="Tahoma"/>
                <w:sz w:val="16"/>
                <w:szCs w:val="16"/>
              </w:rPr>
              <w:t>ramsey_model</w:t>
            </w:r>
            <w:proofErr w:type="spellEnd"/>
            <w:r w:rsidRPr="007538F4">
              <w:rPr>
                <w:rFonts w:ascii="OCRB" w:hAnsi="OCRB" w:cs="Tahoma"/>
                <w:sz w:val="16"/>
                <w:szCs w:val="16"/>
              </w:rPr>
              <w:t xml:space="preserve"> &lt;- function(t, a, params) {</w:t>
            </w:r>
          </w:p>
          <w:p w14:paraId="5C12DDD5"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r w:rsidRPr="007538F4">
              <w:rPr>
                <w:rFonts w:ascii="OCRB" w:hAnsi="OCRB" w:cs="Tahoma"/>
                <w:sz w:val="16"/>
                <w:szCs w:val="16"/>
              </w:rPr>
              <w:t>パラメータをリストから取り出す</w:t>
            </w:r>
          </w:p>
          <w:p w14:paraId="5AD5090C"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with(</w:t>
            </w:r>
            <w:proofErr w:type="spellStart"/>
            <w:r w:rsidRPr="007538F4">
              <w:rPr>
                <w:rFonts w:ascii="OCRB" w:hAnsi="OCRB" w:cs="Tahoma"/>
                <w:sz w:val="16"/>
                <w:szCs w:val="16"/>
              </w:rPr>
              <w:t>as.list</w:t>
            </w:r>
            <w:proofErr w:type="spellEnd"/>
            <w:r w:rsidRPr="007538F4">
              <w:rPr>
                <w:rFonts w:ascii="OCRB" w:hAnsi="OCRB" w:cs="Tahoma"/>
                <w:sz w:val="16"/>
                <w:szCs w:val="16"/>
              </w:rPr>
              <w:t>(c(a, params)), {</w:t>
            </w:r>
          </w:p>
          <w:p w14:paraId="445AFA8F" w14:textId="77777777" w:rsidR="002A7B4B" w:rsidRPr="007538F4" w:rsidRDefault="002A7B4B" w:rsidP="00D3374B">
            <w:pPr>
              <w:snapToGrid w:val="0"/>
              <w:spacing w:line="160" w:lineRule="exact"/>
              <w:rPr>
                <w:rFonts w:ascii="OCRB" w:hAnsi="OCRB" w:cs="Tahoma"/>
                <w:sz w:val="16"/>
                <w:szCs w:val="16"/>
              </w:rPr>
            </w:pPr>
          </w:p>
          <w:p w14:paraId="39C8F4F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r w:rsidRPr="007538F4">
              <w:rPr>
                <w:rFonts w:ascii="OCRB" w:hAnsi="OCRB" w:cs="Tahoma"/>
                <w:sz w:val="16"/>
                <w:szCs w:val="16"/>
              </w:rPr>
              <w:t>動学方程式</w:t>
            </w:r>
            <w:r w:rsidRPr="007538F4">
              <w:rPr>
                <w:rFonts w:ascii="OCRB" w:hAnsi="OCRB" w:cs="Tahoma"/>
                <w:sz w:val="16"/>
                <w:szCs w:val="16"/>
              </w:rPr>
              <w:t xml:space="preserve"> 3.3.5H </w:t>
            </w:r>
          </w:p>
          <w:p w14:paraId="6D698462"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dadH</w:t>
            </w:r>
            <w:proofErr w:type="spellEnd"/>
            <w:r w:rsidRPr="007538F4">
              <w:rPr>
                <w:rFonts w:ascii="OCRB" w:hAnsi="OCRB" w:cs="Tahoma"/>
                <w:sz w:val="16"/>
                <w:szCs w:val="16"/>
              </w:rPr>
              <w:t xml:space="preserve"> &lt;- (1 + alpha/</w:t>
            </w:r>
            <w:proofErr w:type="spellStart"/>
            <w:r w:rsidRPr="007538F4">
              <w:rPr>
                <w:rFonts w:ascii="OCRB" w:hAnsi="OCRB" w:cs="Tahoma"/>
                <w:sz w:val="16"/>
                <w:szCs w:val="16"/>
              </w:rPr>
              <w:t>beta_H</w:t>
            </w:r>
            <w:proofErr w:type="spellEnd"/>
            <w:r w:rsidRPr="007538F4">
              <w:rPr>
                <w:rFonts w:ascii="OCRB" w:hAnsi="OCRB" w:cs="Tahoma"/>
                <w:sz w:val="16"/>
                <w:szCs w:val="16"/>
              </w:rPr>
              <w:t>) * (1-theta) * a[1] * A * (1-theta)^(alpha-1) * a[1]^(alpha-1) -</w:t>
            </w:r>
          </w:p>
          <w:p w14:paraId="0408A4B5"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beta_H</w:t>
            </w:r>
            <w:proofErr w:type="spellEnd"/>
            <w:r w:rsidRPr="007538F4">
              <w:rPr>
                <w:rFonts w:ascii="OCRB" w:hAnsi="OCRB" w:cs="Tahoma"/>
                <w:sz w:val="16"/>
                <w:szCs w:val="16"/>
              </w:rPr>
              <w:t>) * (1-theta) * delta * a[1] +</w:t>
            </w:r>
          </w:p>
          <w:p w14:paraId="5AA3660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beta_H</w:t>
            </w:r>
            <w:proofErr w:type="spellEnd"/>
            <w:r w:rsidRPr="007538F4">
              <w:rPr>
                <w:rFonts w:ascii="OCRB" w:hAnsi="OCRB" w:cs="Tahoma"/>
                <w:sz w:val="16"/>
                <w:szCs w:val="16"/>
              </w:rPr>
              <w:t>) * theta * r * a[1] -</w:t>
            </w:r>
          </w:p>
          <w:p w14:paraId="498E162D"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w:t>
            </w:r>
            <w:proofErr w:type="spellStart"/>
            <w:r w:rsidRPr="007538F4">
              <w:rPr>
                <w:rFonts w:ascii="OCRB" w:hAnsi="OCRB" w:cs="Tahoma"/>
                <w:sz w:val="16"/>
                <w:szCs w:val="16"/>
              </w:rPr>
              <w:t>beta_H</w:t>
            </w:r>
            <w:proofErr w:type="spellEnd"/>
            <w:r w:rsidRPr="007538F4">
              <w:rPr>
                <w:rFonts w:ascii="OCRB" w:hAnsi="OCRB" w:cs="Tahoma"/>
                <w:sz w:val="16"/>
                <w:szCs w:val="16"/>
              </w:rPr>
              <w:t xml:space="preserve">) * </w:t>
            </w:r>
            <w:proofErr w:type="spellStart"/>
            <w:r w:rsidRPr="007538F4">
              <w:rPr>
                <w:rFonts w:ascii="OCRB" w:hAnsi="OCRB" w:cs="Tahoma"/>
                <w:sz w:val="16"/>
                <w:szCs w:val="16"/>
              </w:rPr>
              <w:t>rho_H</w:t>
            </w:r>
            <w:proofErr w:type="spellEnd"/>
            <w:r w:rsidRPr="007538F4">
              <w:rPr>
                <w:rFonts w:ascii="OCRB" w:hAnsi="OCRB" w:cs="Tahoma"/>
                <w:sz w:val="16"/>
                <w:szCs w:val="16"/>
              </w:rPr>
              <w:t xml:space="preserve"> * a[1] -</w:t>
            </w:r>
          </w:p>
          <w:p w14:paraId="6AF58AF2"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beta_H</w:t>
            </w:r>
            <w:proofErr w:type="spellEnd"/>
            <w:r w:rsidRPr="007538F4">
              <w:rPr>
                <w:rFonts w:ascii="OCRB" w:hAnsi="OCRB" w:cs="Tahoma"/>
                <w:sz w:val="16"/>
                <w:szCs w:val="16"/>
              </w:rPr>
              <w:t xml:space="preserve">) * (n * a[1] + </w:t>
            </w:r>
            <w:proofErr w:type="spellStart"/>
            <w:r w:rsidRPr="007538F4">
              <w:rPr>
                <w:rFonts w:ascii="OCRB" w:hAnsi="OCRB" w:cs="Tahoma"/>
                <w:sz w:val="16"/>
                <w:szCs w:val="16"/>
              </w:rPr>
              <w:t>phi_H</w:t>
            </w:r>
            <w:proofErr w:type="spellEnd"/>
            <w:r w:rsidRPr="007538F4">
              <w:rPr>
                <w:rFonts w:ascii="OCRB" w:hAnsi="OCRB" w:cs="Tahoma"/>
                <w:sz w:val="16"/>
                <w:szCs w:val="16"/>
              </w:rPr>
              <w:t xml:space="preserve"> * a[1]) +</w:t>
            </w:r>
          </w:p>
          <w:p w14:paraId="68E05482"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phi_H</w:t>
            </w:r>
            <w:proofErr w:type="spellEnd"/>
            <w:r w:rsidRPr="007538F4">
              <w:rPr>
                <w:rFonts w:ascii="OCRB" w:hAnsi="OCRB" w:cs="Tahoma"/>
                <w:sz w:val="16"/>
                <w:szCs w:val="16"/>
              </w:rPr>
              <w:t xml:space="preserve"> * a[2]</w:t>
            </w:r>
          </w:p>
          <w:p w14:paraId="6699C98A" w14:textId="77777777" w:rsidR="002A7B4B" w:rsidRPr="007538F4" w:rsidRDefault="002A7B4B" w:rsidP="00D3374B">
            <w:pPr>
              <w:snapToGrid w:val="0"/>
              <w:spacing w:line="160" w:lineRule="exact"/>
              <w:rPr>
                <w:rFonts w:ascii="OCRB" w:hAnsi="OCRB" w:cs="Tahoma"/>
                <w:sz w:val="16"/>
                <w:szCs w:val="16"/>
              </w:rPr>
            </w:pPr>
          </w:p>
          <w:p w14:paraId="6527AC1F"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r w:rsidRPr="007538F4">
              <w:rPr>
                <w:rFonts w:ascii="OCRB" w:hAnsi="OCRB" w:cs="Tahoma"/>
                <w:sz w:val="16"/>
                <w:szCs w:val="16"/>
              </w:rPr>
              <w:t>動学方程式</w:t>
            </w:r>
            <w:r w:rsidRPr="007538F4">
              <w:rPr>
                <w:rFonts w:ascii="OCRB" w:hAnsi="OCRB" w:cs="Tahoma"/>
                <w:sz w:val="16"/>
                <w:szCs w:val="16"/>
              </w:rPr>
              <w:t xml:space="preserve"> 3.3.5L </w:t>
            </w:r>
          </w:p>
          <w:p w14:paraId="3E030A8A"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dadL</w:t>
            </w:r>
            <w:proofErr w:type="spellEnd"/>
            <w:r w:rsidRPr="007538F4">
              <w:rPr>
                <w:rFonts w:ascii="OCRB" w:hAnsi="OCRB" w:cs="Tahoma"/>
                <w:sz w:val="16"/>
                <w:szCs w:val="16"/>
              </w:rPr>
              <w:t xml:space="preserve"> &lt;- (1 + alpha/</w:t>
            </w:r>
            <w:proofErr w:type="spellStart"/>
            <w:r w:rsidRPr="007538F4">
              <w:rPr>
                <w:rFonts w:ascii="OCRB" w:hAnsi="OCRB" w:cs="Tahoma"/>
                <w:sz w:val="16"/>
                <w:szCs w:val="16"/>
              </w:rPr>
              <w:t>beta_L</w:t>
            </w:r>
            <w:proofErr w:type="spellEnd"/>
            <w:r w:rsidRPr="007538F4">
              <w:rPr>
                <w:rFonts w:ascii="OCRB" w:hAnsi="OCRB" w:cs="Tahoma"/>
                <w:sz w:val="16"/>
                <w:szCs w:val="16"/>
              </w:rPr>
              <w:t>) * (1-theta) * a[2] * A * (1-theta)^(alpha-1) * a[2]^(alpha-1) -</w:t>
            </w:r>
          </w:p>
          <w:p w14:paraId="15B816F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beta_L</w:t>
            </w:r>
            <w:proofErr w:type="spellEnd"/>
            <w:r w:rsidRPr="007538F4">
              <w:rPr>
                <w:rFonts w:ascii="OCRB" w:hAnsi="OCRB" w:cs="Tahoma"/>
                <w:sz w:val="16"/>
                <w:szCs w:val="16"/>
              </w:rPr>
              <w:t>) * (1-theta) * delta * a[2] +</w:t>
            </w:r>
          </w:p>
          <w:p w14:paraId="5254E7FA"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beta_L</w:t>
            </w:r>
            <w:proofErr w:type="spellEnd"/>
            <w:r w:rsidRPr="007538F4">
              <w:rPr>
                <w:rFonts w:ascii="OCRB" w:hAnsi="OCRB" w:cs="Tahoma"/>
                <w:sz w:val="16"/>
                <w:szCs w:val="16"/>
              </w:rPr>
              <w:t>) * theta * r * a[2] -</w:t>
            </w:r>
          </w:p>
          <w:p w14:paraId="1E544627"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w:t>
            </w:r>
            <w:proofErr w:type="spellStart"/>
            <w:r w:rsidRPr="007538F4">
              <w:rPr>
                <w:rFonts w:ascii="OCRB" w:hAnsi="OCRB" w:cs="Tahoma"/>
                <w:sz w:val="16"/>
                <w:szCs w:val="16"/>
              </w:rPr>
              <w:t>beta_L</w:t>
            </w:r>
            <w:proofErr w:type="spellEnd"/>
            <w:r w:rsidRPr="007538F4">
              <w:rPr>
                <w:rFonts w:ascii="OCRB" w:hAnsi="OCRB" w:cs="Tahoma"/>
                <w:sz w:val="16"/>
                <w:szCs w:val="16"/>
              </w:rPr>
              <w:t xml:space="preserve">) * </w:t>
            </w:r>
            <w:proofErr w:type="spellStart"/>
            <w:r w:rsidRPr="007538F4">
              <w:rPr>
                <w:rFonts w:ascii="OCRB" w:hAnsi="OCRB" w:cs="Tahoma"/>
                <w:sz w:val="16"/>
                <w:szCs w:val="16"/>
              </w:rPr>
              <w:t>rho_L</w:t>
            </w:r>
            <w:proofErr w:type="spellEnd"/>
            <w:r w:rsidRPr="007538F4">
              <w:rPr>
                <w:rFonts w:ascii="OCRB" w:hAnsi="OCRB" w:cs="Tahoma"/>
                <w:sz w:val="16"/>
                <w:szCs w:val="16"/>
              </w:rPr>
              <w:t xml:space="preserve"> * a[2] -</w:t>
            </w:r>
          </w:p>
          <w:p w14:paraId="221401F7"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(1 + 1/</w:t>
            </w:r>
            <w:proofErr w:type="spellStart"/>
            <w:r w:rsidRPr="007538F4">
              <w:rPr>
                <w:rFonts w:ascii="OCRB" w:hAnsi="OCRB" w:cs="Tahoma"/>
                <w:sz w:val="16"/>
                <w:szCs w:val="16"/>
              </w:rPr>
              <w:t>beta_L</w:t>
            </w:r>
            <w:proofErr w:type="spellEnd"/>
            <w:r w:rsidRPr="007538F4">
              <w:rPr>
                <w:rFonts w:ascii="OCRB" w:hAnsi="OCRB" w:cs="Tahoma"/>
                <w:sz w:val="16"/>
                <w:szCs w:val="16"/>
              </w:rPr>
              <w:t xml:space="preserve">) * (n * a[2] + </w:t>
            </w:r>
            <w:proofErr w:type="spellStart"/>
            <w:r w:rsidRPr="007538F4">
              <w:rPr>
                <w:rFonts w:ascii="OCRB" w:hAnsi="OCRB" w:cs="Tahoma"/>
                <w:sz w:val="16"/>
                <w:szCs w:val="16"/>
              </w:rPr>
              <w:t>phi_L</w:t>
            </w:r>
            <w:proofErr w:type="spellEnd"/>
            <w:r w:rsidRPr="007538F4">
              <w:rPr>
                <w:rFonts w:ascii="OCRB" w:hAnsi="OCRB" w:cs="Tahoma"/>
                <w:sz w:val="16"/>
                <w:szCs w:val="16"/>
              </w:rPr>
              <w:t xml:space="preserve"> * a[2]) +</w:t>
            </w:r>
          </w:p>
          <w:p w14:paraId="749C124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phi_L</w:t>
            </w:r>
            <w:proofErr w:type="spellEnd"/>
            <w:r w:rsidRPr="007538F4">
              <w:rPr>
                <w:rFonts w:ascii="OCRB" w:hAnsi="OCRB" w:cs="Tahoma"/>
                <w:sz w:val="16"/>
                <w:szCs w:val="16"/>
              </w:rPr>
              <w:t xml:space="preserve"> * a[1]</w:t>
            </w:r>
          </w:p>
          <w:p w14:paraId="08AFCA55"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r w:rsidRPr="007538F4">
              <w:rPr>
                <w:rFonts w:ascii="OCRB" w:hAnsi="OCRB" w:cs="Tahoma"/>
                <w:sz w:val="16"/>
                <w:szCs w:val="16"/>
              </w:rPr>
              <w:t>時間微分をベクトルとして返す</w:t>
            </w:r>
          </w:p>
          <w:p w14:paraId="5AF1E35D"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list(c(</w:t>
            </w:r>
            <w:proofErr w:type="spellStart"/>
            <w:r w:rsidRPr="007538F4">
              <w:rPr>
                <w:rFonts w:ascii="OCRB" w:hAnsi="OCRB" w:cs="Tahoma"/>
                <w:sz w:val="16"/>
                <w:szCs w:val="16"/>
              </w:rPr>
              <w:t>dadH</w:t>
            </w:r>
            <w:proofErr w:type="spellEnd"/>
            <w:r w:rsidRPr="007538F4">
              <w:rPr>
                <w:rFonts w:ascii="OCRB" w:hAnsi="OCRB" w:cs="Tahoma"/>
                <w:sz w:val="16"/>
                <w:szCs w:val="16"/>
              </w:rPr>
              <w:t xml:space="preserve">, </w:t>
            </w:r>
            <w:proofErr w:type="spellStart"/>
            <w:r w:rsidRPr="007538F4">
              <w:rPr>
                <w:rFonts w:ascii="OCRB" w:hAnsi="OCRB" w:cs="Tahoma"/>
                <w:sz w:val="16"/>
                <w:szCs w:val="16"/>
              </w:rPr>
              <w:t>dadL</w:t>
            </w:r>
            <w:proofErr w:type="spellEnd"/>
            <w:r w:rsidRPr="007538F4">
              <w:rPr>
                <w:rFonts w:ascii="OCRB" w:hAnsi="OCRB" w:cs="Tahoma"/>
                <w:sz w:val="16"/>
                <w:szCs w:val="16"/>
              </w:rPr>
              <w:t>))</w:t>
            </w:r>
          </w:p>
          <w:p w14:paraId="0CAC4160"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
          <w:p w14:paraId="4754CA81"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w:t>
            </w:r>
          </w:p>
          <w:p w14:paraId="0256DE0F" w14:textId="77777777" w:rsidR="002A7B4B" w:rsidRPr="007538F4" w:rsidRDefault="002A7B4B" w:rsidP="00D3374B">
            <w:pPr>
              <w:snapToGrid w:val="0"/>
              <w:spacing w:line="160" w:lineRule="exact"/>
              <w:rPr>
                <w:rFonts w:ascii="OCRB" w:hAnsi="OCRB" w:cs="Tahoma"/>
                <w:sz w:val="16"/>
                <w:szCs w:val="16"/>
              </w:rPr>
            </w:pPr>
          </w:p>
          <w:p w14:paraId="0CE2A0C2"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初期条件のグリッドを作成</w:t>
            </w:r>
          </w:p>
          <w:p w14:paraId="6D3DDB0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平衡点の周りに複数の点を設定</w:t>
            </w:r>
          </w:p>
          <w:p w14:paraId="7907E631" w14:textId="77777777" w:rsidR="00027247" w:rsidRPr="007538F4" w:rsidRDefault="00027247" w:rsidP="00D3374B">
            <w:pPr>
              <w:snapToGrid w:val="0"/>
              <w:spacing w:line="160" w:lineRule="exact"/>
              <w:rPr>
                <w:rFonts w:ascii="OCRB" w:hAnsi="OCRB" w:cs="Tahoma"/>
                <w:sz w:val="16"/>
                <w:szCs w:val="16"/>
              </w:rPr>
            </w:pPr>
            <w:proofErr w:type="spellStart"/>
            <w:r w:rsidRPr="007538F4">
              <w:rPr>
                <w:rFonts w:ascii="OCRB" w:hAnsi="OCRB" w:cs="Tahoma"/>
                <w:sz w:val="16"/>
                <w:szCs w:val="16"/>
              </w:rPr>
              <w:t>a_grid_H</w:t>
            </w:r>
            <w:proofErr w:type="spellEnd"/>
            <w:r w:rsidRPr="007538F4">
              <w:rPr>
                <w:rFonts w:ascii="OCRB" w:hAnsi="OCRB" w:cs="Tahoma"/>
                <w:sz w:val="16"/>
                <w:szCs w:val="16"/>
              </w:rPr>
              <w:t xml:space="preserve"> &lt;- seq(0.1, 10, by = 2)</w:t>
            </w:r>
          </w:p>
          <w:p w14:paraId="3F16D96A" w14:textId="77777777" w:rsidR="00027247" w:rsidRPr="007538F4" w:rsidRDefault="00027247" w:rsidP="00D3374B">
            <w:pPr>
              <w:snapToGrid w:val="0"/>
              <w:spacing w:line="160" w:lineRule="exact"/>
              <w:rPr>
                <w:rFonts w:ascii="OCRB" w:hAnsi="OCRB" w:cs="Tahoma"/>
                <w:sz w:val="16"/>
                <w:szCs w:val="16"/>
              </w:rPr>
            </w:pPr>
            <w:proofErr w:type="spellStart"/>
            <w:r w:rsidRPr="007538F4">
              <w:rPr>
                <w:rFonts w:ascii="OCRB" w:hAnsi="OCRB" w:cs="Tahoma"/>
                <w:sz w:val="16"/>
                <w:szCs w:val="16"/>
              </w:rPr>
              <w:t>a_grid_L</w:t>
            </w:r>
            <w:proofErr w:type="spellEnd"/>
            <w:r w:rsidRPr="007538F4">
              <w:rPr>
                <w:rFonts w:ascii="OCRB" w:hAnsi="OCRB" w:cs="Tahoma"/>
                <w:sz w:val="16"/>
                <w:szCs w:val="16"/>
              </w:rPr>
              <w:t xml:space="preserve"> &lt;- seq(0.1, 10, by = 2)</w:t>
            </w:r>
          </w:p>
          <w:p w14:paraId="082A42E7"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シミュレーション時間</w:t>
            </w:r>
          </w:p>
          <w:p w14:paraId="58554972" w14:textId="77777777" w:rsidR="00027247" w:rsidRPr="007538F4" w:rsidRDefault="00027247" w:rsidP="00D3374B">
            <w:pPr>
              <w:snapToGrid w:val="0"/>
              <w:spacing w:line="160" w:lineRule="exact"/>
              <w:rPr>
                <w:rFonts w:ascii="OCRB" w:hAnsi="OCRB" w:cs="Tahoma"/>
                <w:sz w:val="16"/>
                <w:szCs w:val="16"/>
              </w:rPr>
            </w:pPr>
            <w:proofErr w:type="spellStart"/>
            <w:r w:rsidRPr="007538F4">
              <w:rPr>
                <w:rFonts w:ascii="OCRB" w:hAnsi="OCRB" w:cs="Tahoma"/>
                <w:sz w:val="16"/>
                <w:szCs w:val="16"/>
              </w:rPr>
              <w:t>time_points</w:t>
            </w:r>
            <w:proofErr w:type="spellEnd"/>
            <w:r w:rsidRPr="007538F4">
              <w:rPr>
                <w:rFonts w:ascii="OCRB" w:hAnsi="OCRB" w:cs="Tahoma"/>
                <w:sz w:val="16"/>
                <w:szCs w:val="16"/>
              </w:rPr>
              <w:t xml:space="preserve"> &lt;- seq(0, 100, by = 0.1)</w:t>
            </w:r>
          </w:p>
          <w:p w14:paraId="2FAA8F05"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すべてのシミュレーション結果を格納するデータフレーム</w:t>
            </w:r>
          </w:p>
          <w:p w14:paraId="3D3D774D" w14:textId="77777777" w:rsidR="00027247" w:rsidRDefault="00027247" w:rsidP="00D3374B">
            <w:pPr>
              <w:snapToGrid w:val="0"/>
              <w:spacing w:line="160" w:lineRule="exact"/>
              <w:rPr>
                <w:rFonts w:ascii="OCRB" w:hAnsi="OCRB" w:cs="Tahoma"/>
                <w:sz w:val="16"/>
                <w:szCs w:val="16"/>
              </w:rPr>
            </w:pPr>
            <w:proofErr w:type="spellStart"/>
            <w:r w:rsidRPr="007538F4">
              <w:rPr>
                <w:rFonts w:ascii="OCRB" w:hAnsi="OCRB" w:cs="Tahoma"/>
                <w:sz w:val="16"/>
                <w:szCs w:val="16"/>
              </w:rPr>
              <w:t>results_df</w:t>
            </w:r>
            <w:proofErr w:type="spellEnd"/>
            <w:r w:rsidRPr="007538F4">
              <w:rPr>
                <w:rFonts w:ascii="OCRB" w:hAnsi="OCRB" w:cs="Tahoma"/>
                <w:sz w:val="16"/>
                <w:szCs w:val="16"/>
              </w:rPr>
              <w:t xml:space="preserve"> &lt;- </w:t>
            </w:r>
            <w:proofErr w:type="spellStart"/>
            <w:r w:rsidRPr="007538F4">
              <w:rPr>
                <w:rFonts w:ascii="OCRB" w:hAnsi="OCRB" w:cs="Tahoma"/>
                <w:sz w:val="16"/>
                <w:szCs w:val="16"/>
              </w:rPr>
              <w:t>data.frame</w:t>
            </w:r>
            <w:proofErr w:type="spellEnd"/>
            <w:r w:rsidRPr="007538F4">
              <w:rPr>
                <w:rFonts w:ascii="OCRB" w:hAnsi="OCRB" w:cs="Tahoma"/>
                <w:sz w:val="16"/>
                <w:szCs w:val="16"/>
              </w:rPr>
              <w:t>()</w:t>
            </w:r>
          </w:p>
          <w:p w14:paraId="168F5928" w14:textId="77777777" w:rsidR="00871968" w:rsidRPr="007538F4" w:rsidRDefault="00871968" w:rsidP="00D3374B">
            <w:pPr>
              <w:snapToGrid w:val="0"/>
              <w:spacing w:line="160" w:lineRule="exact"/>
              <w:rPr>
                <w:rFonts w:ascii="OCRB" w:hAnsi="OCRB" w:cs="Tahoma"/>
                <w:sz w:val="16"/>
                <w:szCs w:val="16"/>
              </w:rPr>
            </w:pPr>
          </w:p>
          <w:p w14:paraId="50F421F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初期値の各組み合わせでシミュレーションを実行</w:t>
            </w:r>
          </w:p>
          <w:p w14:paraId="40C6F11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for (</w:t>
            </w:r>
            <w:proofErr w:type="spellStart"/>
            <w:r w:rsidRPr="007538F4">
              <w:rPr>
                <w:rFonts w:ascii="OCRB" w:hAnsi="OCRB" w:cs="Tahoma"/>
                <w:sz w:val="16"/>
                <w:szCs w:val="16"/>
              </w:rPr>
              <w:t>a_H_init</w:t>
            </w:r>
            <w:proofErr w:type="spellEnd"/>
            <w:r w:rsidRPr="007538F4">
              <w:rPr>
                <w:rFonts w:ascii="OCRB" w:hAnsi="OCRB" w:cs="Tahoma"/>
                <w:sz w:val="16"/>
                <w:szCs w:val="16"/>
              </w:rPr>
              <w:t xml:space="preserve"> in </w:t>
            </w:r>
            <w:proofErr w:type="spellStart"/>
            <w:r w:rsidRPr="007538F4">
              <w:rPr>
                <w:rFonts w:ascii="OCRB" w:hAnsi="OCRB" w:cs="Tahoma"/>
                <w:sz w:val="16"/>
                <w:szCs w:val="16"/>
              </w:rPr>
              <w:t>a_grid_H</w:t>
            </w:r>
            <w:proofErr w:type="spellEnd"/>
            <w:r w:rsidRPr="007538F4">
              <w:rPr>
                <w:rFonts w:ascii="OCRB" w:hAnsi="OCRB" w:cs="Tahoma"/>
                <w:sz w:val="16"/>
                <w:szCs w:val="16"/>
              </w:rPr>
              <w:t>) {</w:t>
            </w:r>
          </w:p>
          <w:p w14:paraId="2B1BF7B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for (</w:t>
            </w:r>
            <w:proofErr w:type="spellStart"/>
            <w:r w:rsidRPr="007538F4">
              <w:rPr>
                <w:rFonts w:ascii="OCRB" w:hAnsi="OCRB" w:cs="Tahoma"/>
                <w:sz w:val="16"/>
                <w:szCs w:val="16"/>
              </w:rPr>
              <w:t>a_L_init</w:t>
            </w:r>
            <w:proofErr w:type="spellEnd"/>
            <w:r w:rsidRPr="007538F4">
              <w:rPr>
                <w:rFonts w:ascii="OCRB" w:hAnsi="OCRB" w:cs="Tahoma"/>
                <w:sz w:val="16"/>
                <w:szCs w:val="16"/>
              </w:rPr>
              <w:t xml:space="preserve"> in </w:t>
            </w:r>
            <w:proofErr w:type="spellStart"/>
            <w:r w:rsidRPr="007538F4">
              <w:rPr>
                <w:rFonts w:ascii="OCRB" w:hAnsi="OCRB" w:cs="Tahoma"/>
                <w:sz w:val="16"/>
                <w:szCs w:val="16"/>
              </w:rPr>
              <w:t>a_grid_L</w:t>
            </w:r>
            <w:proofErr w:type="spellEnd"/>
            <w:r w:rsidRPr="007538F4">
              <w:rPr>
                <w:rFonts w:ascii="OCRB" w:hAnsi="OCRB" w:cs="Tahoma"/>
                <w:sz w:val="16"/>
                <w:szCs w:val="16"/>
              </w:rPr>
              <w:t>) {</w:t>
            </w:r>
          </w:p>
          <w:p w14:paraId="6AFA103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a_init</w:t>
            </w:r>
            <w:proofErr w:type="spellEnd"/>
            <w:r w:rsidRPr="007538F4">
              <w:rPr>
                <w:rFonts w:ascii="OCRB" w:hAnsi="OCRB" w:cs="Tahoma"/>
                <w:sz w:val="16"/>
                <w:szCs w:val="16"/>
              </w:rPr>
              <w:t xml:space="preserve"> &lt;- c(</w:t>
            </w:r>
            <w:proofErr w:type="spellStart"/>
            <w:r w:rsidRPr="007538F4">
              <w:rPr>
                <w:rFonts w:ascii="OCRB" w:hAnsi="OCRB" w:cs="Tahoma"/>
                <w:sz w:val="16"/>
                <w:szCs w:val="16"/>
              </w:rPr>
              <w:t>a_H</w:t>
            </w:r>
            <w:proofErr w:type="spellEnd"/>
            <w:r w:rsidRPr="007538F4">
              <w:rPr>
                <w:rFonts w:ascii="OCRB" w:hAnsi="OCRB" w:cs="Tahoma"/>
                <w:sz w:val="16"/>
                <w:szCs w:val="16"/>
              </w:rPr>
              <w:t xml:space="preserve"> = </w:t>
            </w:r>
            <w:proofErr w:type="spellStart"/>
            <w:r w:rsidRPr="007538F4">
              <w:rPr>
                <w:rFonts w:ascii="OCRB" w:hAnsi="OCRB" w:cs="Tahoma"/>
                <w:sz w:val="16"/>
                <w:szCs w:val="16"/>
              </w:rPr>
              <w:t>a_H_init</w:t>
            </w:r>
            <w:proofErr w:type="spellEnd"/>
            <w:r w:rsidRPr="007538F4">
              <w:rPr>
                <w:rFonts w:ascii="OCRB" w:hAnsi="OCRB" w:cs="Tahoma"/>
                <w:sz w:val="16"/>
                <w:szCs w:val="16"/>
              </w:rPr>
              <w:t xml:space="preserve">, </w:t>
            </w:r>
            <w:proofErr w:type="spellStart"/>
            <w:r w:rsidRPr="007538F4">
              <w:rPr>
                <w:rFonts w:ascii="OCRB" w:hAnsi="OCRB" w:cs="Tahoma"/>
                <w:sz w:val="16"/>
                <w:szCs w:val="16"/>
              </w:rPr>
              <w:t>a_L</w:t>
            </w:r>
            <w:proofErr w:type="spellEnd"/>
            <w:r w:rsidRPr="007538F4">
              <w:rPr>
                <w:rFonts w:ascii="OCRB" w:hAnsi="OCRB" w:cs="Tahoma"/>
                <w:sz w:val="16"/>
                <w:szCs w:val="16"/>
              </w:rPr>
              <w:t xml:space="preserve"> = </w:t>
            </w:r>
            <w:proofErr w:type="spellStart"/>
            <w:r w:rsidRPr="007538F4">
              <w:rPr>
                <w:rFonts w:ascii="OCRB" w:hAnsi="OCRB" w:cs="Tahoma"/>
                <w:sz w:val="16"/>
                <w:szCs w:val="16"/>
              </w:rPr>
              <w:t>a_L_init</w:t>
            </w:r>
            <w:proofErr w:type="spellEnd"/>
            <w:r w:rsidRPr="007538F4">
              <w:rPr>
                <w:rFonts w:ascii="OCRB" w:hAnsi="OCRB" w:cs="Tahoma"/>
                <w:sz w:val="16"/>
                <w:szCs w:val="16"/>
              </w:rPr>
              <w:t>)</w:t>
            </w:r>
          </w:p>
          <w:p w14:paraId="09F10C1B"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proofErr w:type="spellStart"/>
            <w:r w:rsidRPr="007538F4">
              <w:rPr>
                <w:rFonts w:ascii="OCRB" w:hAnsi="OCRB" w:cs="Tahoma"/>
                <w:sz w:val="16"/>
                <w:szCs w:val="16"/>
              </w:rPr>
              <w:t>deSolve</w:t>
            </w:r>
            <w:proofErr w:type="spellEnd"/>
            <w:r w:rsidRPr="007538F4">
              <w:rPr>
                <w:rFonts w:ascii="OCRB" w:hAnsi="OCRB" w:cs="Tahoma"/>
                <w:sz w:val="16"/>
                <w:szCs w:val="16"/>
              </w:rPr>
              <w:t xml:space="preserve">::ode() </w:t>
            </w:r>
            <w:r w:rsidRPr="007538F4">
              <w:rPr>
                <w:rFonts w:ascii="OCRB" w:hAnsi="OCRB" w:cs="Tahoma"/>
                <w:sz w:val="16"/>
                <w:szCs w:val="16"/>
              </w:rPr>
              <w:t>で数値的に解く</w:t>
            </w:r>
          </w:p>
          <w:p w14:paraId="7F6A25B2"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solution &lt;- ode(</w:t>
            </w:r>
          </w:p>
          <w:p w14:paraId="26351F3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y = </w:t>
            </w:r>
            <w:proofErr w:type="spellStart"/>
            <w:r w:rsidRPr="007538F4">
              <w:rPr>
                <w:rFonts w:ascii="OCRB" w:hAnsi="OCRB" w:cs="Tahoma"/>
                <w:sz w:val="16"/>
                <w:szCs w:val="16"/>
              </w:rPr>
              <w:t>a_init</w:t>
            </w:r>
            <w:proofErr w:type="spellEnd"/>
            <w:r w:rsidRPr="007538F4">
              <w:rPr>
                <w:rFonts w:ascii="OCRB" w:hAnsi="OCRB" w:cs="Tahoma"/>
                <w:sz w:val="16"/>
                <w:szCs w:val="16"/>
              </w:rPr>
              <w:t>,</w:t>
            </w:r>
          </w:p>
          <w:p w14:paraId="5EFB5D11"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times = </w:t>
            </w:r>
            <w:proofErr w:type="spellStart"/>
            <w:r w:rsidRPr="007538F4">
              <w:rPr>
                <w:rFonts w:ascii="OCRB" w:hAnsi="OCRB" w:cs="Tahoma"/>
                <w:sz w:val="16"/>
                <w:szCs w:val="16"/>
              </w:rPr>
              <w:t>time_points</w:t>
            </w:r>
            <w:proofErr w:type="spellEnd"/>
            <w:r w:rsidRPr="007538F4">
              <w:rPr>
                <w:rFonts w:ascii="OCRB" w:hAnsi="OCRB" w:cs="Tahoma"/>
                <w:sz w:val="16"/>
                <w:szCs w:val="16"/>
              </w:rPr>
              <w:t>,</w:t>
            </w:r>
          </w:p>
          <w:p w14:paraId="6C2E3814"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func</w:t>
            </w:r>
            <w:proofErr w:type="spellEnd"/>
            <w:r w:rsidRPr="007538F4">
              <w:rPr>
                <w:rFonts w:ascii="OCRB" w:hAnsi="OCRB" w:cs="Tahoma"/>
                <w:sz w:val="16"/>
                <w:szCs w:val="16"/>
              </w:rPr>
              <w:t xml:space="preserve"> = </w:t>
            </w:r>
            <w:proofErr w:type="spellStart"/>
            <w:r w:rsidRPr="007538F4">
              <w:rPr>
                <w:rFonts w:ascii="OCRB" w:hAnsi="OCRB" w:cs="Tahoma"/>
                <w:sz w:val="16"/>
                <w:szCs w:val="16"/>
              </w:rPr>
              <w:t>ramsey_model</w:t>
            </w:r>
            <w:proofErr w:type="spellEnd"/>
            <w:r w:rsidRPr="007538F4">
              <w:rPr>
                <w:rFonts w:ascii="OCRB" w:hAnsi="OCRB" w:cs="Tahoma"/>
                <w:sz w:val="16"/>
                <w:szCs w:val="16"/>
              </w:rPr>
              <w:t>,</w:t>
            </w:r>
          </w:p>
          <w:p w14:paraId="442A4E7A"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parms = params</w:t>
            </w:r>
          </w:p>
          <w:p w14:paraId="261177DD"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
          <w:p w14:paraId="59BF8280"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r w:rsidRPr="007538F4">
              <w:rPr>
                <w:rFonts w:ascii="OCRB" w:hAnsi="OCRB" w:cs="Tahoma"/>
                <w:sz w:val="16"/>
                <w:szCs w:val="16"/>
              </w:rPr>
              <w:t>結果をデータフレームに追加</w:t>
            </w:r>
          </w:p>
          <w:p w14:paraId="22FE5B98"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solution_df</w:t>
            </w:r>
            <w:proofErr w:type="spellEnd"/>
            <w:r w:rsidRPr="007538F4">
              <w:rPr>
                <w:rFonts w:ascii="OCRB" w:hAnsi="OCRB" w:cs="Tahoma"/>
                <w:sz w:val="16"/>
                <w:szCs w:val="16"/>
              </w:rPr>
              <w:t xml:space="preserve"> &lt;- </w:t>
            </w:r>
            <w:proofErr w:type="spellStart"/>
            <w:r w:rsidRPr="007538F4">
              <w:rPr>
                <w:rFonts w:ascii="OCRB" w:hAnsi="OCRB" w:cs="Tahoma"/>
                <w:sz w:val="16"/>
                <w:szCs w:val="16"/>
              </w:rPr>
              <w:t>as.data.frame</w:t>
            </w:r>
            <w:proofErr w:type="spellEnd"/>
            <w:r w:rsidRPr="007538F4">
              <w:rPr>
                <w:rFonts w:ascii="OCRB" w:hAnsi="OCRB" w:cs="Tahoma"/>
                <w:sz w:val="16"/>
                <w:szCs w:val="16"/>
              </w:rPr>
              <w:t>(solution)</w:t>
            </w:r>
          </w:p>
          <w:p w14:paraId="130C89B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solution_df$a_H_init</w:t>
            </w:r>
            <w:proofErr w:type="spellEnd"/>
            <w:r w:rsidRPr="007538F4">
              <w:rPr>
                <w:rFonts w:ascii="OCRB" w:hAnsi="OCRB" w:cs="Tahoma"/>
                <w:sz w:val="16"/>
                <w:szCs w:val="16"/>
              </w:rPr>
              <w:t xml:space="preserve"> &lt;- </w:t>
            </w:r>
            <w:proofErr w:type="spellStart"/>
            <w:r w:rsidRPr="007538F4">
              <w:rPr>
                <w:rFonts w:ascii="OCRB" w:hAnsi="OCRB" w:cs="Tahoma"/>
                <w:sz w:val="16"/>
                <w:szCs w:val="16"/>
              </w:rPr>
              <w:t>a_H_init</w:t>
            </w:r>
            <w:proofErr w:type="spellEnd"/>
          </w:p>
          <w:p w14:paraId="630B4356"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solution_df$a_L_init</w:t>
            </w:r>
            <w:proofErr w:type="spellEnd"/>
            <w:r w:rsidRPr="007538F4">
              <w:rPr>
                <w:rFonts w:ascii="OCRB" w:hAnsi="OCRB" w:cs="Tahoma"/>
                <w:sz w:val="16"/>
                <w:szCs w:val="16"/>
              </w:rPr>
              <w:t xml:space="preserve"> &lt;- </w:t>
            </w:r>
            <w:proofErr w:type="spellStart"/>
            <w:r w:rsidRPr="007538F4">
              <w:rPr>
                <w:rFonts w:ascii="OCRB" w:hAnsi="OCRB" w:cs="Tahoma"/>
                <w:sz w:val="16"/>
                <w:szCs w:val="16"/>
              </w:rPr>
              <w:t>a_L_init</w:t>
            </w:r>
            <w:proofErr w:type="spellEnd"/>
          </w:p>
          <w:p w14:paraId="56B4FC1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results_df</w:t>
            </w:r>
            <w:proofErr w:type="spellEnd"/>
            <w:r w:rsidRPr="007538F4">
              <w:rPr>
                <w:rFonts w:ascii="OCRB" w:hAnsi="OCRB" w:cs="Tahoma"/>
                <w:sz w:val="16"/>
                <w:szCs w:val="16"/>
              </w:rPr>
              <w:t xml:space="preserve"> &lt;- </w:t>
            </w:r>
            <w:proofErr w:type="spellStart"/>
            <w:r w:rsidRPr="007538F4">
              <w:rPr>
                <w:rFonts w:ascii="OCRB" w:hAnsi="OCRB" w:cs="Tahoma"/>
                <w:sz w:val="16"/>
                <w:szCs w:val="16"/>
              </w:rPr>
              <w:t>rbind</w:t>
            </w:r>
            <w:proofErr w:type="spellEnd"/>
            <w:r w:rsidRPr="007538F4">
              <w:rPr>
                <w:rFonts w:ascii="OCRB" w:hAnsi="OCRB" w:cs="Tahoma"/>
                <w:sz w:val="16"/>
                <w:szCs w:val="16"/>
              </w:rPr>
              <w:t>(</w:t>
            </w:r>
            <w:proofErr w:type="spellStart"/>
            <w:r w:rsidRPr="007538F4">
              <w:rPr>
                <w:rFonts w:ascii="OCRB" w:hAnsi="OCRB" w:cs="Tahoma"/>
                <w:sz w:val="16"/>
                <w:szCs w:val="16"/>
              </w:rPr>
              <w:t>results_df</w:t>
            </w:r>
            <w:proofErr w:type="spellEnd"/>
            <w:r w:rsidRPr="007538F4">
              <w:rPr>
                <w:rFonts w:ascii="OCRB" w:hAnsi="OCRB" w:cs="Tahoma"/>
                <w:sz w:val="16"/>
                <w:szCs w:val="16"/>
              </w:rPr>
              <w:t xml:space="preserve">, </w:t>
            </w:r>
            <w:proofErr w:type="spellStart"/>
            <w:r w:rsidRPr="007538F4">
              <w:rPr>
                <w:rFonts w:ascii="OCRB" w:hAnsi="OCRB" w:cs="Tahoma"/>
                <w:sz w:val="16"/>
                <w:szCs w:val="16"/>
              </w:rPr>
              <w:t>solution_df</w:t>
            </w:r>
            <w:proofErr w:type="spellEnd"/>
            <w:r w:rsidRPr="007538F4">
              <w:rPr>
                <w:rFonts w:ascii="OCRB" w:hAnsi="OCRB" w:cs="Tahoma"/>
                <w:sz w:val="16"/>
                <w:szCs w:val="16"/>
              </w:rPr>
              <w:t>)</w:t>
            </w:r>
          </w:p>
          <w:p w14:paraId="78375704"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
          <w:p w14:paraId="7E1226CA"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w:t>
            </w:r>
          </w:p>
          <w:p w14:paraId="1D47E5AF" w14:textId="77777777" w:rsidR="00871968" w:rsidRPr="007538F4" w:rsidRDefault="00871968" w:rsidP="00D3374B">
            <w:pPr>
              <w:snapToGrid w:val="0"/>
              <w:spacing w:line="160" w:lineRule="exact"/>
              <w:rPr>
                <w:rFonts w:ascii="OCRB" w:hAnsi="OCRB" w:cs="Tahoma"/>
                <w:sz w:val="16"/>
                <w:szCs w:val="16"/>
              </w:rPr>
            </w:pPr>
          </w:p>
          <w:p w14:paraId="237B26D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r w:rsidRPr="007538F4">
              <w:rPr>
                <w:rFonts w:ascii="OCRB" w:hAnsi="OCRB" w:cs="Tahoma"/>
                <w:sz w:val="16"/>
                <w:szCs w:val="16"/>
              </w:rPr>
              <w:t>位相空間図の描画</w:t>
            </w:r>
          </w:p>
          <w:p w14:paraId="468D4106" w14:textId="77777777" w:rsidR="00027247" w:rsidRPr="007538F4" w:rsidRDefault="00027247" w:rsidP="00D3374B">
            <w:pPr>
              <w:snapToGrid w:val="0"/>
              <w:spacing w:line="160" w:lineRule="exact"/>
              <w:rPr>
                <w:rFonts w:ascii="OCRB" w:hAnsi="OCRB" w:cs="Tahoma"/>
                <w:sz w:val="16"/>
                <w:szCs w:val="16"/>
              </w:rPr>
            </w:pPr>
            <w:proofErr w:type="spellStart"/>
            <w:r w:rsidRPr="007538F4">
              <w:rPr>
                <w:rFonts w:ascii="OCRB" w:hAnsi="OCRB" w:cs="Tahoma"/>
                <w:sz w:val="16"/>
                <w:szCs w:val="16"/>
              </w:rPr>
              <w:t>ggplot</w:t>
            </w:r>
            <w:proofErr w:type="spellEnd"/>
            <w:r w:rsidRPr="007538F4">
              <w:rPr>
                <w:rFonts w:ascii="OCRB" w:hAnsi="OCRB" w:cs="Tahoma"/>
                <w:sz w:val="16"/>
                <w:szCs w:val="16"/>
              </w:rPr>
              <w:t>(</w:t>
            </w:r>
            <w:proofErr w:type="spellStart"/>
            <w:r w:rsidRPr="007538F4">
              <w:rPr>
                <w:rFonts w:ascii="OCRB" w:hAnsi="OCRB" w:cs="Tahoma"/>
                <w:sz w:val="16"/>
                <w:szCs w:val="16"/>
              </w:rPr>
              <w:t>results_df</w:t>
            </w:r>
            <w:proofErr w:type="spellEnd"/>
            <w:r w:rsidRPr="007538F4">
              <w:rPr>
                <w:rFonts w:ascii="OCRB" w:hAnsi="OCRB" w:cs="Tahoma"/>
                <w:sz w:val="16"/>
                <w:szCs w:val="16"/>
              </w:rPr>
              <w:t xml:space="preserve">, </w:t>
            </w:r>
            <w:proofErr w:type="spellStart"/>
            <w:r w:rsidRPr="007538F4">
              <w:rPr>
                <w:rFonts w:ascii="OCRB" w:hAnsi="OCRB" w:cs="Tahoma"/>
                <w:sz w:val="16"/>
                <w:szCs w:val="16"/>
              </w:rPr>
              <w:t>aes</w:t>
            </w:r>
            <w:proofErr w:type="spellEnd"/>
            <w:r w:rsidRPr="007538F4">
              <w:rPr>
                <w:rFonts w:ascii="OCRB" w:hAnsi="OCRB" w:cs="Tahoma"/>
                <w:sz w:val="16"/>
                <w:szCs w:val="16"/>
              </w:rPr>
              <w:t xml:space="preserve">(x = </w:t>
            </w:r>
            <w:proofErr w:type="spellStart"/>
            <w:r w:rsidRPr="007538F4">
              <w:rPr>
                <w:rFonts w:ascii="OCRB" w:hAnsi="OCRB" w:cs="Tahoma"/>
                <w:sz w:val="16"/>
                <w:szCs w:val="16"/>
              </w:rPr>
              <w:t>a_H</w:t>
            </w:r>
            <w:proofErr w:type="spellEnd"/>
            <w:r w:rsidRPr="007538F4">
              <w:rPr>
                <w:rFonts w:ascii="OCRB" w:hAnsi="OCRB" w:cs="Tahoma"/>
                <w:sz w:val="16"/>
                <w:szCs w:val="16"/>
              </w:rPr>
              <w:t xml:space="preserve">, y = </w:t>
            </w:r>
            <w:proofErr w:type="spellStart"/>
            <w:r w:rsidRPr="007538F4">
              <w:rPr>
                <w:rFonts w:ascii="OCRB" w:hAnsi="OCRB" w:cs="Tahoma"/>
                <w:sz w:val="16"/>
                <w:szCs w:val="16"/>
              </w:rPr>
              <w:t>a_L</w:t>
            </w:r>
            <w:proofErr w:type="spellEnd"/>
            <w:r w:rsidRPr="007538F4">
              <w:rPr>
                <w:rFonts w:ascii="OCRB" w:hAnsi="OCRB" w:cs="Tahoma"/>
                <w:sz w:val="16"/>
                <w:szCs w:val="16"/>
              </w:rPr>
              <w:t>, group = interaction(</w:t>
            </w:r>
            <w:proofErr w:type="spellStart"/>
            <w:r w:rsidRPr="007538F4">
              <w:rPr>
                <w:rFonts w:ascii="OCRB" w:hAnsi="OCRB" w:cs="Tahoma"/>
                <w:sz w:val="16"/>
                <w:szCs w:val="16"/>
              </w:rPr>
              <w:t>a_H_init</w:t>
            </w:r>
            <w:proofErr w:type="spellEnd"/>
            <w:r w:rsidRPr="007538F4">
              <w:rPr>
                <w:rFonts w:ascii="OCRB" w:hAnsi="OCRB" w:cs="Tahoma"/>
                <w:sz w:val="16"/>
                <w:szCs w:val="16"/>
              </w:rPr>
              <w:t xml:space="preserve">, </w:t>
            </w:r>
            <w:proofErr w:type="spellStart"/>
            <w:r w:rsidRPr="007538F4">
              <w:rPr>
                <w:rFonts w:ascii="OCRB" w:hAnsi="OCRB" w:cs="Tahoma"/>
                <w:sz w:val="16"/>
                <w:szCs w:val="16"/>
              </w:rPr>
              <w:t>a_L_init</w:t>
            </w:r>
            <w:proofErr w:type="spellEnd"/>
            <w:r w:rsidRPr="007538F4">
              <w:rPr>
                <w:rFonts w:ascii="OCRB" w:hAnsi="OCRB" w:cs="Tahoma"/>
                <w:sz w:val="16"/>
                <w:szCs w:val="16"/>
              </w:rPr>
              <w:t>))) +</w:t>
            </w:r>
          </w:p>
          <w:p w14:paraId="34044AE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geom_path</w:t>
            </w:r>
            <w:proofErr w:type="spellEnd"/>
            <w:r w:rsidRPr="007538F4">
              <w:rPr>
                <w:rFonts w:ascii="OCRB" w:hAnsi="OCRB" w:cs="Tahoma"/>
                <w:sz w:val="16"/>
                <w:szCs w:val="16"/>
              </w:rPr>
              <w:t>(alpha = 0.7, color = "</w:t>
            </w:r>
            <w:proofErr w:type="spellStart"/>
            <w:r w:rsidRPr="007538F4">
              <w:rPr>
                <w:rFonts w:ascii="OCRB" w:hAnsi="OCRB" w:cs="Tahoma"/>
                <w:sz w:val="16"/>
                <w:szCs w:val="16"/>
              </w:rPr>
              <w:t>dodgerblue</w:t>
            </w:r>
            <w:proofErr w:type="spellEnd"/>
            <w:r w:rsidRPr="007538F4">
              <w:rPr>
                <w:rFonts w:ascii="OCRB" w:hAnsi="OCRB" w:cs="Tahoma"/>
                <w:sz w:val="16"/>
                <w:szCs w:val="16"/>
              </w:rPr>
              <w:t>") +</w:t>
            </w:r>
          </w:p>
          <w:p w14:paraId="23B9B9CA"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geom_point</w:t>
            </w:r>
            <w:proofErr w:type="spellEnd"/>
            <w:r w:rsidRPr="007538F4">
              <w:rPr>
                <w:rFonts w:ascii="OCRB" w:hAnsi="OCRB" w:cs="Tahoma"/>
                <w:sz w:val="16"/>
                <w:szCs w:val="16"/>
              </w:rPr>
              <w:t xml:space="preserve">(data = </w:t>
            </w:r>
            <w:proofErr w:type="spellStart"/>
            <w:r w:rsidRPr="007538F4">
              <w:rPr>
                <w:rFonts w:ascii="OCRB" w:hAnsi="OCRB" w:cs="Tahoma"/>
                <w:sz w:val="16"/>
                <w:szCs w:val="16"/>
              </w:rPr>
              <w:t>results_df</w:t>
            </w:r>
            <w:proofErr w:type="spellEnd"/>
            <w:r w:rsidRPr="007538F4">
              <w:rPr>
                <w:rFonts w:ascii="OCRB" w:hAnsi="OCRB" w:cs="Tahoma"/>
                <w:sz w:val="16"/>
                <w:szCs w:val="16"/>
              </w:rPr>
              <w:t>[</w:t>
            </w:r>
            <w:proofErr w:type="spellStart"/>
            <w:r w:rsidRPr="007538F4">
              <w:rPr>
                <w:rFonts w:ascii="OCRB" w:hAnsi="OCRB" w:cs="Tahoma"/>
                <w:sz w:val="16"/>
                <w:szCs w:val="16"/>
              </w:rPr>
              <w:t>results_df$time</w:t>
            </w:r>
            <w:proofErr w:type="spellEnd"/>
            <w:r w:rsidRPr="007538F4">
              <w:rPr>
                <w:rFonts w:ascii="OCRB" w:hAnsi="OCRB" w:cs="Tahoma"/>
                <w:sz w:val="16"/>
                <w:szCs w:val="16"/>
              </w:rPr>
              <w:t xml:space="preserve"> == max(</w:t>
            </w:r>
            <w:proofErr w:type="spellStart"/>
            <w:r w:rsidRPr="007538F4">
              <w:rPr>
                <w:rFonts w:ascii="OCRB" w:hAnsi="OCRB" w:cs="Tahoma"/>
                <w:sz w:val="16"/>
                <w:szCs w:val="16"/>
              </w:rPr>
              <w:t>results_df$time</w:t>
            </w:r>
            <w:proofErr w:type="spellEnd"/>
            <w:r w:rsidRPr="007538F4">
              <w:rPr>
                <w:rFonts w:ascii="OCRB" w:hAnsi="OCRB" w:cs="Tahoma"/>
                <w:sz w:val="16"/>
                <w:szCs w:val="16"/>
              </w:rPr>
              <w:t xml:space="preserve">), ], </w:t>
            </w:r>
          </w:p>
          <w:p w14:paraId="27192D43"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aes</w:t>
            </w:r>
            <w:proofErr w:type="spellEnd"/>
            <w:r w:rsidRPr="007538F4">
              <w:rPr>
                <w:rFonts w:ascii="OCRB" w:hAnsi="OCRB" w:cs="Tahoma"/>
                <w:sz w:val="16"/>
                <w:szCs w:val="16"/>
              </w:rPr>
              <w:t xml:space="preserve">(x = </w:t>
            </w:r>
            <w:proofErr w:type="spellStart"/>
            <w:r w:rsidRPr="007538F4">
              <w:rPr>
                <w:rFonts w:ascii="OCRB" w:hAnsi="OCRB" w:cs="Tahoma"/>
                <w:sz w:val="16"/>
                <w:szCs w:val="16"/>
              </w:rPr>
              <w:t>a_H</w:t>
            </w:r>
            <w:proofErr w:type="spellEnd"/>
            <w:r w:rsidRPr="007538F4">
              <w:rPr>
                <w:rFonts w:ascii="OCRB" w:hAnsi="OCRB" w:cs="Tahoma"/>
                <w:sz w:val="16"/>
                <w:szCs w:val="16"/>
              </w:rPr>
              <w:t xml:space="preserve">, y = </w:t>
            </w:r>
            <w:proofErr w:type="spellStart"/>
            <w:r w:rsidRPr="007538F4">
              <w:rPr>
                <w:rFonts w:ascii="OCRB" w:hAnsi="OCRB" w:cs="Tahoma"/>
                <w:sz w:val="16"/>
                <w:szCs w:val="16"/>
              </w:rPr>
              <w:t>a_L</w:t>
            </w:r>
            <w:proofErr w:type="spellEnd"/>
            <w:r w:rsidRPr="007538F4">
              <w:rPr>
                <w:rFonts w:ascii="OCRB" w:hAnsi="OCRB" w:cs="Tahoma"/>
                <w:sz w:val="16"/>
                <w:szCs w:val="16"/>
              </w:rPr>
              <w:t>), color = "red", size = 2) +</w:t>
            </w:r>
          </w:p>
          <w:p w14:paraId="0BEA23A2"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labs(</w:t>
            </w:r>
          </w:p>
          <w:p w14:paraId="3065AB7C"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x = "</w:t>
            </w:r>
            <w:proofErr w:type="spellStart"/>
            <w:r w:rsidRPr="007538F4">
              <w:rPr>
                <w:rFonts w:ascii="OCRB" w:hAnsi="OCRB" w:cs="Tahoma"/>
                <w:sz w:val="16"/>
                <w:szCs w:val="16"/>
              </w:rPr>
              <w:t>a_H</w:t>
            </w:r>
            <w:proofErr w:type="spellEnd"/>
            <w:r w:rsidRPr="007538F4">
              <w:rPr>
                <w:rFonts w:ascii="OCRB" w:hAnsi="OCRB" w:cs="Tahoma"/>
                <w:sz w:val="16"/>
                <w:szCs w:val="16"/>
              </w:rPr>
              <w:t>",</w:t>
            </w:r>
          </w:p>
          <w:p w14:paraId="47707F46"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y = "</w:t>
            </w:r>
            <w:proofErr w:type="spellStart"/>
            <w:r w:rsidRPr="007538F4">
              <w:rPr>
                <w:rFonts w:ascii="OCRB" w:hAnsi="OCRB" w:cs="Tahoma"/>
                <w:sz w:val="16"/>
                <w:szCs w:val="16"/>
              </w:rPr>
              <w:t>a_L</w:t>
            </w:r>
            <w:proofErr w:type="spellEnd"/>
            <w:r w:rsidRPr="007538F4">
              <w:rPr>
                <w:rFonts w:ascii="OCRB" w:hAnsi="OCRB" w:cs="Tahoma"/>
                <w:sz w:val="16"/>
                <w:szCs w:val="16"/>
              </w:rPr>
              <w:t>"</w:t>
            </w:r>
          </w:p>
          <w:p w14:paraId="41CF885B" w14:textId="77777777" w:rsidR="00027247" w:rsidRPr="007538F4"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 +</w:t>
            </w:r>
          </w:p>
          <w:p w14:paraId="69E0294C" w14:textId="77777777" w:rsidR="00027247" w:rsidRDefault="00027247" w:rsidP="00D3374B">
            <w:pPr>
              <w:snapToGrid w:val="0"/>
              <w:spacing w:line="160" w:lineRule="exact"/>
              <w:rPr>
                <w:rFonts w:ascii="OCRB" w:hAnsi="OCRB" w:cs="Tahoma"/>
                <w:sz w:val="16"/>
                <w:szCs w:val="16"/>
              </w:rPr>
            </w:pPr>
            <w:r w:rsidRPr="007538F4">
              <w:rPr>
                <w:rFonts w:ascii="OCRB" w:hAnsi="OCRB" w:cs="Tahoma"/>
                <w:sz w:val="16"/>
                <w:szCs w:val="16"/>
              </w:rPr>
              <w:t xml:space="preserve">  </w:t>
            </w:r>
            <w:proofErr w:type="spellStart"/>
            <w:r w:rsidRPr="007538F4">
              <w:rPr>
                <w:rFonts w:ascii="OCRB" w:hAnsi="OCRB" w:cs="Tahoma"/>
                <w:sz w:val="16"/>
                <w:szCs w:val="16"/>
              </w:rPr>
              <w:t>theme_minimal</w:t>
            </w:r>
            <w:proofErr w:type="spellEnd"/>
            <w:r w:rsidRPr="007538F4">
              <w:rPr>
                <w:rFonts w:ascii="OCRB" w:hAnsi="OCRB" w:cs="Tahoma"/>
                <w:sz w:val="16"/>
                <w:szCs w:val="16"/>
              </w:rPr>
              <w:t>()</w:t>
            </w:r>
          </w:p>
          <w:p w14:paraId="51AEE26D" w14:textId="77777777" w:rsidR="00A90DB5" w:rsidRPr="007538F4" w:rsidRDefault="00A90DB5" w:rsidP="00D3374B">
            <w:pPr>
              <w:snapToGrid w:val="0"/>
              <w:spacing w:line="160" w:lineRule="exact"/>
              <w:rPr>
                <w:rFonts w:ascii="OCRB" w:hAnsi="OCRB" w:cs="Tahoma"/>
                <w:sz w:val="16"/>
                <w:szCs w:val="16"/>
              </w:rPr>
            </w:pPr>
          </w:p>
        </w:tc>
      </w:tr>
    </w:tbl>
    <w:p w14:paraId="37CA1E8D" w14:textId="77777777" w:rsidR="00027247" w:rsidRPr="0091601E" w:rsidRDefault="00027247" w:rsidP="00027247">
      <w:pPr>
        <w:jc w:val="left"/>
        <w:rPr>
          <w:sz w:val="18"/>
          <w:szCs w:val="20"/>
        </w:rPr>
      </w:pPr>
    </w:p>
    <w:sectPr w:rsidR="00027247" w:rsidRPr="0091601E" w:rsidSect="00E604C2">
      <w:pgSz w:w="11906" w:h="16838" w:code="9"/>
      <w:pgMar w:top="1247" w:right="851" w:bottom="851" w:left="1134" w:header="1134"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53A8E" w14:textId="77777777" w:rsidR="0011079F" w:rsidRDefault="0011079F" w:rsidP="00831FC5">
      <w:r>
        <w:separator/>
      </w:r>
    </w:p>
  </w:endnote>
  <w:endnote w:type="continuationSeparator" w:id="0">
    <w:p w14:paraId="707FA3CF" w14:textId="77777777" w:rsidR="0011079F" w:rsidRDefault="0011079F" w:rsidP="0083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OCRB">
    <w:panose1 w:val="020B060902020202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AD9B" w14:textId="574284D2" w:rsidR="00BB6B14" w:rsidRDefault="006B340E" w:rsidP="00BB6B14">
    <w:pPr>
      <w:pStyle w:val="ab"/>
      <w:pBdr>
        <w:top w:val="single" w:sz="4" w:space="1" w:color="auto"/>
      </w:pBdr>
      <w:jc w:val="center"/>
    </w:pPr>
    <w:r>
      <w:rPr>
        <w:rFonts w:hint="eastAsia"/>
      </w:rPr>
      <w:t>―</w:t>
    </w:r>
    <w:r>
      <w:fldChar w:fldCharType="begin"/>
    </w:r>
    <w:r>
      <w:instrText>PAGE   \* MERGEFORMAT</w:instrText>
    </w:r>
    <w:r>
      <w:fldChar w:fldCharType="separate"/>
    </w:r>
    <w:r>
      <w:rPr>
        <w:lang w:val="ja-JP"/>
      </w:rPr>
      <w:t>1</w:t>
    </w:r>
    <w:r>
      <w:fldChar w:fldCharType="end"/>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FD300" w14:textId="77777777" w:rsidR="00225B43" w:rsidRDefault="00225B43" w:rsidP="00BB6B14">
    <w:pPr>
      <w:pStyle w:val="ab"/>
      <w:pBdr>
        <w:top w:val="single" w:sz="4" w:space="1" w:color="auto"/>
      </w:pBdr>
      <w:jc w:val="center"/>
    </w:pPr>
    <w:r>
      <w:rPr>
        <w:rFonts w:hint="eastAsia"/>
      </w:rPr>
      <w:t>―</w:t>
    </w:r>
    <w:r>
      <w:fldChar w:fldCharType="begin"/>
    </w:r>
    <w:r>
      <w:instrText>PAGE   \* MERGEFORMAT</w:instrText>
    </w:r>
    <w:r>
      <w:fldChar w:fldCharType="separate"/>
    </w:r>
    <w:r>
      <w:rPr>
        <w:lang w:val="ja-JP"/>
      </w:rPr>
      <w:t>1</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A741B" w14:textId="77777777" w:rsidR="0011079F" w:rsidRDefault="0011079F" w:rsidP="00831FC5">
      <w:r>
        <w:separator/>
      </w:r>
    </w:p>
  </w:footnote>
  <w:footnote w:type="continuationSeparator" w:id="0">
    <w:p w14:paraId="18E2609F" w14:textId="77777777" w:rsidR="0011079F" w:rsidRDefault="0011079F" w:rsidP="00831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8335" w14:textId="0DDB8745" w:rsidR="001F275B" w:rsidRPr="00F35595" w:rsidRDefault="00D75135" w:rsidP="00BD5FD9">
    <w:pPr>
      <w:pStyle w:val="a9"/>
      <w:pBdr>
        <w:bottom w:val="single" w:sz="4" w:space="1" w:color="auto"/>
      </w:pBdr>
      <w:jc w:val="right"/>
      <w:rPr>
        <w:sz w:val="18"/>
        <w:szCs w:val="18"/>
      </w:rPr>
    </w:pPr>
    <w:r>
      <w:rPr>
        <w:rFonts w:hint="eastAsia"/>
        <w:sz w:val="18"/>
        <w:szCs w:val="18"/>
      </w:rPr>
      <w:t>現代経済と</w:t>
    </w:r>
    <w:r w:rsidR="00BD5FD9" w:rsidRPr="00F35595">
      <w:rPr>
        <w:rFonts w:hint="eastAsia"/>
        <w:sz w:val="18"/>
        <w:szCs w:val="18"/>
      </w:rPr>
      <w:t>均衡概念の再考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692F"/>
    <w:multiLevelType w:val="hybridMultilevel"/>
    <w:tmpl w:val="DD023ED8"/>
    <w:lvl w:ilvl="0" w:tplc="346C648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9E6242C"/>
    <w:multiLevelType w:val="hybridMultilevel"/>
    <w:tmpl w:val="BCA6AFF0"/>
    <w:lvl w:ilvl="0" w:tplc="852A0DD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F804138"/>
    <w:multiLevelType w:val="hybridMultilevel"/>
    <w:tmpl w:val="42A2D72A"/>
    <w:lvl w:ilvl="0" w:tplc="1CA0AD0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81364623">
    <w:abstractNumId w:val="0"/>
  </w:num>
  <w:num w:numId="2" w16cid:durableId="146362857">
    <w:abstractNumId w:val="2"/>
  </w:num>
  <w:num w:numId="3" w16cid:durableId="189511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dirty"/>
  <w:defaultTabStop w:val="840"/>
  <w:drawingGridHorizontalSpacing w:val="14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2AE"/>
    <w:rsid w:val="0000024B"/>
    <w:rsid w:val="00000399"/>
    <w:rsid w:val="0000065B"/>
    <w:rsid w:val="00000A18"/>
    <w:rsid w:val="00000A6F"/>
    <w:rsid w:val="00000F7A"/>
    <w:rsid w:val="00000F8E"/>
    <w:rsid w:val="00000F9C"/>
    <w:rsid w:val="000010AD"/>
    <w:rsid w:val="000013D2"/>
    <w:rsid w:val="0000154F"/>
    <w:rsid w:val="000015AE"/>
    <w:rsid w:val="00001A3D"/>
    <w:rsid w:val="00001BA8"/>
    <w:rsid w:val="00001CCA"/>
    <w:rsid w:val="00001FB2"/>
    <w:rsid w:val="000022F1"/>
    <w:rsid w:val="00002407"/>
    <w:rsid w:val="000026A3"/>
    <w:rsid w:val="0000277F"/>
    <w:rsid w:val="000027EF"/>
    <w:rsid w:val="000033B0"/>
    <w:rsid w:val="0000371C"/>
    <w:rsid w:val="00003FBC"/>
    <w:rsid w:val="00004049"/>
    <w:rsid w:val="000040E0"/>
    <w:rsid w:val="000044F9"/>
    <w:rsid w:val="00004950"/>
    <w:rsid w:val="00004A9D"/>
    <w:rsid w:val="00004C19"/>
    <w:rsid w:val="00004FFE"/>
    <w:rsid w:val="00005587"/>
    <w:rsid w:val="000056A1"/>
    <w:rsid w:val="0000574E"/>
    <w:rsid w:val="0000589C"/>
    <w:rsid w:val="0000595E"/>
    <w:rsid w:val="00005F81"/>
    <w:rsid w:val="00006032"/>
    <w:rsid w:val="0000668D"/>
    <w:rsid w:val="00006927"/>
    <w:rsid w:val="00006B8A"/>
    <w:rsid w:val="00007532"/>
    <w:rsid w:val="00007867"/>
    <w:rsid w:val="000079B6"/>
    <w:rsid w:val="000100B7"/>
    <w:rsid w:val="0001022A"/>
    <w:rsid w:val="0001030A"/>
    <w:rsid w:val="0001055E"/>
    <w:rsid w:val="000106D4"/>
    <w:rsid w:val="000109C1"/>
    <w:rsid w:val="00010C6B"/>
    <w:rsid w:val="00010C9C"/>
    <w:rsid w:val="00010CC5"/>
    <w:rsid w:val="00010D73"/>
    <w:rsid w:val="00010FB7"/>
    <w:rsid w:val="00011005"/>
    <w:rsid w:val="00011010"/>
    <w:rsid w:val="0001108F"/>
    <w:rsid w:val="0001118D"/>
    <w:rsid w:val="000111E4"/>
    <w:rsid w:val="0001160D"/>
    <w:rsid w:val="00012034"/>
    <w:rsid w:val="0001272A"/>
    <w:rsid w:val="00012C93"/>
    <w:rsid w:val="00012E11"/>
    <w:rsid w:val="00012F55"/>
    <w:rsid w:val="0001303F"/>
    <w:rsid w:val="000134B1"/>
    <w:rsid w:val="00013778"/>
    <w:rsid w:val="00013B6F"/>
    <w:rsid w:val="00013F20"/>
    <w:rsid w:val="00014ABA"/>
    <w:rsid w:val="00014C16"/>
    <w:rsid w:val="00014D41"/>
    <w:rsid w:val="000150F8"/>
    <w:rsid w:val="0001511A"/>
    <w:rsid w:val="00015868"/>
    <w:rsid w:val="00015976"/>
    <w:rsid w:val="00015E64"/>
    <w:rsid w:val="00016227"/>
    <w:rsid w:val="00016887"/>
    <w:rsid w:val="00016E29"/>
    <w:rsid w:val="000171EB"/>
    <w:rsid w:val="00017343"/>
    <w:rsid w:val="00017629"/>
    <w:rsid w:val="0001774C"/>
    <w:rsid w:val="00017791"/>
    <w:rsid w:val="00017B15"/>
    <w:rsid w:val="00017BF1"/>
    <w:rsid w:val="00020088"/>
    <w:rsid w:val="000201E9"/>
    <w:rsid w:val="0002072D"/>
    <w:rsid w:val="00020A04"/>
    <w:rsid w:val="00020D7F"/>
    <w:rsid w:val="00021160"/>
    <w:rsid w:val="000213D1"/>
    <w:rsid w:val="000214CD"/>
    <w:rsid w:val="00021C93"/>
    <w:rsid w:val="00021D61"/>
    <w:rsid w:val="0002223B"/>
    <w:rsid w:val="00022724"/>
    <w:rsid w:val="000227CF"/>
    <w:rsid w:val="00022816"/>
    <w:rsid w:val="00022908"/>
    <w:rsid w:val="000229F8"/>
    <w:rsid w:val="00022C80"/>
    <w:rsid w:val="00022F4C"/>
    <w:rsid w:val="000232FB"/>
    <w:rsid w:val="00023C96"/>
    <w:rsid w:val="00023D5C"/>
    <w:rsid w:val="0002410B"/>
    <w:rsid w:val="0002482F"/>
    <w:rsid w:val="00024BFF"/>
    <w:rsid w:val="00024FDA"/>
    <w:rsid w:val="00024FDD"/>
    <w:rsid w:val="00024FF0"/>
    <w:rsid w:val="000253FB"/>
    <w:rsid w:val="00025587"/>
    <w:rsid w:val="000256FF"/>
    <w:rsid w:val="000257D5"/>
    <w:rsid w:val="00025986"/>
    <w:rsid w:val="000259BA"/>
    <w:rsid w:val="00025B22"/>
    <w:rsid w:val="00025B9E"/>
    <w:rsid w:val="00025BB6"/>
    <w:rsid w:val="00025D59"/>
    <w:rsid w:val="00025E20"/>
    <w:rsid w:val="00025E89"/>
    <w:rsid w:val="00025EE5"/>
    <w:rsid w:val="00025F25"/>
    <w:rsid w:val="00025F6B"/>
    <w:rsid w:val="00026330"/>
    <w:rsid w:val="0002643E"/>
    <w:rsid w:val="0002645E"/>
    <w:rsid w:val="000266AC"/>
    <w:rsid w:val="000269C5"/>
    <w:rsid w:val="00026F58"/>
    <w:rsid w:val="00026F85"/>
    <w:rsid w:val="00027226"/>
    <w:rsid w:val="00027247"/>
    <w:rsid w:val="000273BB"/>
    <w:rsid w:val="000277A0"/>
    <w:rsid w:val="000278AC"/>
    <w:rsid w:val="00027E9B"/>
    <w:rsid w:val="00027ECC"/>
    <w:rsid w:val="00027F92"/>
    <w:rsid w:val="000308AF"/>
    <w:rsid w:val="000309F9"/>
    <w:rsid w:val="00030AE0"/>
    <w:rsid w:val="00030FF4"/>
    <w:rsid w:val="000310A6"/>
    <w:rsid w:val="000310F0"/>
    <w:rsid w:val="000311F6"/>
    <w:rsid w:val="0003188E"/>
    <w:rsid w:val="000319DC"/>
    <w:rsid w:val="00031AAD"/>
    <w:rsid w:val="00031B69"/>
    <w:rsid w:val="00032007"/>
    <w:rsid w:val="00032055"/>
    <w:rsid w:val="0003267A"/>
    <w:rsid w:val="00032776"/>
    <w:rsid w:val="0003278A"/>
    <w:rsid w:val="00032852"/>
    <w:rsid w:val="00032936"/>
    <w:rsid w:val="00032E34"/>
    <w:rsid w:val="00033274"/>
    <w:rsid w:val="00033308"/>
    <w:rsid w:val="000336B4"/>
    <w:rsid w:val="000338EA"/>
    <w:rsid w:val="00033B59"/>
    <w:rsid w:val="00033CBF"/>
    <w:rsid w:val="000341F8"/>
    <w:rsid w:val="000345FC"/>
    <w:rsid w:val="00034748"/>
    <w:rsid w:val="00034CC5"/>
    <w:rsid w:val="00034E05"/>
    <w:rsid w:val="00034F37"/>
    <w:rsid w:val="00035878"/>
    <w:rsid w:val="0003588A"/>
    <w:rsid w:val="00035A5D"/>
    <w:rsid w:val="000364CB"/>
    <w:rsid w:val="00036808"/>
    <w:rsid w:val="0003692B"/>
    <w:rsid w:val="00036B8D"/>
    <w:rsid w:val="00036BF4"/>
    <w:rsid w:val="00036FD7"/>
    <w:rsid w:val="00037391"/>
    <w:rsid w:val="00037829"/>
    <w:rsid w:val="00037AA1"/>
    <w:rsid w:val="0004036E"/>
    <w:rsid w:val="00040373"/>
    <w:rsid w:val="00040411"/>
    <w:rsid w:val="00040431"/>
    <w:rsid w:val="00040519"/>
    <w:rsid w:val="00040666"/>
    <w:rsid w:val="00040777"/>
    <w:rsid w:val="00040978"/>
    <w:rsid w:val="0004098F"/>
    <w:rsid w:val="00040A62"/>
    <w:rsid w:val="0004103A"/>
    <w:rsid w:val="0004132C"/>
    <w:rsid w:val="00041527"/>
    <w:rsid w:val="000417B7"/>
    <w:rsid w:val="00041B55"/>
    <w:rsid w:val="00041E3C"/>
    <w:rsid w:val="000421BF"/>
    <w:rsid w:val="00042543"/>
    <w:rsid w:val="00042861"/>
    <w:rsid w:val="00042896"/>
    <w:rsid w:val="000428EC"/>
    <w:rsid w:val="000429D9"/>
    <w:rsid w:val="00042AA1"/>
    <w:rsid w:val="00042BB0"/>
    <w:rsid w:val="0004301F"/>
    <w:rsid w:val="000439B5"/>
    <w:rsid w:val="00043D3A"/>
    <w:rsid w:val="00043E39"/>
    <w:rsid w:val="00043EC3"/>
    <w:rsid w:val="00043EEE"/>
    <w:rsid w:val="0004483F"/>
    <w:rsid w:val="00044BD2"/>
    <w:rsid w:val="00044C15"/>
    <w:rsid w:val="00044CEF"/>
    <w:rsid w:val="00044E0F"/>
    <w:rsid w:val="00044F51"/>
    <w:rsid w:val="00045237"/>
    <w:rsid w:val="00045243"/>
    <w:rsid w:val="000452E2"/>
    <w:rsid w:val="00045536"/>
    <w:rsid w:val="000456D8"/>
    <w:rsid w:val="00045BED"/>
    <w:rsid w:val="00046181"/>
    <w:rsid w:val="000464DC"/>
    <w:rsid w:val="00046980"/>
    <w:rsid w:val="00046B8E"/>
    <w:rsid w:val="00046FFA"/>
    <w:rsid w:val="0004708B"/>
    <w:rsid w:val="0004713D"/>
    <w:rsid w:val="000472BB"/>
    <w:rsid w:val="0004766B"/>
    <w:rsid w:val="00047F24"/>
    <w:rsid w:val="000504CC"/>
    <w:rsid w:val="00050571"/>
    <w:rsid w:val="0005077E"/>
    <w:rsid w:val="00050831"/>
    <w:rsid w:val="00050956"/>
    <w:rsid w:val="00050BD7"/>
    <w:rsid w:val="0005110D"/>
    <w:rsid w:val="000514B4"/>
    <w:rsid w:val="00051A78"/>
    <w:rsid w:val="00051E26"/>
    <w:rsid w:val="00052001"/>
    <w:rsid w:val="000526B7"/>
    <w:rsid w:val="00052914"/>
    <w:rsid w:val="00052CB2"/>
    <w:rsid w:val="00052E28"/>
    <w:rsid w:val="0005331B"/>
    <w:rsid w:val="000537A5"/>
    <w:rsid w:val="000538EE"/>
    <w:rsid w:val="00053909"/>
    <w:rsid w:val="00053C31"/>
    <w:rsid w:val="00053DE8"/>
    <w:rsid w:val="00053F79"/>
    <w:rsid w:val="000542F1"/>
    <w:rsid w:val="00054337"/>
    <w:rsid w:val="00054457"/>
    <w:rsid w:val="00054484"/>
    <w:rsid w:val="00054C6C"/>
    <w:rsid w:val="00054D5D"/>
    <w:rsid w:val="00054F29"/>
    <w:rsid w:val="00055052"/>
    <w:rsid w:val="0005520A"/>
    <w:rsid w:val="00055223"/>
    <w:rsid w:val="00055612"/>
    <w:rsid w:val="00055662"/>
    <w:rsid w:val="0005607E"/>
    <w:rsid w:val="0005709B"/>
    <w:rsid w:val="000570A6"/>
    <w:rsid w:val="000571A0"/>
    <w:rsid w:val="0005740D"/>
    <w:rsid w:val="000578BC"/>
    <w:rsid w:val="00057AE8"/>
    <w:rsid w:val="00057F7A"/>
    <w:rsid w:val="0006045C"/>
    <w:rsid w:val="00060C59"/>
    <w:rsid w:val="00061186"/>
    <w:rsid w:val="00061344"/>
    <w:rsid w:val="000614FE"/>
    <w:rsid w:val="00061562"/>
    <w:rsid w:val="0006162F"/>
    <w:rsid w:val="00061661"/>
    <w:rsid w:val="00061B16"/>
    <w:rsid w:val="00061CC5"/>
    <w:rsid w:val="00061D84"/>
    <w:rsid w:val="00062399"/>
    <w:rsid w:val="000629E8"/>
    <w:rsid w:val="00063264"/>
    <w:rsid w:val="000636A7"/>
    <w:rsid w:val="000637A2"/>
    <w:rsid w:val="00063820"/>
    <w:rsid w:val="000639BF"/>
    <w:rsid w:val="000639E1"/>
    <w:rsid w:val="000639F6"/>
    <w:rsid w:val="00063C2C"/>
    <w:rsid w:val="00063EA9"/>
    <w:rsid w:val="0006402F"/>
    <w:rsid w:val="0006421D"/>
    <w:rsid w:val="0006435A"/>
    <w:rsid w:val="000643C8"/>
    <w:rsid w:val="00064CD9"/>
    <w:rsid w:val="00064CE8"/>
    <w:rsid w:val="00065545"/>
    <w:rsid w:val="000656DF"/>
    <w:rsid w:val="000658D3"/>
    <w:rsid w:val="000658F7"/>
    <w:rsid w:val="00065C69"/>
    <w:rsid w:val="00065EFE"/>
    <w:rsid w:val="00065F54"/>
    <w:rsid w:val="00065F99"/>
    <w:rsid w:val="00066119"/>
    <w:rsid w:val="0006629F"/>
    <w:rsid w:val="00066463"/>
    <w:rsid w:val="000666BA"/>
    <w:rsid w:val="00066F35"/>
    <w:rsid w:val="000670E1"/>
    <w:rsid w:val="0006726A"/>
    <w:rsid w:val="0006743C"/>
    <w:rsid w:val="00067872"/>
    <w:rsid w:val="0007027B"/>
    <w:rsid w:val="00070458"/>
    <w:rsid w:val="00070477"/>
    <w:rsid w:val="00070B53"/>
    <w:rsid w:val="00070C40"/>
    <w:rsid w:val="00070CAC"/>
    <w:rsid w:val="00070D2D"/>
    <w:rsid w:val="00070EF3"/>
    <w:rsid w:val="00070FCC"/>
    <w:rsid w:val="00071094"/>
    <w:rsid w:val="00071134"/>
    <w:rsid w:val="00071334"/>
    <w:rsid w:val="000718E7"/>
    <w:rsid w:val="00071C01"/>
    <w:rsid w:val="00071F2E"/>
    <w:rsid w:val="0007202B"/>
    <w:rsid w:val="000721A8"/>
    <w:rsid w:val="000721B6"/>
    <w:rsid w:val="000729B5"/>
    <w:rsid w:val="00072A29"/>
    <w:rsid w:val="00072BDB"/>
    <w:rsid w:val="00072E74"/>
    <w:rsid w:val="000731C5"/>
    <w:rsid w:val="0007378E"/>
    <w:rsid w:val="00073920"/>
    <w:rsid w:val="00073B22"/>
    <w:rsid w:val="00073FD3"/>
    <w:rsid w:val="000741E5"/>
    <w:rsid w:val="000744EC"/>
    <w:rsid w:val="000746F1"/>
    <w:rsid w:val="00074C9E"/>
    <w:rsid w:val="00075134"/>
    <w:rsid w:val="00075350"/>
    <w:rsid w:val="00075374"/>
    <w:rsid w:val="0007539D"/>
    <w:rsid w:val="000756DC"/>
    <w:rsid w:val="000756F4"/>
    <w:rsid w:val="0007582D"/>
    <w:rsid w:val="0007585D"/>
    <w:rsid w:val="00075CA9"/>
    <w:rsid w:val="00075E49"/>
    <w:rsid w:val="00075F50"/>
    <w:rsid w:val="000760B6"/>
    <w:rsid w:val="0007614A"/>
    <w:rsid w:val="00076453"/>
    <w:rsid w:val="00076BDC"/>
    <w:rsid w:val="00076E9E"/>
    <w:rsid w:val="00076F17"/>
    <w:rsid w:val="0007745B"/>
    <w:rsid w:val="000775B8"/>
    <w:rsid w:val="00077A1C"/>
    <w:rsid w:val="00077B15"/>
    <w:rsid w:val="00077C0A"/>
    <w:rsid w:val="00077C61"/>
    <w:rsid w:val="00077DCA"/>
    <w:rsid w:val="00077F69"/>
    <w:rsid w:val="0008019F"/>
    <w:rsid w:val="000801CA"/>
    <w:rsid w:val="00080223"/>
    <w:rsid w:val="00080371"/>
    <w:rsid w:val="000803E2"/>
    <w:rsid w:val="000808AB"/>
    <w:rsid w:val="000809AA"/>
    <w:rsid w:val="00080A4F"/>
    <w:rsid w:val="00080C7A"/>
    <w:rsid w:val="00080D77"/>
    <w:rsid w:val="00080DD5"/>
    <w:rsid w:val="00081200"/>
    <w:rsid w:val="00081248"/>
    <w:rsid w:val="00081A62"/>
    <w:rsid w:val="00081C15"/>
    <w:rsid w:val="00082034"/>
    <w:rsid w:val="0008255A"/>
    <w:rsid w:val="00082C5F"/>
    <w:rsid w:val="00082C7F"/>
    <w:rsid w:val="00082D8B"/>
    <w:rsid w:val="0008305D"/>
    <w:rsid w:val="00083400"/>
    <w:rsid w:val="0008355D"/>
    <w:rsid w:val="0008356F"/>
    <w:rsid w:val="000837E0"/>
    <w:rsid w:val="00083B85"/>
    <w:rsid w:val="00083C94"/>
    <w:rsid w:val="00083CF0"/>
    <w:rsid w:val="00083E3C"/>
    <w:rsid w:val="000842A7"/>
    <w:rsid w:val="00084402"/>
    <w:rsid w:val="0008477D"/>
    <w:rsid w:val="00084BEF"/>
    <w:rsid w:val="00084C92"/>
    <w:rsid w:val="00084E11"/>
    <w:rsid w:val="00084F37"/>
    <w:rsid w:val="000854BE"/>
    <w:rsid w:val="00085726"/>
    <w:rsid w:val="00085CB5"/>
    <w:rsid w:val="00085CD8"/>
    <w:rsid w:val="00085F33"/>
    <w:rsid w:val="00085F54"/>
    <w:rsid w:val="00085FBD"/>
    <w:rsid w:val="000860E0"/>
    <w:rsid w:val="00086125"/>
    <w:rsid w:val="000861B2"/>
    <w:rsid w:val="000861DE"/>
    <w:rsid w:val="000862A2"/>
    <w:rsid w:val="00086623"/>
    <w:rsid w:val="0008665D"/>
    <w:rsid w:val="0008668C"/>
    <w:rsid w:val="00086988"/>
    <w:rsid w:val="00086AF4"/>
    <w:rsid w:val="00086BDC"/>
    <w:rsid w:val="00090706"/>
    <w:rsid w:val="000908B6"/>
    <w:rsid w:val="00090967"/>
    <w:rsid w:val="000910D9"/>
    <w:rsid w:val="00091226"/>
    <w:rsid w:val="000913CA"/>
    <w:rsid w:val="000913F8"/>
    <w:rsid w:val="00091982"/>
    <w:rsid w:val="00091A24"/>
    <w:rsid w:val="00091C77"/>
    <w:rsid w:val="00091EEA"/>
    <w:rsid w:val="0009208B"/>
    <w:rsid w:val="00092139"/>
    <w:rsid w:val="00092205"/>
    <w:rsid w:val="000926BA"/>
    <w:rsid w:val="00092A66"/>
    <w:rsid w:val="00092CE4"/>
    <w:rsid w:val="00092DFF"/>
    <w:rsid w:val="00092E9C"/>
    <w:rsid w:val="00092EB8"/>
    <w:rsid w:val="00092F4A"/>
    <w:rsid w:val="00092F61"/>
    <w:rsid w:val="00093090"/>
    <w:rsid w:val="00093223"/>
    <w:rsid w:val="000934F8"/>
    <w:rsid w:val="000938B9"/>
    <w:rsid w:val="00094104"/>
    <w:rsid w:val="00094359"/>
    <w:rsid w:val="0009444C"/>
    <w:rsid w:val="000944A7"/>
    <w:rsid w:val="00094D00"/>
    <w:rsid w:val="00094EA1"/>
    <w:rsid w:val="0009528C"/>
    <w:rsid w:val="0009547D"/>
    <w:rsid w:val="0009555F"/>
    <w:rsid w:val="00095752"/>
    <w:rsid w:val="00095960"/>
    <w:rsid w:val="00095FDC"/>
    <w:rsid w:val="00096520"/>
    <w:rsid w:val="0009681A"/>
    <w:rsid w:val="00096D7D"/>
    <w:rsid w:val="00096E67"/>
    <w:rsid w:val="00096E74"/>
    <w:rsid w:val="00097420"/>
    <w:rsid w:val="00097B43"/>
    <w:rsid w:val="00097B44"/>
    <w:rsid w:val="00097B85"/>
    <w:rsid w:val="00097BB5"/>
    <w:rsid w:val="00097E8C"/>
    <w:rsid w:val="00097F4F"/>
    <w:rsid w:val="00097F8F"/>
    <w:rsid w:val="000A002D"/>
    <w:rsid w:val="000A052E"/>
    <w:rsid w:val="000A0BE9"/>
    <w:rsid w:val="000A0E91"/>
    <w:rsid w:val="000A0F78"/>
    <w:rsid w:val="000A0F94"/>
    <w:rsid w:val="000A12C2"/>
    <w:rsid w:val="000A149A"/>
    <w:rsid w:val="000A15AB"/>
    <w:rsid w:val="000A165E"/>
    <w:rsid w:val="000A168F"/>
    <w:rsid w:val="000A17B4"/>
    <w:rsid w:val="000A1A39"/>
    <w:rsid w:val="000A1D0A"/>
    <w:rsid w:val="000A210B"/>
    <w:rsid w:val="000A2284"/>
    <w:rsid w:val="000A23D2"/>
    <w:rsid w:val="000A2C63"/>
    <w:rsid w:val="000A2DA2"/>
    <w:rsid w:val="000A3089"/>
    <w:rsid w:val="000A3437"/>
    <w:rsid w:val="000A36B3"/>
    <w:rsid w:val="000A382B"/>
    <w:rsid w:val="000A3959"/>
    <w:rsid w:val="000A3B93"/>
    <w:rsid w:val="000A3ECA"/>
    <w:rsid w:val="000A40AA"/>
    <w:rsid w:val="000A4702"/>
    <w:rsid w:val="000A4968"/>
    <w:rsid w:val="000A4A0C"/>
    <w:rsid w:val="000A4A23"/>
    <w:rsid w:val="000A50FF"/>
    <w:rsid w:val="000A5199"/>
    <w:rsid w:val="000A5299"/>
    <w:rsid w:val="000A5830"/>
    <w:rsid w:val="000A5C3C"/>
    <w:rsid w:val="000A61D9"/>
    <w:rsid w:val="000A6819"/>
    <w:rsid w:val="000A6F7D"/>
    <w:rsid w:val="000A6F98"/>
    <w:rsid w:val="000A73EA"/>
    <w:rsid w:val="000A76DD"/>
    <w:rsid w:val="000A77C3"/>
    <w:rsid w:val="000A7A1B"/>
    <w:rsid w:val="000A7D05"/>
    <w:rsid w:val="000A7E1C"/>
    <w:rsid w:val="000B0377"/>
    <w:rsid w:val="000B047A"/>
    <w:rsid w:val="000B04DB"/>
    <w:rsid w:val="000B05E3"/>
    <w:rsid w:val="000B0F0F"/>
    <w:rsid w:val="000B1391"/>
    <w:rsid w:val="000B14E2"/>
    <w:rsid w:val="000B1603"/>
    <w:rsid w:val="000B16A5"/>
    <w:rsid w:val="000B1EC2"/>
    <w:rsid w:val="000B22BB"/>
    <w:rsid w:val="000B22BE"/>
    <w:rsid w:val="000B2652"/>
    <w:rsid w:val="000B2EB7"/>
    <w:rsid w:val="000B2EF5"/>
    <w:rsid w:val="000B2FD7"/>
    <w:rsid w:val="000B3087"/>
    <w:rsid w:val="000B3158"/>
    <w:rsid w:val="000B36CA"/>
    <w:rsid w:val="000B372D"/>
    <w:rsid w:val="000B39AF"/>
    <w:rsid w:val="000B3E91"/>
    <w:rsid w:val="000B4579"/>
    <w:rsid w:val="000B45EA"/>
    <w:rsid w:val="000B47F7"/>
    <w:rsid w:val="000B4930"/>
    <w:rsid w:val="000B4A7F"/>
    <w:rsid w:val="000B4B63"/>
    <w:rsid w:val="000B4D29"/>
    <w:rsid w:val="000B4DEC"/>
    <w:rsid w:val="000B4E9A"/>
    <w:rsid w:val="000B4EE4"/>
    <w:rsid w:val="000B4FD0"/>
    <w:rsid w:val="000B529F"/>
    <w:rsid w:val="000B55E4"/>
    <w:rsid w:val="000B56C7"/>
    <w:rsid w:val="000B5C0D"/>
    <w:rsid w:val="000B5E6A"/>
    <w:rsid w:val="000B5F55"/>
    <w:rsid w:val="000B619C"/>
    <w:rsid w:val="000B651E"/>
    <w:rsid w:val="000B6576"/>
    <w:rsid w:val="000B67F3"/>
    <w:rsid w:val="000B69B4"/>
    <w:rsid w:val="000B6A96"/>
    <w:rsid w:val="000B6B32"/>
    <w:rsid w:val="000B6DA8"/>
    <w:rsid w:val="000B6E86"/>
    <w:rsid w:val="000B72AD"/>
    <w:rsid w:val="000B74B1"/>
    <w:rsid w:val="000B75EC"/>
    <w:rsid w:val="000B762D"/>
    <w:rsid w:val="000B7A25"/>
    <w:rsid w:val="000B7A64"/>
    <w:rsid w:val="000B7CC3"/>
    <w:rsid w:val="000B7F57"/>
    <w:rsid w:val="000C005F"/>
    <w:rsid w:val="000C04CB"/>
    <w:rsid w:val="000C08BA"/>
    <w:rsid w:val="000C0BF3"/>
    <w:rsid w:val="000C0C36"/>
    <w:rsid w:val="000C0E7D"/>
    <w:rsid w:val="000C10B1"/>
    <w:rsid w:val="000C1316"/>
    <w:rsid w:val="000C1664"/>
    <w:rsid w:val="000C1853"/>
    <w:rsid w:val="000C1AE6"/>
    <w:rsid w:val="000C1C0D"/>
    <w:rsid w:val="000C1FA6"/>
    <w:rsid w:val="000C26CF"/>
    <w:rsid w:val="000C2766"/>
    <w:rsid w:val="000C27B4"/>
    <w:rsid w:val="000C2944"/>
    <w:rsid w:val="000C2E9E"/>
    <w:rsid w:val="000C30FD"/>
    <w:rsid w:val="000C3194"/>
    <w:rsid w:val="000C3472"/>
    <w:rsid w:val="000C37F4"/>
    <w:rsid w:val="000C3802"/>
    <w:rsid w:val="000C3829"/>
    <w:rsid w:val="000C4059"/>
    <w:rsid w:val="000C40BB"/>
    <w:rsid w:val="000C419C"/>
    <w:rsid w:val="000C45C7"/>
    <w:rsid w:val="000C497A"/>
    <w:rsid w:val="000C4BEA"/>
    <w:rsid w:val="000C4C1D"/>
    <w:rsid w:val="000C4C23"/>
    <w:rsid w:val="000C506B"/>
    <w:rsid w:val="000C50F3"/>
    <w:rsid w:val="000C513D"/>
    <w:rsid w:val="000C51D0"/>
    <w:rsid w:val="000C5355"/>
    <w:rsid w:val="000C5527"/>
    <w:rsid w:val="000C56BC"/>
    <w:rsid w:val="000C5820"/>
    <w:rsid w:val="000C5BA1"/>
    <w:rsid w:val="000C5C17"/>
    <w:rsid w:val="000C5D39"/>
    <w:rsid w:val="000C6206"/>
    <w:rsid w:val="000C66E9"/>
    <w:rsid w:val="000C67B1"/>
    <w:rsid w:val="000C69E4"/>
    <w:rsid w:val="000C709D"/>
    <w:rsid w:val="000C77B0"/>
    <w:rsid w:val="000C7866"/>
    <w:rsid w:val="000C7B89"/>
    <w:rsid w:val="000D0379"/>
    <w:rsid w:val="000D0476"/>
    <w:rsid w:val="000D05C8"/>
    <w:rsid w:val="000D0833"/>
    <w:rsid w:val="000D0950"/>
    <w:rsid w:val="000D0B4F"/>
    <w:rsid w:val="000D0D7C"/>
    <w:rsid w:val="000D101D"/>
    <w:rsid w:val="000D1295"/>
    <w:rsid w:val="000D1311"/>
    <w:rsid w:val="000D13CB"/>
    <w:rsid w:val="000D19FF"/>
    <w:rsid w:val="000D1EB5"/>
    <w:rsid w:val="000D21C5"/>
    <w:rsid w:val="000D220B"/>
    <w:rsid w:val="000D2260"/>
    <w:rsid w:val="000D2420"/>
    <w:rsid w:val="000D268A"/>
    <w:rsid w:val="000D2D3A"/>
    <w:rsid w:val="000D2FD1"/>
    <w:rsid w:val="000D3247"/>
    <w:rsid w:val="000D3784"/>
    <w:rsid w:val="000D37A3"/>
    <w:rsid w:val="000D37E4"/>
    <w:rsid w:val="000D37F5"/>
    <w:rsid w:val="000D3D68"/>
    <w:rsid w:val="000D3D9D"/>
    <w:rsid w:val="000D421F"/>
    <w:rsid w:val="000D482E"/>
    <w:rsid w:val="000D4B68"/>
    <w:rsid w:val="000D4B88"/>
    <w:rsid w:val="000D4EC2"/>
    <w:rsid w:val="000D4FDA"/>
    <w:rsid w:val="000D5513"/>
    <w:rsid w:val="000D552F"/>
    <w:rsid w:val="000D569E"/>
    <w:rsid w:val="000D5DB5"/>
    <w:rsid w:val="000D5E91"/>
    <w:rsid w:val="000D6053"/>
    <w:rsid w:val="000D66E7"/>
    <w:rsid w:val="000D6919"/>
    <w:rsid w:val="000D6BD4"/>
    <w:rsid w:val="000D6C47"/>
    <w:rsid w:val="000D6F1D"/>
    <w:rsid w:val="000D72B4"/>
    <w:rsid w:val="000D72E2"/>
    <w:rsid w:val="000D749F"/>
    <w:rsid w:val="000D762A"/>
    <w:rsid w:val="000D7698"/>
    <w:rsid w:val="000D7B52"/>
    <w:rsid w:val="000D7DBD"/>
    <w:rsid w:val="000E0647"/>
    <w:rsid w:val="000E077E"/>
    <w:rsid w:val="000E0804"/>
    <w:rsid w:val="000E0805"/>
    <w:rsid w:val="000E081C"/>
    <w:rsid w:val="000E094A"/>
    <w:rsid w:val="000E09EC"/>
    <w:rsid w:val="000E0A3F"/>
    <w:rsid w:val="000E0C00"/>
    <w:rsid w:val="000E0D39"/>
    <w:rsid w:val="000E0DC4"/>
    <w:rsid w:val="000E0E39"/>
    <w:rsid w:val="000E0EC1"/>
    <w:rsid w:val="000E12F5"/>
    <w:rsid w:val="000E1922"/>
    <w:rsid w:val="000E21D7"/>
    <w:rsid w:val="000E2567"/>
    <w:rsid w:val="000E27C9"/>
    <w:rsid w:val="000E2DF0"/>
    <w:rsid w:val="000E318C"/>
    <w:rsid w:val="000E3562"/>
    <w:rsid w:val="000E3603"/>
    <w:rsid w:val="000E36BE"/>
    <w:rsid w:val="000E3E7D"/>
    <w:rsid w:val="000E4283"/>
    <w:rsid w:val="000E4341"/>
    <w:rsid w:val="000E4779"/>
    <w:rsid w:val="000E49B3"/>
    <w:rsid w:val="000E4B6A"/>
    <w:rsid w:val="000E5113"/>
    <w:rsid w:val="000E5115"/>
    <w:rsid w:val="000E5164"/>
    <w:rsid w:val="000E52E1"/>
    <w:rsid w:val="000E5317"/>
    <w:rsid w:val="000E5337"/>
    <w:rsid w:val="000E571D"/>
    <w:rsid w:val="000E58F9"/>
    <w:rsid w:val="000E5A5C"/>
    <w:rsid w:val="000E5A5F"/>
    <w:rsid w:val="000E5EEA"/>
    <w:rsid w:val="000E6638"/>
    <w:rsid w:val="000E6643"/>
    <w:rsid w:val="000E6A9B"/>
    <w:rsid w:val="000E6AB3"/>
    <w:rsid w:val="000E6B28"/>
    <w:rsid w:val="000E6F81"/>
    <w:rsid w:val="000E7127"/>
    <w:rsid w:val="000E718F"/>
    <w:rsid w:val="000E72B0"/>
    <w:rsid w:val="000E7586"/>
    <w:rsid w:val="000E7680"/>
    <w:rsid w:val="000E77A2"/>
    <w:rsid w:val="000E78EF"/>
    <w:rsid w:val="000E7C02"/>
    <w:rsid w:val="000F00BD"/>
    <w:rsid w:val="000F056C"/>
    <w:rsid w:val="000F0C30"/>
    <w:rsid w:val="000F1728"/>
    <w:rsid w:val="000F18F9"/>
    <w:rsid w:val="000F27D6"/>
    <w:rsid w:val="000F28D4"/>
    <w:rsid w:val="000F28DE"/>
    <w:rsid w:val="000F31D9"/>
    <w:rsid w:val="000F325F"/>
    <w:rsid w:val="000F3411"/>
    <w:rsid w:val="000F35C9"/>
    <w:rsid w:val="000F393C"/>
    <w:rsid w:val="000F39C0"/>
    <w:rsid w:val="000F3FE4"/>
    <w:rsid w:val="000F4109"/>
    <w:rsid w:val="000F4238"/>
    <w:rsid w:val="000F4297"/>
    <w:rsid w:val="000F43A5"/>
    <w:rsid w:val="000F4582"/>
    <w:rsid w:val="000F4616"/>
    <w:rsid w:val="000F4793"/>
    <w:rsid w:val="000F4861"/>
    <w:rsid w:val="000F48D0"/>
    <w:rsid w:val="000F4AEE"/>
    <w:rsid w:val="000F4C03"/>
    <w:rsid w:val="000F4E44"/>
    <w:rsid w:val="000F5043"/>
    <w:rsid w:val="000F50A8"/>
    <w:rsid w:val="000F51C7"/>
    <w:rsid w:val="000F556F"/>
    <w:rsid w:val="000F5969"/>
    <w:rsid w:val="000F5C62"/>
    <w:rsid w:val="000F5D63"/>
    <w:rsid w:val="000F5F4A"/>
    <w:rsid w:val="000F60FB"/>
    <w:rsid w:val="000F6126"/>
    <w:rsid w:val="000F6207"/>
    <w:rsid w:val="000F63A0"/>
    <w:rsid w:val="000F64B8"/>
    <w:rsid w:val="000F65C3"/>
    <w:rsid w:val="000F6648"/>
    <w:rsid w:val="000F6704"/>
    <w:rsid w:val="000F677B"/>
    <w:rsid w:val="000F685A"/>
    <w:rsid w:val="000F6DD7"/>
    <w:rsid w:val="000F71A3"/>
    <w:rsid w:val="000F72E4"/>
    <w:rsid w:val="000F741B"/>
    <w:rsid w:val="000F74F4"/>
    <w:rsid w:val="000F75D5"/>
    <w:rsid w:val="000F76B3"/>
    <w:rsid w:val="000F79C1"/>
    <w:rsid w:val="001001BE"/>
    <w:rsid w:val="00100216"/>
    <w:rsid w:val="00100442"/>
    <w:rsid w:val="001006A6"/>
    <w:rsid w:val="00100F62"/>
    <w:rsid w:val="0010124D"/>
    <w:rsid w:val="00101B19"/>
    <w:rsid w:val="0010216F"/>
    <w:rsid w:val="00102323"/>
    <w:rsid w:val="001026FD"/>
    <w:rsid w:val="001027FD"/>
    <w:rsid w:val="00102AF1"/>
    <w:rsid w:val="00102BE8"/>
    <w:rsid w:val="001033A6"/>
    <w:rsid w:val="00103807"/>
    <w:rsid w:val="0010393B"/>
    <w:rsid w:val="00103E69"/>
    <w:rsid w:val="00103F20"/>
    <w:rsid w:val="00104721"/>
    <w:rsid w:val="00104BCC"/>
    <w:rsid w:val="001052F7"/>
    <w:rsid w:val="0010531A"/>
    <w:rsid w:val="001059DB"/>
    <w:rsid w:val="00105EDC"/>
    <w:rsid w:val="00106217"/>
    <w:rsid w:val="00106403"/>
    <w:rsid w:val="001069B6"/>
    <w:rsid w:val="00106BCF"/>
    <w:rsid w:val="00107349"/>
    <w:rsid w:val="001074D2"/>
    <w:rsid w:val="001074F6"/>
    <w:rsid w:val="00107B06"/>
    <w:rsid w:val="00107B80"/>
    <w:rsid w:val="0011029C"/>
    <w:rsid w:val="001102ED"/>
    <w:rsid w:val="0011031C"/>
    <w:rsid w:val="00110431"/>
    <w:rsid w:val="00110771"/>
    <w:rsid w:val="0011079F"/>
    <w:rsid w:val="00110AFE"/>
    <w:rsid w:val="00110E7C"/>
    <w:rsid w:val="001110FC"/>
    <w:rsid w:val="0011157B"/>
    <w:rsid w:val="00111594"/>
    <w:rsid w:val="001115EF"/>
    <w:rsid w:val="0011186A"/>
    <w:rsid w:val="001118AC"/>
    <w:rsid w:val="001119AE"/>
    <w:rsid w:val="00112292"/>
    <w:rsid w:val="00112494"/>
    <w:rsid w:val="00112593"/>
    <w:rsid w:val="00112C90"/>
    <w:rsid w:val="00112E93"/>
    <w:rsid w:val="00112FFE"/>
    <w:rsid w:val="00113AD4"/>
    <w:rsid w:val="00114279"/>
    <w:rsid w:val="00114400"/>
    <w:rsid w:val="00114B37"/>
    <w:rsid w:val="00114CA5"/>
    <w:rsid w:val="00114E99"/>
    <w:rsid w:val="00115086"/>
    <w:rsid w:val="001155A7"/>
    <w:rsid w:val="0011667E"/>
    <w:rsid w:val="001166FF"/>
    <w:rsid w:val="001169C5"/>
    <w:rsid w:val="00116B52"/>
    <w:rsid w:val="00116D55"/>
    <w:rsid w:val="00116DF6"/>
    <w:rsid w:val="00116EE2"/>
    <w:rsid w:val="001171FF"/>
    <w:rsid w:val="00117312"/>
    <w:rsid w:val="001174AA"/>
    <w:rsid w:val="00117CF6"/>
    <w:rsid w:val="00117F28"/>
    <w:rsid w:val="00120057"/>
    <w:rsid w:val="001200B9"/>
    <w:rsid w:val="001200BA"/>
    <w:rsid w:val="00120942"/>
    <w:rsid w:val="00120D98"/>
    <w:rsid w:val="00121503"/>
    <w:rsid w:val="001215E5"/>
    <w:rsid w:val="001218C3"/>
    <w:rsid w:val="00121F76"/>
    <w:rsid w:val="001223A5"/>
    <w:rsid w:val="001225B1"/>
    <w:rsid w:val="001227C4"/>
    <w:rsid w:val="0012295A"/>
    <w:rsid w:val="001229FB"/>
    <w:rsid w:val="00122A8E"/>
    <w:rsid w:val="00122AA4"/>
    <w:rsid w:val="00122BBC"/>
    <w:rsid w:val="00122FC4"/>
    <w:rsid w:val="0012318A"/>
    <w:rsid w:val="001233DD"/>
    <w:rsid w:val="00123709"/>
    <w:rsid w:val="001239F7"/>
    <w:rsid w:val="00123D73"/>
    <w:rsid w:val="00123F1B"/>
    <w:rsid w:val="0012443B"/>
    <w:rsid w:val="00124513"/>
    <w:rsid w:val="0012455E"/>
    <w:rsid w:val="00124692"/>
    <w:rsid w:val="00124700"/>
    <w:rsid w:val="0012472A"/>
    <w:rsid w:val="001247AC"/>
    <w:rsid w:val="00124A78"/>
    <w:rsid w:val="0012512B"/>
    <w:rsid w:val="0012514F"/>
    <w:rsid w:val="001257FE"/>
    <w:rsid w:val="00125A42"/>
    <w:rsid w:val="00125AE3"/>
    <w:rsid w:val="00125B51"/>
    <w:rsid w:val="00125D41"/>
    <w:rsid w:val="00125E3C"/>
    <w:rsid w:val="00126089"/>
    <w:rsid w:val="001267BF"/>
    <w:rsid w:val="00126860"/>
    <w:rsid w:val="00126DFC"/>
    <w:rsid w:val="0012749B"/>
    <w:rsid w:val="001275A4"/>
    <w:rsid w:val="00127BC4"/>
    <w:rsid w:val="00127BE6"/>
    <w:rsid w:val="00127E3D"/>
    <w:rsid w:val="00130033"/>
    <w:rsid w:val="001302F2"/>
    <w:rsid w:val="00130321"/>
    <w:rsid w:val="00130424"/>
    <w:rsid w:val="001305F0"/>
    <w:rsid w:val="0013070A"/>
    <w:rsid w:val="001307CD"/>
    <w:rsid w:val="0013192E"/>
    <w:rsid w:val="00131B20"/>
    <w:rsid w:val="00131BDD"/>
    <w:rsid w:val="00131F0B"/>
    <w:rsid w:val="001320AA"/>
    <w:rsid w:val="00132205"/>
    <w:rsid w:val="0013274B"/>
    <w:rsid w:val="00132C67"/>
    <w:rsid w:val="00133102"/>
    <w:rsid w:val="001333CD"/>
    <w:rsid w:val="00133A22"/>
    <w:rsid w:val="00133AB7"/>
    <w:rsid w:val="00133AF4"/>
    <w:rsid w:val="00133B08"/>
    <w:rsid w:val="00134400"/>
    <w:rsid w:val="0013482C"/>
    <w:rsid w:val="0013491C"/>
    <w:rsid w:val="00134CB7"/>
    <w:rsid w:val="00134F4A"/>
    <w:rsid w:val="00134F60"/>
    <w:rsid w:val="001351CC"/>
    <w:rsid w:val="0013532E"/>
    <w:rsid w:val="00135351"/>
    <w:rsid w:val="001357DC"/>
    <w:rsid w:val="001359B5"/>
    <w:rsid w:val="00135C05"/>
    <w:rsid w:val="0013674A"/>
    <w:rsid w:val="00136C8B"/>
    <w:rsid w:val="00136DC6"/>
    <w:rsid w:val="00137073"/>
    <w:rsid w:val="001370E6"/>
    <w:rsid w:val="001371F3"/>
    <w:rsid w:val="0013732D"/>
    <w:rsid w:val="00137437"/>
    <w:rsid w:val="00137630"/>
    <w:rsid w:val="00137D09"/>
    <w:rsid w:val="00137D35"/>
    <w:rsid w:val="00137E8A"/>
    <w:rsid w:val="00137FBA"/>
    <w:rsid w:val="00140351"/>
    <w:rsid w:val="001403C4"/>
    <w:rsid w:val="001404F8"/>
    <w:rsid w:val="001408E0"/>
    <w:rsid w:val="00140B0C"/>
    <w:rsid w:val="00140CCF"/>
    <w:rsid w:val="00140DC4"/>
    <w:rsid w:val="00140E8D"/>
    <w:rsid w:val="00140EDA"/>
    <w:rsid w:val="001412EE"/>
    <w:rsid w:val="00141321"/>
    <w:rsid w:val="001413E8"/>
    <w:rsid w:val="00141471"/>
    <w:rsid w:val="001414E2"/>
    <w:rsid w:val="0014152B"/>
    <w:rsid w:val="0014176C"/>
    <w:rsid w:val="001417D6"/>
    <w:rsid w:val="0014180D"/>
    <w:rsid w:val="00141C1F"/>
    <w:rsid w:val="00141D58"/>
    <w:rsid w:val="00141D84"/>
    <w:rsid w:val="00141EF8"/>
    <w:rsid w:val="001424D1"/>
    <w:rsid w:val="0014262C"/>
    <w:rsid w:val="00142669"/>
    <w:rsid w:val="001429E6"/>
    <w:rsid w:val="00142A2B"/>
    <w:rsid w:val="0014303D"/>
    <w:rsid w:val="001435C8"/>
    <w:rsid w:val="00143671"/>
    <w:rsid w:val="001437EC"/>
    <w:rsid w:val="0014397A"/>
    <w:rsid w:val="001440FA"/>
    <w:rsid w:val="00144536"/>
    <w:rsid w:val="0014455D"/>
    <w:rsid w:val="001445CB"/>
    <w:rsid w:val="001447AF"/>
    <w:rsid w:val="00144886"/>
    <w:rsid w:val="00144D4D"/>
    <w:rsid w:val="001452C1"/>
    <w:rsid w:val="0014547A"/>
    <w:rsid w:val="001455CD"/>
    <w:rsid w:val="0014562F"/>
    <w:rsid w:val="00145CD5"/>
    <w:rsid w:val="00145D05"/>
    <w:rsid w:val="00146177"/>
    <w:rsid w:val="001464AB"/>
    <w:rsid w:val="001467AE"/>
    <w:rsid w:val="001467DA"/>
    <w:rsid w:val="00146B02"/>
    <w:rsid w:val="00146DFD"/>
    <w:rsid w:val="00146ED5"/>
    <w:rsid w:val="0014717A"/>
    <w:rsid w:val="00147277"/>
    <w:rsid w:val="001472E4"/>
    <w:rsid w:val="00147302"/>
    <w:rsid w:val="001477A0"/>
    <w:rsid w:val="00147E3F"/>
    <w:rsid w:val="00147F53"/>
    <w:rsid w:val="00150042"/>
    <w:rsid w:val="0015077C"/>
    <w:rsid w:val="00150C03"/>
    <w:rsid w:val="00151095"/>
    <w:rsid w:val="001511AF"/>
    <w:rsid w:val="001511FB"/>
    <w:rsid w:val="001514A3"/>
    <w:rsid w:val="00151603"/>
    <w:rsid w:val="0015186E"/>
    <w:rsid w:val="001519A6"/>
    <w:rsid w:val="001524EB"/>
    <w:rsid w:val="00152524"/>
    <w:rsid w:val="00152593"/>
    <w:rsid w:val="001531C2"/>
    <w:rsid w:val="00153677"/>
    <w:rsid w:val="0015369A"/>
    <w:rsid w:val="00153993"/>
    <w:rsid w:val="001539D2"/>
    <w:rsid w:val="00153B57"/>
    <w:rsid w:val="00153C6F"/>
    <w:rsid w:val="00153D7C"/>
    <w:rsid w:val="00153D86"/>
    <w:rsid w:val="00153E7D"/>
    <w:rsid w:val="00153FB8"/>
    <w:rsid w:val="0015404A"/>
    <w:rsid w:val="00154529"/>
    <w:rsid w:val="0015475A"/>
    <w:rsid w:val="00154826"/>
    <w:rsid w:val="00154B22"/>
    <w:rsid w:val="00154C3B"/>
    <w:rsid w:val="00154E53"/>
    <w:rsid w:val="00154F4C"/>
    <w:rsid w:val="001550A7"/>
    <w:rsid w:val="001555F8"/>
    <w:rsid w:val="00155A95"/>
    <w:rsid w:val="00155B67"/>
    <w:rsid w:val="00155C71"/>
    <w:rsid w:val="00155CE7"/>
    <w:rsid w:val="00155E4E"/>
    <w:rsid w:val="0015606C"/>
    <w:rsid w:val="00156210"/>
    <w:rsid w:val="00156373"/>
    <w:rsid w:val="0015643D"/>
    <w:rsid w:val="0015645F"/>
    <w:rsid w:val="001564D6"/>
    <w:rsid w:val="00156645"/>
    <w:rsid w:val="001568BA"/>
    <w:rsid w:val="00156AFE"/>
    <w:rsid w:val="00156C4C"/>
    <w:rsid w:val="00156DFB"/>
    <w:rsid w:val="001570CE"/>
    <w:rsid w:val="00157317"/>
    <w:rsid w:val="00157388"/>
    <w:rsid w:val="001576EE"/>
    <w:rsid w:val="00157A44"/>
    <w:rsid w:val="00157BC1"/>
    <w:rsid w:val="00157D4F"/>
    <w:rsid w:val="00157F67"/>
    <w:rsid w:val="00160035"/>
    <w:rsid w:val="001601B9"/>
    <w:rsid w:val="00160230"/>
    <w:rsid w:val="001602A6"/>
    <w:rsid w:val="001603EF"/>
    <w:rsid w:val="00160A51"/>
    <w:rsid w:val="00160F70"/>
    <w:rsid w:val="001610F9"/>
    <w:rsid w:val="00161126"/>
    <w:rsid w:val="001613C4"/>
    <w:rsid w:val="001618C0"/>
    <w:rsid w:val="00161B19"/>
    <w:rsid w:val="00161C33"/>
    <w:rsid w:val="00162138"/>
    <w:rsid w:val="00162343"/>
    <w:rsid w:val="00162364"/>
    <w:rsid w:val="00162E7F"/>
    <w:rsid w:val="00163160"/>
    <w:rsid w:val="00163529"/>
    <w:rsid w:val="00163714"/>
    <w:rsid w:val="00163BA4"/>
    <w:rsid w:val="00163C01"/>
    <w:rsid w:val="00163CFF"/>
    <w:rsid w:val="00163DE5"/>
    <w:rsid w:val="00165526"/>
    <w:rsid w:val="001655C8"/>
    <w:rsid w:val="00165757"/>
    <w:rsid w:val="00165D83"/>
    <w:rsid w:val="00165E08"/>
    <w:rsid w:val="001664A1"/>
    <w:rsid w:val="0016669B"/>
    <w:rsid w:val="0016670D"/>
    <w:rsid w:val="00166750"/>
    <w:rsid w:val="00166875"/>
    <w:rsid w:val="00166D2F"/>
    <w:rsid w:val="001671C5"/>
    <w:rsid w:val="00167577"/>
    <w:rsid w:val="001677D4"/>
    <w:rsid w:val="00167815"/>
    <w:rsid w:val="0016789B"/>
    <w:rsid w:val="00167B74"/>
    <w:rsid w:val="00170055"/>
    <w:rsid w:val="00170210"/>
    <w:rsid w:val="001706E1"/>
    <w:rsid w:val="00170986"/>
    <w:rsid w:val="00171093"/>
    <w:rsid w:val="001719C9"/>
    <w:rsid w:val="00171E45"/>
    <w:rsid w:val="00171FBA"/>
    <w:rsid w:val="00172226"/>
    <w:rsid w:val="0017237E"/>
    <w:rsid w:val="00172908"/>
    <w:rsid w:val="00172F5D"/>
    <w:rsid w:val="0017304B"/>
    <w:rsid w:val="0017315D"/>
    <w:rsid w:val="001737A5"/>
    <w:rsid w:val="001738D6"/>
    <w:rsid w:val="00173FAF"/>
    <w:rsid w:val="00174116"/>
    <w:rsid w:val="00174121"/>
    <w:rsid w:val="001742B4"/>
    <w:rsid w:val="00174409"/>
    <w:rsid w:val="00174516"/>
    <w:rsid w:val="00174C61"/>
    <w:rsid w:val="00174CA5"/>
    <w:rsid w:val="00175102"/>
    <w:rsid w:val="00176216"/>
    <w:rsid w:val="00176374"/>
    <w:rsid w:val="001764D5"/>
    <w:rsid w:val="00176553"/>
    <w:rsid w:val="00176BD6"/>
    <w:rsid w:val="00177065"/>
    <w:rsid w:val="001770D9"/>
    <w:rsid w:val="00177269"/>
    <w:rsid w:val="001773A8"/>
    <w:rsid w:val="00177424"/>
    <w:rsid w:val="00177605"/>
    <w:rsid w:val="001779EE"/>
    <w:rsid w:val="00177C7B"/>
    <w:rsid w:val="00177CBC"/>
    <w:rsid w:val="00177E1C"/>
    <w:rsid w:val="00180204"/>
    <w:rsid w:val="00180213"/>
    <w:rsid w:val="0018051C"/>
    <w:rsid w:val="001806FE"/>
    <w:rsid w:val="001808DE"/>
    <w:rsid w:val="00180A71"/>
    <w:rsid w:val="00180DB3"/>
    <w:rsid w:val="0018105B"/>
    <w:rsid w:val="00182234"/>
    <w:rsid w:val="00182CAA"/>
    <w:rsid w:val="00182D59"/>
    <w:rsid w:val="00182FD5"/>
    <w:rsid w:val="00183306"/>
    <w:rsid w:val="00183590"/>
    <w:rsid w:val="001835A7"/>
    <w:rsid w:val="00183BAA"/>
    <w:rsid w:val="00184159"/>
    <w:rsid w:val="0018438E"/>
    <w:rsid w:val="00184425"/>
    <w:rsid w:val="00184486"/>
    <w:rsid w:val="0018521E"/>
    <w:rsid w:val="001855B1"/>
    <w:rsid w:val="00185CA7"/>
    <w:rsid w:val="00185DB4"/>
    <w:rsid w:val="00185FF4"/>
    <w:rsid w:val="00186507"/>
    <w:rsid w:val="001868DB"/>
    <w:rsid w:val="00186F10"/>
    <w:rsid w:val="00187403"/>
    <w:rsid w:val="001875E9"/>
    <w:rsid w:val="00187A51"/>
    <w:rsid w:val="00187BF3"/>
    <w:rsid w:val="00187F03"/>
    <w:rsid w:val="0019007C"/>
    <w:rsid w:val="0019018A"/>
    <w:rsid w:val="0019070F"/>
    <w:rsid w:val="0019076B"/>
    <w:rsid w:val="00190B0C"/>
    <w:rsid w:val="00190D90"/>
    <w:rsid w:val="00190E00"/>
    <w:rsid w:val="00190E13"/>
    <w:rsid w:val="00191008"/>
    <w:rsid w:val="001912B7"/>
    <w:rsid w:val="00191609"/>
    <w:rsid w:val="0019164D"/>
    <w:rsid w:val="00191973"/>
    <w:rsid w:val="00191BF4"/>
    <w:rsid w:val="00191F51"/>
    <w:rsid w:val="0019203D"/>
    <w:rsid w:val="001920EB"/>
    <w:rsid w:val="0019212E"/>
    <w:rsid w:val="001923C4"/>
    <w:rsid w:val="00192401"/>
    <w:rsid w:val="001925BC"/>
    <w:rsid w:val="00192659"/>
    <w:rsid w:val="00192A76"/>
    <w:rsid w:val="00192E19"/>
    <w:rsid w:val="00192F71"/>
    <w:rsid w:val="0019305D"/>
    <w:rsid w:val="001933A7"/>
    <w:rsid w:val="001933F2"/>
    <w:rsid w:val="00193663"/>
    <w:rsid w:val="00193C6A"/>
    <w:rsid w:val="00193DAE"/>
    <w:rsid w:val="00193F66"/>
    <w:rsid w:val="00194000"/>
    <w:rsid w:val="00194049"/>
    <w:rsid w:val="001943EE"/>
    <w:rsid w:val="001948D7"/>
    <w:rsid w:val="0019493A"/>
    <w:rsid w:val="00195000"/>
    <w:rsid w:val="0019501F"/>
    <w:rsid w:val="001951B0"/>
    <w:rsid w:val="001952DD"/>
    <w:rsid w:val="001953CF"/>
    <w:rsid w:val="001954F2"/>
    <w:rsid w:val="00195823"/>
    <w:rsid w:val="00195A47"/>
    <w:rsid w:val="00195CF8"/>
    <w:rsid w:val="00195D76"/>
    <w:rsid w:val="00195DC4"/>
    <w:rsid w:val="001960EB"/>
    <w:rsid w:val="001962D0"/>
    <w:rsid w:val="0019638E"/>
    <w:rsid w:val="00196475"/>
    <w:rsid w:val="001965AF"/>
    <w:rsid w:val="001966D9"/>
    <w:rsid w:val="00196957"/>
    <w:rsid w:val="00196D82"/>
    <w:rsid w:val="00197174"/>
    <w:rsid w:val="001975B4"/>
    <w:rsid w:val="00197695"/>
    <w:rsid w:val="00197E44"/>
    <w:rsid w:val="00197FA6"/>
    <w:rsid w:val="001A09B4"/>
    <w:rsid w:val="001A0A22"/>
    <w:rsid w:val="001A0BA1"/>
    <w:rsid w:val="001A0DDE"/>
    <w:rsid w:val="001A0F4A"/>
    <w:rsid w:val="001A19B2"/>
    <w:rsid w:val="001A1D18"/>
    <w:rsid w:val="001A1F31"/>
    <w:rsid w:val="001A22E5"/>
    <w:rsid w:val="001A24F9"/>
    <w:rsid w:val="001A276D"/>
    <w:rsid w:val="001A2D8D"/>
    <w:rsid w:val="001A2DFB"/>
    <w:rsid w:val="001A2EB0"/>
    <w:rsid w:val="001A3003"/>
    <w:rsid w:val="001A3175"/>
    <w:rsid w:val="001A33EB"/>
    <w:rsid w:val="001A3D58"/>
    <w:rsid w:val="001A3E5C"/>
    <w:rsid w:val="001A412A"/>
    <w:rsid w:val="001A423C"/>
    <w:rsid w:val="001A4242"/>
    <w:rsid w:val="001A44DC"/>
    <w:rsid w:val="001A45E4"/>
    <w:rsid w:val="001A46AD"/>
    <w:rsid w:val="001A47D6"/>
    <w:rsid w:val="001A49A8"/>
    <w:rsid w:val="001A4B76"/>
    <w:rsid w:val="001A4EB2"/>
    <w:rsid w:val="001A5226"/>
    <w:rsid w:val="001A52A7"/>
    <w:rsid w:val="001A537B"/>
    <w:rsid w:val="001A5510"/>
    <w:rsid w:val="001A5560"/>
    <w:rsid w:val="001A5CC7"/>
    <w:rsid w:val="001A5F1C"/>
    <w:rsid w:val="001A5FF9"/>
    <w:rsid w:val="001A6D15"/>
    <w:rsid w:val="001A6D21"/>
    <w:rsid w:val="001A6FBA"/>
    <w:rsid w:val="001A7281"/>
    <w:rsid w:val="001A769B"/>
    <w:rsid w:val="001A776D"/>
    <w:rsid w:val="001A77B3"/>
    <w:rsid w:val="001A7919"/>
    <w:rsid w:val="001A7A80"/>
    <w:rsid w:val="001A7B8C"/>
    <w:rsid w:val="001A7C4B"/>
    <w:rsid w:val="001B04BE"/>
    <w:rsid w:val="001B055D"/>
    <w:rsid w:val="001B0575"/>
    <w:rsid w:val="001B09F6"/>
    <w:rsid w:val="001B0A85"/>
    <w:rsid w:val="001B0C0F"/>
    <w:rsid w:val="001B0CAD"/>
    <w:rsid w:val="001B0CFC"/>
    <w:rsid w:val="001B0F75"/>
    <w:rsid w:val="001B14D7"/>
    <w:rsid w:val="001B1625"/>
    <w:rsid w:val="001B1A5B"/>
    <w:rsid w:val="001B1B4A"/>
    <w:rsid w:val="001B1B71"/>
    <w:rsid w:val="001B2176"/>
    <w:rsid w:val="001B21E1"/>
    <w:rsid w:val="001B2308"/>
    <w:rsid w:val="001B268D"/>
    <w:rsid w:val="001B295B"/>
    <w:rsid w:val="001B2A50"/>
    <w:rsid w:val="001B2BA0"/>
    <w:rsid w:val="001B3A07"/>
    <w:rsid w:val="001B3CCA"/>
    <w:rsid w:val="001B3D92"/>
    <w:rsid w:val="001B3F71"/>
    <w:rsid w:val="001B45E6"/>
    <w:rsid w:val="001B4898"/>
    <w:rsid w:val="001B4980"/>
    <w:rsid w:val="001B49F8"/>
    <w:rsid w:val="001B507E"/>
    <w:rsid w:val="001B537D"/>
    <w:rsid w:val="001B5537"/>
    <w:rsid w:val="001B592E"/>
    <w:rsid w:val="001B5AEF"/>
    <w:rsid w:val="001B5D9C"/>
    <w:rsid w:val="001B5DA1"/>
    <w:rsid w:val="001B5E4A"/>
    <w:rsid w:val="001B5E8D"/>
    <w:rsid w:val="001B5EEE"/>
    <w:rsid w:val="001B628E"/>
    <w:rsid w:val="001B6353"/>
    <w:rsid w:val="001B6383"/>
    <w:rsid w:val="001B64DC"/>
    <w:rsid w:val="001B6D7E"/>
    <w:rsid w:val="001B6D91"/>
    <w:rsid w:val="001B6E5A"/>
    <w:rsid w:val="001B749E"/>
    <w:rsid w:val="001B7E8D"/>
    <w:rsid w:val="001C0055"/>
    <w:rsid w:val="001C013F"/>
    <w:rsid w:val="001C05A5"/>
    <w:rsid w:val="001C0A37"/>
    <w:rsid w:val="001C0E6C"/>
    <w:rsid w:val="001C0F76"/>
    <w:rsid w:val="001C12DF"/>
    <w:rsid w:val="001C1380"/>
    <w:rsid w:val="001C197B"/>
    <w:rsid w:val="001C1FDD"/>
    <w:rsid w:val="001C203F"/>
    <w:rsid w:val="001C21DD"/>
    <w:rsid w:val="001C2406"/>
    <w:rsid w:val="001C2513"/>
    <w:rsid w:val="001C2B92"/>
    <w:rsid w:val="001C2E60"/>
    <w:rsid w:val="001C2EF2"/>
    <w:rsid w:val="001C3419"/>
    <w:rsid w:val="001C347B"/>
    <w:rsid w:val="001C367D"/>
    <w:rsid w:val="001C3928"/>
    <w:rsid w:val="001C39C9"/>
    <w:rsid w:val="001C3C5D"/>
    <w:rsid w:val="001C3E95"/>
    <w:rsid w:val="001C3FC4"/>
    <w:rsid w:val="001C421C"/>
    <w:rsid w:val="001C4519"/>
    <w:rsid w:val="001C495D"/>
    <w:rsid w:val="001C4B10"/>
    <w:rsid w:val="001C4C64"/>
    <w:rsid w:val="001C4D34"/>
    <w:rsid w:val="001C4EE7"/>
    <w:rsid w:val="001C59C6"/>
    <w:rsid w:val="001C5C14"/>
    <w:rsid w:val="001C5C15"/>
    <w:rsid w:val="001C5C2F"/>
    <w:rsid w:val="001C5C6E"/>
    <w:rsid w:val="001C600F"/>
    <w:rsid w:val="001C62E7"/>
    <w:rsid w:val="001C652A"/>
    <w:rsid w:val="001C667F"/>
    <w:rsid w:val="001C678B"/>
    <w:rsid w:val="001C6D7A"/>
    <w:rsid w:val="001C75F5"/>
    <w:rsid w:val="001C7822"/>
    <w:rsid w:val="001C7823"/>
    <w:rsid w:val="001C7A85"/>
    <w:rsid w:val="001C7AAF"/>
    <w:rsid w:val="001C7C18"/>
    <w:rsid w:val="001C7CBD"/>
    <w:rsid w:val="001C7D5C"/>
    <w:rsid w:val="001D01BD"/>
    <w:rsid w:val="001D030F"/>
    <w:rsid w:val="001D0317"/>
    <w:rsid w:val="001D0786"/>
    <w:rsid w:val="001D07E5"/>
    <w:rsid w:val="001D0916"/>
    <w:rsid w:val="001D0ED2"/>
    <w:rsid w:val="001D11A6"/>
    <w:rsid w:val="001D14B1"/>
    <w:rsid w:val="001D176B"/>
    <w:rsid w:val="001D1DDB"/>
    <w:rsid w:val="001D22E6"/>
    <w:rsid w:val="001D2423"/>
    <w:rsid w:val="001D256D"/>
    <w:rsid w:val="001D2668"/>
    <w:rsid w:val="001D2936"/>
    <w:rsid w:val="001D2ED5"/>
    <w:rsid w:val="001D3297"/>
    <w:rsid w:val="001D32F3"/>
    <w:rsid w:val="001D3FD7"/>
    <w:rsid w:val="001D4197"/>
    <w:rsid w:val="001D4642"/>
    <w:rsid w:val="001D4A17"/>
    <w:rsid w:val="001D5528"/>
    <w:rsid w:val="001D56A0"/>
    <w:rsid w:val="001D5776"/>
    <w:rsid w:val="001D5864"/>
    <w:rsid w:val="001D5957"/>
    <w:rsid w:val="001D6139"/>
    <w:rsid w:val="001D655D"/>
    <w:rsid w:val="001D6601"/>
    <w:rsid w:val="001D68C9"/>
    <w:rsid w:val="001D6A2F"/>
    <w:rsid w:val="001D7214"/>
    <w:rsid w:val="001D7779"/>
    <w:rsid w:val="001D78AC"/>
    <w:rsid w:val="001D79FC"/>
    <w:rsid w:val="001D7AA6"/>
    <w:rsid w:val="001E0418"/>
    <w:rsid w:val="001E0456"/>
    <w:rsid w:val="001E0665"/>
    <w:rsid w:val="001E0684"/>
    <w:rsid w:val="001E0B00"/>
    <w:rsid w:val="001E0B76"/>
    <w:rsid w:val="001E0D3D"/>
    <w:rsid w:val="001E13BD"/>
    <w:rsid w:val="001E195B"/>
    <w:rsid w:val="001E2265"/>
    <w:rsid w:val="001E2613"/>
    <w:rsid w:val="001E265D"/>
    <w:rsid w:val="001E2866"/>
    <w:rsid w:val="001E2CA0"/>
    <w:rsid w:val="001E3078"/>
    <w:rsid w:val="001E36F0"/>
    <w:rsid w:val="001E4086"/>
    <w:rsid w:val="001E410C"/>
    <w:rsid w:val="001E4545"/>
    <w:rsid w:val="001E461A"/>
    <w:rsid w:val="001E4652"/>
    <w:rsid w:val="001E468E"/>
    <w:rsid w:val="001E4948"/>
    <w:rsid w:val="001E4FBD"/>
    <w:rsid w:val="001E534A"/>
    <w:rsid w:val="001E5E69"/>
    <w:rsid w:val="001E6236"/>
    <w:rsid w:val="001E62EF"/>
    <w:rsid w:val="001E6334"/>
    <w:rsid w:val="001E63FA"/>
    <w:rsid w:val="001E658B"/>
    <w:rsid w:val="001E6616"/>
    <w:rsid w:val="001E6813"/>
    <w:rsid w:val="001E6876"/>
    <w:rsid w:val="001E6D0A"/>
    <w:rsid w:val="001E6D1B"/>
    <w:rsid w:val="001E7077"/>
    <w:rsid w:val="001E70FB"/>
    <w:rsid w:val="001E72BD"/>
    <w:rsid w:val="001E784E"/>
    <w:rsid w:val="001E7A6A"/>
    <w:rsid w:val="001E7CC6"/>
    <w:rsid w:val="001E7E19"/>
    <w:rsid w:val="001F000F"/>
    <w:rsid w:val="001F02A5"/>
    <w:rsid w:val="001F0630"/>
    <w:rsid w:val="001F07C5"/>
    <w:rsid w:val="001F090E"/>
    <w:rsid w:val="001F0AA3"/>
    <w:rsid w:val="001F0D0A"/>
    <w:rsid w:val="001F0D1F"/>
    <w:rsid w:val="001F0D40"/>
    <w:rsid w:val="001F1166"/>
    <w:rsid w:val="001F131E"/>
    <w:rsid w:val="001F14D6"/>
    <w:rsid w:val="001F1890"/>
    <w:rsid w:val="001F21D0"/>
    <w:rsid w:val="001F2222"/>
    <w:rsid w:val="001F275B"/>
    <w:rsid w:val="001F2813"/>
    <w:rsid w:val="001F2E1C"/>
    <w:rsid w:val="001F2ED9"/>
    <w:rsid w:val="001F2F7E"/>
    <w:rsid w:val="001F3A13"/>
    <w:rsid w:val="001F3C3C"/>
    <w:rsid w:val="001F4263"/>
    <w:rsid w:val="001F4593"/>
    <w:rsid w:val="001F4651"/>
    <w:rsid w:val="001F4842"/>
    <w:rsid w:val="001F4A54"/>
    <w:rsid w:val="001F4C9E"/>
    <w:rsid w:val="001F4FEF"/>
    <w:rsid w:val="001F504D"/>
    <w:rsid w:val="001F50B7"/>
    <w:rsid w:val="001F57EB"/>
    <w:rsid w:val="001F5E68"/>
    <w:rsid w:val="001F5E79"/>
    <w:rsid w:val="001F5FED"/>
    <w:rsid w:val="001F6980"/>
    <w:rsid w:val="001F699D"/>
    <w:rsid w:val="001F6AAF"/>
    <w:rsid w:val="001F6AC5"/>
    <w:rsid w:val="001F6DA6"/>
    <w:rsid w:val="001F6F92"/>
    <w:rsid w:val="001F72C7"/>
    <w:rsid w:val="001F730F"/>
    <w:rsid w:val="001F74D6"/>
    <w:rsid w:val="001F74FE"/>
    <w:rsid w:val="001F7A81"/>
    <w:rsid w:val="001F7B89"/>
    <w:rsid w:val="001F7D21"/>
    <w:rsid w:val="0020017C"/>
    <w:rsid w:val="002002CB"/>
    <w:rsid w:val="002002FA"/>
    <w:rsid w:val="00200966"/>
    <w:rsid w:val="002009D4"/>
    <w:rsid w:val="00200A59"/>
    <w:rsid w:val="00200A6E"/>
    <w:rsid w:val="00200EF3"/>
    <w:rsid w:val="0020144D"/>
    <w:rsid w:val="002014B1"/>
    <w:rsid w:val="00201620"/>
    <w:rsid w:val="00201F42"/>
    <w:rsid w:val="002029F4"/>
    <w:rsid w:val="00202C30"/>
    <w:rsid w:val="00202C3D"/>
    <w:rsid w:val="002032CE"/>
    <w:rsid w:val="0020334F"/>
    <w:rsid w:val="00203529"/>
    <w:rsid w:val="0020363B"/>
    <w:rsid w:val="002036AC"/>
    <w:rsid w:val="00203747"/>
    <w:rsid w:val="00203E5F"/>
    <w:rsid w:val="00203F83"/>
    <w:rsid w:val="002040D5"/>
    <w:rsid w:val="002042FF"/>
    <w:rsid w:val="0020442C"/>
    <w:rsid w:val="00204501"/>
    <w:rsid w:val="002046F9"/>
    <w:rsid w:val="002048F0"/>
    <w:rsid w:val="0020491B"/>
    <w:rsid w:val="00204DD8"/>
    <w:rsid w:val="002050A2"/>
    <w:rsid w:val="002051B9"/>
    <w:rsid w:val="002051C3"/>
    <w:rsid w:val="00205765"/>
    <w:rsid w:val="00205892"/>
    <w:rsid w:val="00205CF6"/>
    <w:rsid w:val="00205D3C"/>
    <w:rsid w:val="00205E45"/>
    <w:rsid w:val="00205E4B"/>
    <w:rsid w:val="00205FA5"/>
    <w:rsid w:val="002061AE"/>
    <w:rsid w:val="0020628D"/>
    <w:rsid w:val="00206358"/>
    <w:rsid w:val="00206537"/>
    <w:rsid w:val="0020671F"/>
    <w:rsid w:val="002069DB"/>
    <w:rsid w:val="00206B9C"/>
    <w:rsid w:val="00206D00"/>
    <w:rsid w:val="00206FB2"/>
    <w:rsid w:val="00207108"/>
    <w:rsid w:val="0020757F"/>
    <w:rsid w:val="00207A22"/>
    <w:rsid w:val="00207D2F"/>
    <w:rsid w:val="00207E62"/>
    <w:rsid w:val="002106B7"/>
    <w:rsid w:val="002107CE"/>
    <w:rsid w:val="00210AE3"/>
    <w:rsid w:val="00210E7C"/>
    <w:rsid w:val="00211055"/>
    <w:rsid w:val="0021106C"/>
    <w:rsid w:val="00211080"/>
    <w:rsid w:val="002110FA"/>
    <w:rsid w:val="002113F8"/>
    <w:rsid w:val="0021143E"/>
    <w:rsid w:val="00211500"/>
    <w:rsid w:val="002116BC"/>
    <w:rsid w:val="00211AF5"/>
    <w:rsid w:val="00211B55"/>
    <w:rsid w:val="00211C92"/>
    <w:rsid w:val="00211F75"/>
    <w:rsid w:val="00212019"/>
    <w:rsid w:val="0021219B"/>
    <w:rsid w:val="00212253"/>
    <w:rsid w:val="00212691"/>
    <w:rsid w:val="002127CF"/>
    <w:rsid w:val="00212C4A"/>
    <w:rsid w:val="00212C95"/>
    <w:rsid w:val="00212D7F"/>
    <w:rsid w:val="002131BC"/>
    <w:rsid w:val="002136B5"/>
    <w:rsid w:val="00213BA4"/>
    <w:rsid w:val="00214082"/>
    <w:rsid w:val="002144C3"/>
    <w:rsid w:val="00214757"/>
    <w:rsid w:val="00214855"/>
    <w:rsid w:val="00214CA6"/>
    <w:rsid w:val="00214E13"/>
    <w:rsid w:val="002158A7"/>
    <w:rsid w:val="002158DD"/>
    <w:rsid w:val="00215A1B"/>
    <w:rsid w:val="00215A4D"/>
    <w:rsid w:val="00215B1A"/>
    <w:rsid w:val="002160DB"/>
    <w:rsid w:val="00216322"/>
    <w:rsid w:val="0021636D"/>
    <w:rsid w:val="002163C5"/>
    <w:rsid w:val="00216668"/>
    <w:rsid w:val="00216718"/>
    <w:rsid w:val="00216946"/>
    <w:rsid w:val="00216BBA"/>
    <w:rsid w:val="00216DE5"/>
    <w:rsid w:val="00217135"/>
    <w:rsid w:val="0021716C"/>
    <w:rsid w:val="00217293"/>
    <w:rsid w:val="002173CB"/>
    <w:rsid w:val="0021745A"/>
    <w:rsid w:val="00217B28"/>
    <w:rsid w:val="00217B64"/>
    <w:rsid w:val="00217FA0"/>
    <w:rsid w:val="002205C7"/>
    <w:rsid w:val="00220710"/>
    <w:rsid w:val="002208AD"/>
    <w:rsid w:val="00220C5A"/>
    <w:rsid w:val="00220C64"/>
    <w:rsid w:val="00220F0C"/>
    <w:rsid w:val="002210E7"/>
    <w:rsid w:val="00221392"/>
    <w:rsid w:val="00221560"/>
    <w:rsid w:val="00221AD7"/>
    <w:rsid w:val="00221DD6"/>
    <w:rsid w:val="002220A9"/>
    <w:rsid w:val="0022219C"/>
    <w:rsid w:val="002221F0"/>
    <w:rsid w:val="0022251D"/>
    <w:rsid w:val="0022259A"/>
    <w:rsid w:val="002227A8"/>
    <w:rsid w:val="002227AF"/>
    <w:rsid w:val="00222FFC"/>
    <w:rsid w:val="002232FA"/>
    <w:rsid w:val="00223807"/>
    <w:rsid w:val="00223BF0"/>
    <w:rsid w:val="0022436E"/>
    <w:rsid w:val="0022459C"/>
    <w:rsid w:val="00224B47"/>
    <w:rsid w:val="00224C94"/>
    <w:rsid w:val="00224C9B"/>
    <w:rsid w:val="00224CC6"/>
    <w:rsid w:val="00224E50"/>
    <w:rsid w:val="00225052"/>
    <w:rsid w:val="0022528B"/>
    <w:rsid w:val="002254EE"/>
    <w:rsid w:val="00225AC9"/>
    <w:rsid w:val="00225B43"/>
    <w:rsid w:val="002261C8"/>
    <w:rsid w:val="002269FE"/>
    <w:rsid w:val="00226C80"/>
    <w:rsid w:val="00226F0D"/>
    <w:rsid w:val="0022704E"/>
    <w:rsid w:val="00227078"/>
    <w:rsid w:val="00227AE1"/>
    <w:rsid w:val="00227DBC"/>
    <w:rsid w:val="00227E51"/>
    <w:rsid w:val="00227F8F"/>
    <w:rsid w:val="0023028A"/>
    <w:rsid w:val="00230490"/>
    <w:rsid w:val="00230581"/>
    <w:rsid w:val="00230666"/>
    <w:rsid w:val="00230699"/>
    <w:rsid w:val="00230EC5"/>
    <w:rsid w:val="002310DE"/>
    <w:rsid w:val="00231153"/>
    <w:rsid w:val="0023119D"/>
    <w:rsid w:val="002311C4"/>
    <w:rsid w:val="00231259"/>
    <w:rsid w:val="00231497"/>
    <w:rsid w:val="0023163F"/>
    <w:rsid w:val="002316DA"/>
    <w:rsid w:val="00231CC5"/>
    <w:rsid w:val="00231D77"/>
    <w:rsid w:val="00231DA4"/>
    <w:rsid w:val="00231DAB"/>
    <w:rsid w:val="00231E5B"/>
    <w:rsid w:val="0023286C"/>
    <w:rsid w:val="00232901"/>
    <w:rsid w:val="002329D0"/>
    <w:rsid w:val="00232B3F"/>
    <w:rsid w:val="00232DBF"/>
    <w:rsid w:val="00232E01"/>
    <w:rsid w:val="00232E35"/>
    <w:rsid w:val="0023340E"/>
    <w:rsid w:val="002341A6"/>
    <w:rsid w:val="00234729"/>
    <w:rsid w:val="00234D46"/>
    <w:rsid w:val="00234E11"/>
    <w:rsid w:val="00234E43"/>
    <w:rsid w:val="0023508F"/>
    <w:rsid w:val="002350DC"/>
    <w:rsid w:val="00235A09"/>
    <w:rsid w:val="00235A26"/>
    <w:rsid w:val="00235CCC"/>
    <w:rsid w:val="00236029"/>
    <w:rsid w:val="00236108"/>
    <w:rsid w:val="002363BE"/>
    <w:rsid w:val="002365B0"/>
    <w:rsid w:val="002369BB"/>
    <w:rsid w:val="00236A62"/>
    <w:rsid w:val="00236E3D"/>
    <w:rsid w:val="00236F11"/>
    <w:rsid w:val="00237304"/>
    <w:rsid w:val="00237566"/>
    <w:rsid w:val="00237892"/>
    <w:rsid w:val="00237909"/>
    <w:rsid w:val="00237DA8"/>
    <w:rsid w:val="00237DEC"/>
    <w:rsid w:val="00237EA7"/>
    <w:rsid w:val="0024007D"/>
    <w:rsid w:val="00240180"/>
    <w:rsid w:val="002402DA"/>
    <w:rsid w:val="0024046C"/>
    <w:rsid w:val="002405B8"/>
    <w:rsid w:val="002407B1"/>
    <w:rsid w:val="0024090B"/>
    <w:rsid w:val="00240C2A"/>
    <w:rsid w:val="00240E40"/>
    <w:rsid w:val="00240FBC"/>
    <w:rsid w:val="00240FD9"/>
    <w:rsid w:val="0024168D"/>
    <w:rsid w:val="00241923"/>
    <w:rsid w:val="0024206B"/>
    <w:rsid w:val="00242083"/>
    <w:rsid w:val="00242112"/>
    <w:rsid w:val="00242369"/>
    <w:rsid w:val="002423C9"/>
    <w:rsid w:val="002425E2"/>
    <w:rsid w:val="0024268C"/>
    <w:rsid w:val="002428CF"/>
    <w:rsid w:val="00242D2A"/>
    <w:rsid w:val="002433BF"/>
    <w:rsid w:val="0024348C"/>
    <w:rsid w:val="002434AB"/>
    <w:rsid w:val="00243E06"/>
    <w:rsid w:val="002443B8"/>
    <w:rsid w:val="002443D7"/>
    <w:rsid w:val="00244512"/>
    <w:rsid w:val="002445C0"/>
    <w:rsid w:val="002449A6"/>
    <w:rsid w:val="00244DD1"/>
    <w:rsid w:val="00245417"/>
    <w:rsid w:val="00245905"/>
    <w:rsid w:val="00245E32"/>
    <w:rsid w:val="00245F9F"/>
    <w:rsid w:val="002460F0"/>
    <w:rsid w:val="002462AE"/>
    <w:rsid w:val="00246354"/>
    <w:rsid w:val="0024650A"/>
    <w:rsid w:val="002465C1"/>
    <w:rsid w:val="002469A0"/>
    <w:rsid w:val="00246A34"/>
    <w:rsid w:val="00246A5B"/>
    <w:rsid w:val="00246B6B"/>
    <w:rsid w:val="00246EAC"/>
    <w:rsid w:val="00246F01"/>
    <w:rsid w:val="00247429"/>
    <w:rsid w:val="002476CE"/>
    <w:rsid w:val="00247F9D"/>
    <w:rsid w:val="002501CD"/>
    <w:rsid w:val="00250238"/>
    <w:rsid w:val="0025041C"/>
    <w:rsid w:val="0025060B"/>
    <w:rsid w:val="002506A6"/>
    <w:rsid w:val="002509FF"/>
    <w:rsid w:val="00250AE1"/>
    <w:rsid w:val="00251049"/>
    <w:rsid w:val="002512AB"/>
    <w:rsid w:val="00251676"/>
    <w:rsid w:val="00251866"/>
    <w:rsid w:val="00251BEB"/>
    <w:rsid w:val="00251F70"/>
    <w:rsid w:val="0025237F"/>
    <w:rsid w:val="00252495"/>
    <w:rsid w:val="00252564"/>
    <w:rsid w:val="0025257D"/>
    <w:rsid w:val="0025263E"/>
    <w:rsid w:val="0025284F"/>
    <w:rsid w:val="00252B0B"/>
    <w:rsid w:val="00252BB3"/>
    <w:rsid w:val="00252DCC"/>
    <w:rsid w:val="00252EB9"/>
    <w:rsid w:val="002536CE"/>
    <w:rsid w:val="00253B9B"/>
    <w:rsid w:val="00253F4F"/>
    <w:rsid w:val="002540E4"/>
    <w:rsid w:val="00254AB1"/>
    <w:rsid w:val="00254BCA"/>
    <w:rsid w:val="00254C77"/>
    <w:rsid w:val="00254CC4"/>
    <w:rsid w:val="00255619"/>
    <w:rsid w:val="00255623"/>
    <w:rsid w:val="00255876"/>
    <w:rsid w:val="00255A49"/>
    <w:rsid w:val="00255C01"/>
    <w:rsid w:val="00255E4D"/>
    <w:rsid w:val="002561F9"/>
    <w:rsid w:val="002563D6"/>
    <w:rsid w:val="002565E3"/>
    <w:rsid w:val="00256CBE"/>
    <w:rsid w:val="00257004"/>
    <w:rsid w:val="00257556"/>
    <w:rsid w:val="002575DC"/>
    <w:rsid w:val="002576FA"/>
    <w:rsid w:val="002577AE"/>
    <w:rsid w:val="0025789B"/>
    <w:rsid w:val="002578B4"/>
    <w:rsid w:val="00257C99"/>
    <w:rsid w:val="00257E0E"/>
    <w:rsid w:val="00260155"/>
    <w:rsid w:val="00260292"/>
    <w:rsid w:val="002603CC"/>
    <w:rsid w:val="00260531"/>
    <w:rsid w:val="0026058F"/>
    <w:rsid w:val="002605B1"/>
    <w:rsid w:val="00260ADC"/>
    <w:rsid w:val="00260FC5"/>
    <w:rsid w:val="002612B9"/>
    <w:rsid w:val="00261414"/>
    <w:rsid w:val="00261429"/>
    <w:rsid w:val="002616EC"/>
    <w:rsid w:val="002618E0"/>
    <w:rsid w:val="00261EF9"/>
    <w:rsid w:val="002620CF"/>
    <w:rsid w:val="002620FF"/>
    <w:rsid w:val="00262199"/>
    <w:rsid w:val="002621E9"/>
    <w:rsid w:val="002625E4"/>
    <w:rsid w:val="002627D9"/>
    <w:rsid w:val="00262997"/>
    <w:rsid w:val="00262AA1"/>
    <w:rsid w:val="00262ABD"/>
    <w:rsid w:val="00262EAD"/>
    <w:rsid w:val="00262FD1"/>
    <w:rsid w:val="0026310F"/>
    <w:rsid w:val="002632ED"/>
    <w:rsid w:val="00263341"/>
    <w:rsid w:val="00263376"/>
    <w:rsid w:val="0026337D"/>
    <w:rsid w:val="002635F5"/>
    <w:rsid w:val="00263CE3"/>
    <w:rsid w:val="00263D51"/>
    <w:rsid w:val="00263F45"/>
    <w:rsid w:val="00264608"/>
    <w:rsid w:val="00264759"/>
    <w:rsid w:val="00264AB3"/>
    <w:rsid w:val="00264CFB"/>
    <w:rsid w:val="00264D1D"/>
    <w:rsid w:val="00264F33"/>
    <w:rsid w:val="00264F70"/>
    <w:rsid w:val="00264F78"/>
    <w:rsid w:val="0026516A"/>
    <w:rsid w:val="002651D6"/>
    <w:rsid w:val="002652E5"/>
    <w:rsid w:val="0026541B"/>
    <w:rsid w:val="002656A5"/>
    <w:rsid w:val="00266097"/>
    <w:rsid w:val="0026695E"/>
    <w:rsid w:val="00266BAF"/>
    <w:rsid w:val="00266F97"/>
    <w:rsid w:val="0026704E"/>
    <w:rsid w:val="00267834"/>
    <w:rsid w:val="00267AB6"/>
    <w:rsid w:val="00267C58"/>
    <w:rsid w:val="00267DA7"/>
    <w:rsid w:val="00267F96"/>
    <w:rsid w:val="00270B29"/>
    <w:rsid w:val="00271111"/>
    <w:rsid w:val="002713D8"/>
    <w:rsid w:val="00271557"/>
    <w:rsid w:val="002716A1"/>
    <w:rsid w:val="0027172A"/>
    <w:rsid w:val="002719A4"/>
    <w:rsid w:val="00272021"/>
    <w:rsid w:val="0027207E"/>
    <w:rsid w:val="00272590"/>
    <w:rsid w:val="002725CA"/>
    <w:rsid w:val="00272D71"/>
    <w:rsid w:val="00272E0F"/>
    <w:rsid w:val="0027309B"/>
    <w:rsid w:val="00273333"/>
    <w:rsid w:val="002733E9"/>
    <w:rsid w:val="00273755"/>
    <w:rsid w:val="00273896"/>
    <w:rsid w:val="00273C79"/>
    <w:rsid w:val="00273FD6"/>
    <w:rsid w:val="00274070"/>
    <w:rsid w:val="0027430E"/>
    <w:rsid w:val="00274467"/>
    <w:rsid w:val="002745B6"/>
    <w:rsid w:val="00274871"/>
    <w:rsid w:val="00274BF3"/>
    <w:rsid w:val="00274D8D"/>
    <w:rsid w:val="00274FF3"/>
    <w:rsid w:val="0027510E"/>
    <w:rsid w:val="00275129"/>
    <w:rsid w:val="0027549F"/>
    <w:rsid w:val="00275A11"/>
    <w:rsid w:val="00275AC9"/>
    <w:rsid w:val="00275D40"/>
    <w:rsid w:val="0027613A"/>
    <w:rsid w:val="002763AF"/>
    <w:rsid w:val="00276407"/>
    <w:rsid w:val="00276861"/>
    <w:rsid w:val="00276AB3"/>
    <w:rsid w:val="00276B14"/>
    <w:rsid w:val="00276BD9"/>
    <w:rsid w:val="00276FD2"/>
    <w:rsid w:val="00277034"/>
    <w:rsid w:val="002770C2"/>
    <w:rsid w:val="002770DE"/>
    <w:rsid w:val="00277AE4"/>
    <w:rsid w:val="00277BF9"/>
    <w:rsid w:val="00277EB2"/>
    <w:rsid w:val="00277FA1"/>
    <w:rsid w:val="0028027F"/>
    <w:rsid w:val="00280306"/>
    <w:rsid w:val="00280328"/>
    <w:rsid w:val="002803AF"/>
    <w:rsid w:val="00280541"/>
    <w:rsid w:val="002805C0"/>
    <w:rsid w:val="002808DA"/>
    <w:rsid w:val="00280B10"/>
    <w:rsid w:val="00280BEF"/>
    <w:rsid w:val="00280E56"/>
    <w:rsid w:val="0028101C"/>
    <w:rsid w:val="002810F6"/>
    <w:rsid w:val="002812E4"/>
    <w:rsid w:val="00281589"/>
    <w:rsid w:val="00281714"/>
    <w:rsid w:val="002819A6"/>
    <w:rsid w:val="00281A91"/>
    <w:rsid w:val="00281D47"/>
    <w:rsid w:val="00281E2A"/>
    <w:rsid w:val="002820BF"/>
    <w:rsid w:val="002826CF"/>
    <w:rsid w:val="00282AE0"/>
    <w:rsid w:val="002830F9"/>
    <w:rsid w:val="00283DC4"/>
    <w:rsid w:val="00283F23"/>
    <w:rsid w:val="0028421C"/>
    <w:rsid w:val="002842AB"/>
    <w:rsid w:val="0028463B"/>
    <w:rsid w:val="002847CD"/>
    <w:rsid w:val="00284B24"/>
    <w:rsid w:val="00284BEA"/>
    <w:rsid w:val="00284D3B"/>
    <w:rsid w:val="00284DDC"/>
    <w:rsid w:val="0028507E"/>
    <w:rsid w:val="00285080"/>
    <w:rsid w:val="002853C4"/>
    <w:rsid w:val="00285A57"/>
    <w:rsid w:val="00285ADC"/>
    <w:rsid w:val="0028663E"/>
    <w:rsid w:val="002866C3"/>
    <w:rsid w:val="00286A89"/>
    <w:rsid w:val="00286AEE"/>
    <w:rsid w:val="00286B55"/>
    <w:rsid w:val="00286F6D"/>
    <w:rsid w:val="00287087"/>
    <w:rsid w:val="002871E7"/>
    <w:rsid w:val="00287389"/>
    <w:rsid w:val="0028757F"/>
    <w:rsid w:val="00287A5B"/>
    <w:rsid w:val="00287A86"/>
    <w:rsid w:val="00287BE6"/>
    <w:rsid w:val="00287CDF"/>
    <w:rsid w:val="00287D71"/>
    <w:rsid w:val="002900B1"/>
    <w:rsid w:val="0029049F"/>
    <w:rsid w:val="00290747"/>
    <w:rsid w:val="002907AE"/>
    <w:rsid w:val="002908A0"/>
    <w:rsid w:val="00290A11"/>
    <w:rsid w:val="00290FD8"/>
    <w:rsid w:val="0029158E"/>
    <w:rsid w:val="00291638"/>
    <w:rsid w:val="00291788"/>
    <w:rsid w:val="00291A12"/>
    <w:rsid w:val="00291AC9"/>
    <w:rsid w:val="0029259D"/>
    <w:rsid w:val="00292711"/>
    <w:rsid w:val="0029273C"/>
    <w:rsid w:val="002927DC"/>
    <w:rsid w:val="00292BD0"/>
    <w:rsid w:val="00292D8E"/>
    <w:rsid w:val="00292E3B"/>
    <w:rsid w:val="00292FB7"/>
    <w:rsid w:val="00293397"/>
    <w:rsid w:val="002934B7"/>
    <w:rsid w:val="0029353D"/>
    <w:rsid w:val="00293694"/>
    <w:rsid w:val="00293CA7"/>
    <w:rsid w:val="00293D0B"/>
    <w:rsid w:val="00293D72"/>
    <w:rsid w:val="00293E9A"/>
    <w:rsid w:val="002940EE"/>
    <w:rsid w:val="00294757"/>
    <w:rsid w:val="00294D2C"/>
    <w:rsid w:val="00294E96"/>
    <w:rsid w:val="00294EBC"/>
    <w:rsid w:val="00294FC1"/>
    <w:rsid w:val="00295397"/>
    <w:rsid w:val="00295BA5"/>
    <w:rsid w:val="00295D45"/>
    <w:rsid w:val="002962C6"/>
    <w:rsid w:val="00296393"/>
    <w:rsid w:val="002965F6"/>
    <w:rsid w:val="00296769"/>
    <w:rsid w:val="0029726B"/>
    <w:rsid w:val="002972E7"/>
    <w:rsid w:val="002974B3"/>
    <w:rsid w:val="00297686"/>
    <w:rsid w:val="002A0092"/>
    <w:rsid w:val="002A00DD"/>
    <w:rsid w:val="002A022A"/>
    <w:rsid w:val="002A0347"/>
    <w:rsid w:val="002A0468"/>
    <w:rsid w:val="002A0853"/>
    <w:rsid w:val="002A0C05"/>
    <w:rsid w:val="002A0F65"/>
    <w:rsid w:val="002A1003"/>
    <w:rsid w:val="002A1206"/>
    <w:rsid w:val="002A1387"/>
    <w:rsid w:val="002A1579"/>
    <w:rsid w:val="002A1602"/>
    <w:rsid w:val="002A1CD3"/>
    <w:rsid w:val="002A1E01"/>
    <w:rsid w:val="002A220D"/>
    <w:rsid w:val="002A22AE"/>
    <w:rsid w:val="002A2705"/>
    <w:rsid w:val="002A2840"/>
    <w:rsid w:val="002A284D"/>
    <w:rsid w:val="002A2996"/>
    <w:rsid w:val="002A2A48"/>
    <w:rsid w:val="002A2B08"/>
    <w:rsid w:val="002A35F6"/>
    <w:rsid w:val="002A3884"/>
    <w:rsid w:val="002A3891"/>
    <w:rsid w:val="002A38B9"/>
    <w:rsid w:val="002A38C4"/>
    <w:rsid w:val="002A3A3C"/>
    <w:rsid w:val="002A3CB1"/>
    <w:rsid w:val="002A3DF4"/>
    <w:rsid w:val="002A4484"/>
    <w:rsid w:val="002A453A"/>
    <w:rsid w:val="002A4693"/>
    <w:rsid w:val="002A4D20"/>
    <w:rsid w:val="002A4ED0"/>
    <w:rsid w:val="002A5122"/>
    <w:rsid w:val="002A52E5"/>
    <w:rsid w:val="002A5413"/>
    <w:rsid w:val="002A58B1"/>
    <w:rsid w:val="002A5A30"/>
    <w:rsid w:val="002A5D67"/>
    <w:rsid w:val="002A60F9"/>
    <w:rsid w:val="002A66F9"/>
    <w:rsid w:val="002A675F"/>
    <w:rsid w:val="002A686F"/>
    <w:rsid w:val="002A6BFD"/>
    <w:rsid w:val="002A6D34"/>
    <w:rsid w:val="002A71F0"/>
    <w:rsid w:val="002A7437"/>
    <w:rsid w:val="002A7B4B"/>
    <w:rsid w:val="002A7DF0"/>
    <w:rsid w:val="002A7FDF"/>
    <w:rsid w:val="002B0060"/>
    <w:rsid w:val="002B030E"/>
    <w:rsid w:val="002B034C"/>
    <w:rsid w:val="002B03B9"/>
    <w:rsid w:val="002B04BC"/>
    <w:rsid w:val="002B08F1"/>
    <w:rsid w:val="002B0975"/>
    <w:rsid w:val="002B0B0D"/>
    <w:rsid w:val="002B0E62"/>
    <w:rsid w:val="002B15D5"/>
    <w:rsid w:val="002B17AC"/>
    <w:rsid w:val="002B1914"/>
    <w:rsid w:val="002B1930"/>
    <w:rsid w:val="002B2397"/>
    <w:rsid w:val="002B2503"/>
    <w:rsid w:val="002B2609"/>
    <w:rsid w:val="002B2718"/>
    <w:rsid w:val="002B2901"/>
    <w:rsid w:val="002B2D3E"/>
    <w:rsid w:val="002B2E0E"/>
    <w:rsid w:val="002B2FB0"/>
    <w:rsid w:val="002B31AF"/>
    <w:rsid w:val="002B3227"/>
    <w:rsid w:val="002B3791"/>
    <w:rsid w:val="002B3B36"/>
    <w:rsid w:val="002B3C5E"/>
    <w:rsid w:val="002B3D23"/>
    <w:rsid w:val="002B3FF9"/>
    <w:rsid w:val="002B44E9"/>
    <w:rsid w:val="002B45AE"/>
    <w:rsid w:val="002B48DA"/>
    <w:rsid w:val="002B490C"/>
    <w:rsid w:val="002B4AF9"/>
    <w:rsid w:val="002B4B36"/>
    <w:rsid w:val="002B4CF5"/>
    <w:rsid w:val="002B4D2E"/>
    <w:rsid w:val="002B4D82"/>
    <w:rsid w:val="002B5069"/>
    <w:rsid w:val="002B5233"/>
    <w:rsid w:val="002B52EC"/>
    <w:rsid w:val="002B53D3"/>
    <w:rsid w:val="002B5AA2"/>
    <w:rsid w:val="002B61FD"/>
    <w:rsid w:val="002B649B"/>
    <w:rsid w:val="002B64C5"/>
    <w:rsid w:val="002B65B9"/>
    <w:rsid w:val="002B6EB7"/>
    <w:rsid w:val="002B6FA8"/>
    <w:rsid w:val="002B71DA"/>
    <w:rsid w:val="002B729C"/>
    <w:rsid w:val="002B7766"/>
    <w:rsid w:val="002B78B4"/>
    <w:rsid w:val="002B79C9"/>
    <w:rsid w:val="002B7CE0"/>
    <w:rsid w:val="002B7DD9"/>
    <w:rsid w:val="002C0005"/>
    <w:rsid w:val="002C00B4"/>
    <w:rsid w:val="002C02F3"/>
    <w:rsid w:val="002C0636"/>
    <w:rsid w:val="002C0898"/>
    <w:rsid w:val="002C0B6C"/>
    <w:rsid w:val="002C0C6D"/>
    <w:rsid w:val="002C0CF5"/>
    <w:rsid w:val="002C10A8"/>
    <w:rsid w:val="002C1204"/>
    <w:rsid w:val="002C1320"/>
    <w:rsid w:val="002C161D"/>
    <w:rsid w:val="002C1695"/>
    <w:rsid w:val="002C18A6"/>
    <w:rsid w:val="002C19E1"/>
    <w:rsid w:val="002C208C"/>
    <w:rsid w:val="002C22EA"/>
    <w:rsid w:val="002C2301"/>
    <w:rsid w:val="002C242C"/>
    <w:rsid w:val="002C2435"/>
    <w:rsid w:val="002C277E"/>
    <w:rsid w:val="002C2BD1"/>
    <w:rsid w:val="002C30E0"/>
    <w:rsid w:val="002C31B3"/>
    <w:rsid w:val="002C31B4"/>
    <w:rsid w:val="002C3989"/>
    <w:rsid w:val="002C3A70"/>
    <w:rsid w:val="002C3B17"/>
    <w:rsid w:val="002C3B6F"/>
    <w:rsid w:val="002C3E82"/>
    <w:rsid w:val="002C4006"/>
    <w:rsid w:val="002C4047"/>
    <w:rsid w:val="002C4072"/>
    <w:rsid w:val="002C40E2"/>
    <w:rsid w:val="002C40E7"/>
    <w:rsid w:val="002C42B1"/>
    <w:rsid w:val="002C44C4"/>
    <w:rsid w:val="002C4520"/>
    <w:rsid w:val="002C4650"/>
    <w:rsid w:val="002C478D"/>
    <w:rsid w:val="002C497F"/>
    <w:rsid w:val="002C4EF8"/>
    <w:rsid w:val="002C4F81"/>
    <w:rsid w:val="002C537A"/>
    <w:rsid w:val="002C564E"/>
    <w:rsid w:val="002C58E1"/>
    <w:rsid w:val="002C59C8"/>
    <w:rsid w:val="002C5E84"/>
    <w:rsid w:val="002C6066"/>
    <w:rsid w:val="002C6095"/>
    <w:rsid w:val="002C6571"/>
    <w:rsid w:val="002C6593"/>
    <w:rsid w:val="002C67A7"/>
    <w:rsid w:val="002C68E3"/>
    <w:rsid w:val="002C6A6B"/>
    <w:rsid w:val="002C6A9F"/>
    <w:rsid w:val="002C6B4E"/>
    <w:rsid w:val="002C6F65"/>
    <w:rsid w:val="002C7532"/>
    <w:rsid w:val="002C7550"/>
    <w:rsid w:val="002C7D18"/>
    <w:rsid w:val="002D049C"/>
    <w:rsid w:val="002D0969"/>
    <w:rsid w:val="002D0B09"/>
    <w:rsid w:val="002D0C81"/>
    <w:rsid w:val="002D0D20"/>
    <w:rsid w:val="002D0D4E"/>
    <w:rsid w:val="002D0D65"/>
    <w:rsid w:val="002D0EF5"/>
    <w:rsid w:val="002D1041"/>
    <w:rsid w:val="002D122E"/>
    <w:rsid w:val="002D1335"/>
    <w:rsid w:val="002D163B"/>
    <w:rsid w:val="002D1CDF"/>
    <w:rsid w:val="002D1D4B"/>
    <w:rsid w:val="002D1E24"/>
    <w:rsid w:val="002D1F96"/>
    <w:rsid w:val="002D207B"/>
    <w:rsid w:val="002D235A"/>
    <w:rsid w:val="002D2DB9"/>
    <w:rsid w:val="002D2E27"/>
    <w:rsid w:val="002D2F36"/>
    <w:rsid w:val="002D2FB1"/>
    <w:rsid w:val="002D32D0"/>
    <w:rsid w:val="002D3B2C"/>
    <w:rsid w:val="002D3D86"/>
    <w:rsid w:val="002D3F6E"/>
    <w:rsid w:val="002D49AA"/>
    <w:rsid w:val="002D4A64"/>
    <w:rsid w:val="002D4C73"/>
    <w:rsid w:val="002D4E51"/>
    <w:rsid w:val="002D4EA5"/>
    <w:rsid w:val="002D4F7F"/>
    <w:rsid w:val="002D5054"/>
    <w:rsid w:val="002D54C5"/>
    <w:rsid w:val="002D599B"/>
    <w:rsid w:val="002D5B37"/>
    <w:rsid w:val="002D5E9A"/>
    <w:rsid w:val="002D60E2"/>
    <w:rsid w:val="002D630A"/>
    <w:rsid w:val="002D66C8"/>
    <w:rsid w:val="002D69C8"/>
    <w:rsid w:val="002D6A94"/>
    <w:rsid w:val="002D6E66"/>
    <w:rsid w:val="002D6F41"/>
    <w:rsid w:val="002D70CC"/>
    <w:rsid w:val="002D7256"/>
    <w:rsid w:val="002D72F6"/>
    <w:rsid w:val="002D7A23"/>
    <w:rsid w:val="002D7A7B"/>
    <w:rsid w:val="002D7AFE"/>
    <w:rsid w:val="002D7D69"/>
    <w:rsid w:val="002D7E9F"/>
    <w:rsid w:val="002E0089"/>
    <w:rsid w:val="002E03EB"/>
    <w:rsid w:val="002E06F3"/>
    <w:rsid w:val="002E08BA"/>
    <w:rsid w:val="002E0A48"/>
    <w:rsid w:val="002E0A82"/>
    <w:rsid w:val="002E0C7C"/>
    <w:rsid w:val="002E1091"/>
    <w:rsid w:val="002E10D7"/>
    <w:rsid w:val="002E1301"/>
    <w:rsid w:val="002E13C6"/>
    <w:rsid w:val="002E156A"/>
    <w:rsid w:val="002E15B0"/>
    <w:rsid w:val="002E1BEC"/>
    <w:rsid w:val="002E1D4A"/>
    <w:rsid w:val="002E1E8D"/>
    <w:rsid w:val="002E239E"/>
    <w:rsid w:val="002E2857"/>
    <w:rsid w:val="002E2D5C"/>
    <w:rsid w:val="002E2EE2"/>
    <w:rsid w:val="002E3195"/>
    <w:rsid w:val="002E31D5"/>
    <w:rsid w:val="002E3C41"/>
    <w:rsid w:val="002E3D66"/>
    <w:rsid w:val="002E3DA5"/>
    <w:rsid w:val="002E3E42"/>
    <w:rsid w:val="002E3E46"/>
    <w:rsid w:val="002E3E6D"/>
    <w:rsid w:val="002E4202"/>
    <w:rsid w:val="002E46FB"/>
    <w:rsid w:val="002E4736"/>
    <w:rsid w:val="002E4891"/>
    <w:rsid w:val="002E4B59"/>
    <w:rsid w:val="002E4C24"/>
    <w:rsid w:val="002E4DAB"/>
    <w:rsid w:val="002E5186"/>
    <w:rsid w:val="002E547F"/>
    <w:rsid w:val="002E55E6"/>
    <w:rsid w:val="002E58E6"/>
    <w:rsid w:val="002E5B3A"/>
    <w:rsid w:val="002E5B9D"/>
    <w:rsid w:val="002E5CB4"/>
    <w:rsid w:val="002E5CC5"/>
    <w:rsid w:val="002E5E8A"/>
    <w:rsid w:val="002E5EF7"/>
    <w:rsid w:val="002E6050"/>
    <w:rsid w:val="002E611D"/>
    <w:rsid w:val="002E61FC"/>
    <w:rsid w:val="002E6230"/>
    <w:rsid w:val="002E64E8"/>
    <w:rsid w:val="002E64F3"/>
    <w:rsid w:val="002E66FD"/>
    <w:rsid w:val="002E6921"/>
    <w:rsid w:val="002E6A46"/>
    <w:rsid w:val="002E6F12"/>
    <w:rsid w:val="002E700E"/>
    <w:rsid w:val="002E75F2"/>
    <w:rsid w:val="002E7808"/>
    <w:rsid w:val="002E7C7B"/>
    <w:rsid w:val="002E7FC0"/>
    <w:rsid w:val="002F0037"/>
    <w:rsid w:val="002F08CC"/>
    <w:rsid w:val="002F0CD5"/>
    <w:rsid w:val="002F0E3A"/>
    <w:rsid w:val="002F1185"/>
    <w:rsid w:val="002F1A31"/>
    <w:rsid w:val="002F1AA7"/>
    <w:rsid w:val="002F1DCC"/>
    <w:rsid w:val="002F1FC8"/>
    <w:rsid w:val="002F2191"/>
    <w:rsid w:val="002F26DE"/>
    <w:rsid w:val="002F2B35"/>
    <w:rsid w:val="002F2FB6"/>
    <w:rsid w:val="002F31DC"/>
    <w:rsid w:val="002F3477"/>
    <w:rsid w:val="002F34E6"/>
    <w:rsid w:val="002F39A3"/>
    <w:rsid w:val="002F3DD3"/>
    <w:rsid w:val="002F3F13"/>
    <w:rsid w:val="002F424F"/>
    <w:rsid w:val="002F4250"/>
    <w:rsid w:val="002F45C5"/>
    <w:rsid w:val="002F467D"/>
    <w:rsid w:val="002F46BF"/>
    <w:rsid w:val="002F4A90"/>
    <w:rsid w:val="002F5097"/>
    <w:rsid w:val="002F5118"/>
    <w:rsid w:val="002F5441"/>
    <w:rsid w:val="002F5450"/>
    <w:rsid w:val="002F5A86"/>
    <w:rsid w:val="002F5C6B"/>
    <w:rsid w:val="002F5E8E"/>
    <w:rsid w:val="002F5FC7"/>
    <w:rsid w:val="002F60D3"/>
    <w:rsid w:val="002F6165"/>
    <w:rsid w:val="002F67BF"/>
    <w:rsid w:val="002F6DAA"/>
    <w:rsid w:val="002F70D4"/>
    <w:rsid w:val="002F75A2"/>
    <w:rsid w:val="002F75DA"/>
    <w:rsid w:val="002F7962"/>
    <w:rsid w:val="002F79E4"/>
    <w:rsid w:val="002F7EB8"/>
    <w:rsid w:val="002F7F2B"/>
    <w:rsid w:val="00300563"/>
    <w:rsid w:val="0030063F"/>
    <w:rsid w:val="003006E5"/>
    <w:rsid w:val="00300927"/>
    <w:rsid w:val="00300ADB"/>
    <w:rsid w:val="00301078"/>
    <w:rsid w:val="00301359"/>
    <w:rsid w:val="003015ED"/>
    <w:rsid w:val="00301686"/>
    <w:rsid w:val="003017AA"/>
    <w:rsid w:val="00301C99"/>
    <w:rsid w:val="00301F10"/>
    <w:rsid w:val="00302467"/>
    <w:rsid w:val="00302667"/>
    <w:rsid w:val="003027B9"/>
    <w:rsid w:val="00302DB1"/>
    <w:rsid w:val="00302E83"/>
    <w:rsid w:val="00303214"/>
    <w:rsid w:val="0030349F"/>
    <w:rsid w:val="003035F5"/>
    <w:rsid w:val="0030381A"/>
    <w:rsid w:val="00303FE8"/>
    <w:rsid w:val="003041A4"/>
    <w:rsid w:val="003045AF"/>
    <w:rsid w:val="003045EE"/>
    <w:rsid w:val="0030473E"/>
    <w:rsid w:val="00304771"/>
    <w:rsid w:val="00304950"/>
    <w:rsid w:val="003049A3"/>
    <w:rsid w:val="00304CD9"/>
    <w:rsid w:val="00304D25"/>
    <w:rsid w:val="00304EB8"/>
    <w:rsid w:val="00305189"/>
    <w:rsid w:val="003051F2"/>
    <w:rsid w:val="00305424"/>
    <w:rsid w:val="003059E6"/>
    <w:rsid w:val="00305A21"/>
    <w:rsid w:val="00305ADE"/>
    <w:rsid w:val="00305C17"/>
    <w:rsid w:val="00305E7B"/>
    <w:rsid w:val="00305F42"/>
    <w:rsid w:val="00306070"/>
    <w:rsid w:val="00306098"/>
    <w:rsid w:val="00306326"/>
    <w:rsid w:val="00306347"/>
    <w:rsid w:val="0030648A"/>
    <w:rsid w:val="0030651C"/>
    <w:rsid w:val="0030661D"/>
    <w:rsid w:val="0030666E"/>
    <w:rsid w:val="00306877"/>
    <w:rsid w:val="00306A63"/>
    <w:rsid w:val="00306BE8"/>
    <w:rsid w:val="00306DAE"/>
    <w:rsid w:val="00306F42"/>
    <w:rsid w:val="00307777"/>
    <w:rsid w:val="00307896"/>
    <w:rsid w:val="00307939"/>
    <w:rsid w:val="003079CA"/>
    <w:rsid w:val="00307B2A"/>
    <w:rsid w:val="00307C17"/>
    <w:rsid w:val="00307D94"/>
    <w:rsid w:val="0031006F"/>
    <w:rsid w:val="003100C6"/>
    <w:rsid w:val="003104AC"/>
    <w:rsid w:val="003107FE"/>
    <w:rsid w:val="003108F6"/>
    <w:rsid w:val="003109D4"/>
    <w:rsid w:val="00310B5D"/>
    <w:rsid w:val="00310D8B"/>
    <w:rsid w:val="00310E7D"/>
    <w:rsid w:val="0031115C"/>
    <w:rsid w:val="0031128E"/>
    <w:rsid w:val="003119F6"/>
    <w:rsid w:val="00311A23"/>
    <w:rsid w:val="0031275A"/>
    <w:rsid w:val="003128C0"/>
    <w:rsid w:val="00312DFF"/>
    <w:rsid w:val="00312ED3"/>
    <w:rsid w:val="00313099"/>
    <w:rsid w:val="0031310B"/>
    <w:rsid w:val="00313524"/>
    <w:rsid w:val="00313985"/>
    <w:rsid w:val="003139A4"/>
    <w:rsid w:val="00313D76"/>
    <w:rsid w:val="00313F49"/>
    <w:rsid w:val="00314208"/>
    <w:rsid w:val="003146E4"/>
    <w:rsid w:val="003146FE"/>
    <w:rsid w:val="0031478C"/>
    <w:rsid w:val="00314AF6"/>
    <w:rsid w:val="003151F8"/>
    <w:rsid w:val="003156BF"/>
    <w:rsid w:val="00315909"/>
    <w:rsid w:val="00315D2B"/>
    <w:rsid w:val="00315D99"/>
    <w:rsid w:val="00315ED4"/>
    <w:rsid w:val="00316156"/>
    <w:rsid w:val="0031627C"/>
    <w:rsid w:val="003165DA"/>
    <w:rsid w:val="003169F2"/>
    <w:rsid w:val="00316A33"/>
    <w:rsid w:val="00316C59"/>
    <w:rsid w:val="00316D81"/>
    <w:rsid w:val="00317377"/>
    <w:rsid w:val="003174EA"/>
    <w:rsid w:val="003176EB"/>
    <w:rsid w:val="00317B9E"/>
    <w:rsid w:val="00317EF7"/>
    <w:rsid w:val="0032026F"/>
    <w:rsid w:val="00320307"/>
    <w:rsid w:val="003203FF"/>
    <w:rsid w:val="00320653"/>
    <w:rsid w:val="0032065C"/>
    <w:rsid w:val="00320731"/>
    <w:rsid w:val="00320AF5"/>
    <w:rsid w:val="00320EC7"/>
    <w:rsid w:val="00321170"/>
    <w:rsid w:val="0032139F"/>
    <w:rsid w:val="003213C5"/>
    <w:rsid w:val="00321480"/>
    <w:rsid w:val="00321A94"/>
    <w:rsid w:val="00321B5B"/>
    <w:rsid w:val="00321D69"/>
    <w:rsid w:val="00322031"/>
    <w:rsid w:val="0032269C"/>
    <w:rsid w:val="00323094"/>
    <w:rsid w:val="00323571"/>
    <w:rsid w:val="003235DE"/>
    <w:rsid w:val="003236CB"/>
    <w:rsid w:val="00323760"/>
    <w:rsid w:val="00323A06"/>
    <w:rsid w:val="00323B35"/>
    <w:rsid w:val="00323C5A"/>
    <w:rsid w:val="00323F55"/>
    <w:rsid w:val="003241C3"/>
    <w:rsid w:val="003242F3"/>
    <w:rsid w:val="00324482"/>
    <w:rsid w:val="00324546"/>
    <w:rsid w:val="00324658"/>
    <w:rsid w:val="00324702"/>
    <w:rsid w:val="003247BC"/>
    <w:rsid w:val="00324954"/>
    <w:rsid w:val="00324E8D"/>
    <w:rsid w:val="00325181"/>
    <w:rsid w:val="003251DB"/>
    <w:rsid w:val="00325453"/>
    <w:rsid w:val="00325913"/>
    <w:rsid w:val="00325B0F"/>
    <w:rsid w:val="00325C74"/>
    <w:rsid w:val="00325D37"/>
    <w:rsid w:val="00326015"/>
    <w:rsid w:val="00326041"/>
    <w:rsid w:val="0032612C"/>
    <w:rsid w:val="00326289"/>
    <w:rsid w:val="00326AE8"/>
    <w:rsid w:val="00326B95"/>
    <w:rsid w:val="00326C47"/>
    <w:rsid w:val="00326DF1"/>
    <w:rsid w:val="0032723B"/>
    <w:rsid w:val="003277F7"/>
    <w:rsid w:val="00327957"/>
    <w:rsid w:val="003279EC"/>
    <w:rsid w:val="00327B4D"/>
    <w:rsid w:val="00327D13"/>
    <w:rsid w:val="00327E16"/>
    <w:rsid w:val="00327E77"/>
    <w:rsid w:val="00327EC2"/>
    <w:rsid w:val="00330115"/>
    <w:rsid w:val="0033013C"/>
    <w:rsid w:val="003304E1"/>
    <w:rsid w:val="0033066B"/>
    <w:rsid w:val="00330901"/>
    <w:rsid w:val="00330BA0"/>
    <w:rsid w:val="00330BDB"/>
    <w:rsid w:val="00330D1A"/>
    <w:rsid w:val="003311F9"/>
    <w:rsid w:val="00331776"/>
    <w:rsid w:val="003318C8"/>
    <w:rsid w:val="00331955"/>
    <w:rsid w:val="00331957"/>
    <w:rsid w:val="00331A5D"/>
    <w:rsid w:val="003320BD"/>
    <w:rsid w:val="003321CE"/>
    <w:rsid w:val="003323A2"/>
    <w:rsid w:val="003327C0"/>
    <w:rsid w:val="00332AA0"/>
    <w:rsid w:val="00332DF8"/>
    <w:rsid w:val="00333060"/>
    <w:rsid w:val="0033306A"/>
    <w:rsid w:val="003331B9"/>
    <w:rsid w:val="0033325A"/>
    <w:rsid w:val="0033329A"/>
    <w:rsid w:val="0033371C"/>
    <w:rsid w:val="003337A1"/>
    <w:rsid w:val="00333845"/>
    <w:rsid w:val="00333921"/>
    <w:rsid w:val="00333A78"/>
    <w:rsid w:val="00333E4B"/>
    <w:rsid w:val="00333E7E"/>
    <w:rsid w:val="00334643"/>
    <w:rsid w:val="00334860"/>
    <w:rsid w:val="003348C4"/>
    <w:rsid w:val="003348EA"/>
    <w:rsid w:val="00334B05"/>
    <w:rsid w:val="00334D78"/>
    <w:rsid w:val="00334F03"/>
    <w:rsid w:val="003350D6"/>
    <w:rsid w:val="003353CE"/>
    <w:rsid w:val="0033542B"/>
    <w:rsid w:val="003354D5"/>
    <w:rsid w:val="00335810"/>
    <w:rsid w:val="00335F16"/>
    <w:rsid w:val="00335F1E"/>
    <w:rsid w:val="00335F8E"/>
    <w:rsid w:val="003363D4"/>
    <w:rsid w:val="00336929"/>
    <w:rsid w:val="00336CBD"/>
    <w:rsid w:val="00336DC5"/>
    <w:rsid w:val="00337361"/>
    <w:rsid w:val="00337B55"/>
    <w:rsid w:val="00337FC1"/>
    <w:rsid w:val="00340364"/>
    <w:rsid w:val="003405EE"/>
    <w:rsid w:val="00340699"/>
    <w:rsid w:val="003409AE"/>
    <w:rsid w:val="00340A8A"/>
    <w:rsid w:val="00340C9B"/>
    <w:rsid w:val="00340CAD"/>
    <w:rsid w:val="00340DD4"/>
    <w:rsid w:val="00340E85"/>
    <w:rsid w:val="003411F8"/>
    <w:rsid w:val="00341646"/>
    <w:rsid w:val="00341847"/>
    <w:rsid w:val="003418A8"/>
    <w:rsid w:val="00341A2B"/>
    <w:rsid w:val="00341C4E"/>
    <w:rsid w:val="00341CCF"/>
    <w:rsid w:val="00341F49"/>
    <w:rsid w:val="00342067"/>
    <w:rsid w:val="003422FD"/>
    <w:rsid w:val="003425BB"/>
    <w:rsid w:val="00342C20"/>
    <w:rsid w:val="00342E83"/>
    <w:rsid w:val="00342EC4"/>
    <w:rsid w:val="003430CD"/>
    <w:rsid w:val="003431FD"/>
    <w:rsid w:val="003434A8"/>
    <w:rsid w:val="003434BB"/>
    <w:rsid w:val="00343514"/>
    <w:rsid w:val="0034386E"/>
    <w:rsid w:val="00343BFD"/>
    <w:rsid w:val="00343E14"/>
    <w:rsid w:val="00343EA5"/>
    <w:rsid w:val="003444D8"/>
    <w:rsid w:val="003448FA"/>
    <w:rsid w:val="00344A15"/>
    <w:rsid w:val="00344D90"/>
    <w:rsid w:val="0034524B"/>
    <w:rsid w:val="00345883"/>
    <w:rsid w:val="00345993"/>
    <w:rsid w:val="00345B24"/>
    <w:rsid w:val="003466A6"/>
    <w:rsid w:val="003469FE"/>
    <w:rsid w:val="00346C1E"/>
    <w:rsid w:val="00346FF6"/>
    <w:rsid w:val="003470DE"/>
    <w:rsid w:val="00347281"/>
    <w:rsid w:val="00347433"/>
    <w:rsid w:val="00347586"/>
    <w:rsid w:val="00347917"/>
    <w:rsid w:val="00347A9F"/>
    <w:rsid w:val="00347BE8"/>
    <w:rsid w:val="0035021B"/>
    <w:rsid w:val="003503DF"/>
    <w:rsid w:val="00350C7C"/>
    <w:rsid w:val="00350F96"/>
    <w:rsid w:val="003510A0"/>
    <w:rsid w:val="00351694"/>
    <w:rsid w:val="00351AD4"/>
    <w:rsid w:val="00351D7B"/>
    <w:rsid w:val="00351DCF"/>
    <w:rsid w:val="00352023"/>
    <w:rsid w:val="00352255"/>
    <w:rsid w:val="00352577"/>
    <w:rsid w:val="00352718"/>
    <w:rsid w:val="00352924"/>
    <w:rsid w:val="00352DD5"/>
    <w:rsid w:val="00352DE4"/>
    <w:rsid w:val="00352ED7"/>
    <w:rsid w:val="00352FEC"/>
    <w:rsid w:val="0035305F"/>
    <w:rsid w:val="0035354E"/>
    <w:rsid w:val="003537AA"/>
    <w:rsid w:val="00353914"/>
    <w:rsid w:val="00353DF2"/>
    <w:rsid w:val="00354244"/>
    <w:rsid w:val="003549D5"/>
    <w:rsid w:val="00354AD4"/>
    <w:rsid w:val="00354B0C"/>
    <w:rsid w:val="00354F7F"/>
    <w:rsid w:val="00355025"/>
    <w:rsid w:val="0035526C"/>
    <w:rsid w:val="0035581A"/>
    <w:rsid w:val="00355940"/>
    <w:rsid w:val="00355C02"/>
    <w:rsid w:val="00355DF2"/>
    <w:rsid w:val="00356232"/>
    <w:rsid w:val="00356517"/>
    <w:rsid w:val="0035671B"/>
    <w:rsid w:val="00356988"/>
    <w:rsid w:val="00356C87"/>
    <w:rsid w:val="003570E3"/>
    <w:rsid w:val="00357185"/>
    <w:rsid w:val="0035719E"/>
    <w:rsid w:val="0035768B"/>
    <w:rsid w:val="00357766"/>
    <w:rsid w:val="00357B3A"/>
    <w:rsid w:val="00357BB4"/>
    <w:rsid w:val="00357CCA"/>
    <w:rsid w:val="00357DB7"/>
    <w:rsid w:val="0036008D"/>
    <w:rsid w:val="0036010E"/>
    <w:rsid w:val="00360375"/>
    <w:rsid w:val="00360AC0"/>
    <w:rsid w:val="00360D16"/>
    <w:rsid w:val="00360FF9"/>
    <w:rsid w:val="003611DE"/>
    <w:rsid w:val="0036125F"/>
    <w:rsid w:val="0036129D"/>
    <w:rsid w:val="0036141F"/>
    <w:rsid w:val="00361938"/>
    <w:rsid w:val="00361BE7"/>
    <w:rsid w:val="00362178"/>
    <w:rsid w:val="003622C2"/>
    <w:rsid w:val="003623F7"/>
    <w:rsid w:val="003627CA"/>
    <w:rsid w:val="003628A0"/>
    <w:rsid w:val="00362D60"/>
    <w:rsid w:val="00362DDB"/>
    <w:rsid w:val="00362FC8"/>
    <w:rsid w:val="0036334E"/>
    <w:rsid w:val="0036392C"/>
    <w:rsid w:val="00363B12"/>
    <w:rsid w:val="00363CCF"/>
    <w:rsid w:val="00363F99"/>
    <w:rsid w:val="0036441C"/>
    <w:rsid w:val="003645A2"/>
    <w:rsid w:val="003648CB"/>
    <w:rsid w:val="00364A42"/>
    <w:rsid w:val="00364ADF"/>
    <w:rsid w:val="00364C66"/>
    <w:rsid w:val="00364D78"/>
    <w:rsid w:val="00364E1A"/>
    <w:rsid w:val="00364E3E"/>
    <w:rsid w:val="00364F52"/>
    <w:rsid w:val="00364FBA"/>
    <w:rsid w:val="0036517F"/>
    <w:rsid w:val="00365263"/>
    <w:rsid w:val="003652BF"/>
    <w:rsid w:val="00365301"/>
    <w:rsid w:val="00365DCD"/>
    <w:rsid w:val="00365F29"/>
    <w:rsid w:val="00366116"/>
    <w:rsid w:val="00366AD7"/>
    <w:rsid w:val="00366AE6"/>
    <w:rsid w:val="00367038"/>
    <w:rsid w:val="0036799E"/>
    <w:rsid w:val="00367C4F"/>
    <w:rsid w:val="00367F0B"/>
    <w:rsid w:val="003700FB"/>
    <w:rsid w:val="00370409"/>
    <w:rsid w:val="00370577"/>
    <w:rsid w:val="00370BA1"/>
    <w:rsid w:val="00370D11"/>
    <w:rsid w:val="00370E9B"/>
    <w:rsid w:val="00371192"/>
    <w:rsid w:val="003712E1"/>
    <w:rsid w:val="003714CD"/>
    <w:rsid w:val="00371563"/>
    <w:rsid w:val="00371AB6"/>
    <w:rsid w:val="00371CDA"/>
    <w:rsid w:val="003724B9"/>
    <w:rsid w:val="00372525"/>
    <w:rsid w:val="00372626"/>
    <w:rsid w:val="00372661"/>
    <w:rsid w:val="00372FB7"/>
    <w:rsid w:val="0037359F"/>
    <w:rsid w:val="00373AA8"/>
    <w:rsid w:val="00373E2D"/>
    <w:rsid w:val="00373E5F"/>
    <w:rsid w:val="003740B3"/>
    <w:rsid w:val="0037506B"/>
    <w:rsid w:val="00375293"/>
    <w:rsid w:val="00375467"/>
    <w:rsid w:val="003757F8"/>
    <w:rsid w:val="00375B08"/>
    <w:rsid w:val="00375FFF"/>
    <w:rsid w:val="00376379"/>
    <w:rsid w:val="003763E7"/>
    <w:rsid w:val="00376B52"/>
    <w:rsid w:val="00376C7A"/>
    <w:rsid w:val="00376D8E"/>
    <w:rsid w:val="00376DB7"/>
    <w:rsid w:val="00376DBE"/>
    <w:rsid w:val="00376E41"/>
    <w:rsid w:val="00377050"/>
    <w:rsid w:val="003770A5"/>
    <w:rsid w:val="003771EC"/>
    <w:rsid w:val="0037738C"/>
    <w:rsid w:val="003773F9"/>
    <w:rsid w:val="003774CF"/>
    <w:rsid w:val="00377735"/>
    <w:rsid w:val="003777D2"/>
    <w:rsid w:val="00377895"/>
    <w:rsid w:val="00377907"/>
    <w:rsid w:val="00377FD1"/>
    <w:rsid w:val="00380289"/>
    <w:rsid w:val="0038066B"/>
    <w:rsid w:val="0038070A"/>
    <w:rsid w:val="003807F0"/>
    <w:rsid w:val="00380ACD"/>
    <w:rsid w:val="00380BF2"/>
    <w:rsid w:val="00380CBB"/>
    <w:rsid w:val="003810A3"/>
    <w:rsid w:val="003816F4"/>
    <w:rsid w:val="00381A17"/>
    <w:rsid w:val="00381D8F"/>
    <w:rsid w:val="003820F0"/>
    <w:rsid w:val="00382443"/>
    <w:rsid w:val="00382623"/>
    <w:rsid w:val="00382C02"/>
    <w:rsid w:val="00383108"/>
    <w:rsid w:val="00383120"/>
    <w:rsid w:val="003832F4"/>
    <w:rsid w:val="003833E3"/>
    <w:rsid w:val="003833EA"/>
    <w:rsid w:val="00383405"/>
    <w:rsid w:val="00383669"/>
    <w:rsid w:val="00383742"/>
    <w:rsid w:val="00383862"/>
    <w:rsid w:val="00383EB9"/>
    <w:rsid w:val="0038408E"/>
    <w:rsid w:val="003842FF"/>
    <w:rsid w:val="0038432F"/>
    <w:rsid w:val="00384379"/>
    <w:rsid w:val="003849F7"/>
    <w:rsid w:val="00384C0A"/>
    <w:rsid w:val="00384D48"/>
    <w:rsid w:val="00385173"/>
    <w:rsid w:val="00385507"/>
    <w:rsid w:val="003855CB"/>
    <w:rsid w:val="00385870"/>
    <w:rsid w:val="003859FB"/>
    <w:rsid w:val="00385B43"/>
    <w:rsid w:val="00385C07"/>
    <w:rsid w:val="00385C1E"/>
    <w:rsid w:val="00385C7A"/>
    <w:rsid w:val="00385D45"/>
    <w:rsid w:val="00385F0D"/>
    <w:rsid w:val="00385F73"/>
    <w:rsid w:val="00385FC3"/>
    <w:rsid w:val="00386229"/>
    <w:rsid w:val="00386233"/>
    <w:rsid w:val="0038624F"/>
    <w:rsid w:val="0038673F"/>
    <w:rsid w:val="00386B20"/>
    <w:rsid w:val="00386C3D"/>
    <w:rsid w:val="00386CE9"/>
    <w:rsid w:val="00386F26"/>
    <w:rsid w:val="00386FA2"/>
    <w:rsid w:val="003870D8"/>
    <w:rsid w:val="003874F7"/>
    <w:rsid w:val="003875C1"/>
    <w:rsid w:val="003875F7"/>
    <w:rsid w:val="00387CAB"/>
    <w:rsid w:val="00390194"/>
    <w:rsid w:val="003901B4"/>
    <w:rsid w:val="003902E6"/>
    <w:rsid w:val="00390F5E"/>
    <w:rsid w:val="003910EF"/>
    <w:rsid w:val="00391166"/>
    <w:rsid w:val="0039124D"/>
    <w:rsid w:val="003914C7"/>
    <w:rsid w:val="003915D4"/>
    <w:rsid w:val="0039173C"/>
    <w:rsid w:val="00391869"/>
    <w:rsid w:val="003919B0"/>
    <w:rsid w:val="00391A68"/>
    <w:rsid w:val="003921C0"/>
    <w:rsid w:val="00392312"/>
    <w:rsid w:val="0039268F"/>
    <w:rsid w:val="00392855"/>
    <w:rsid w:val="00392DBF"/>
    <w:rsid w:val="00392E51"/>
    <w:rsid w:val="003932C3"/>
    <w:rsid w:val="00393D19"/>
    <w:rsid w:val="00393DCD"/>
    <w:rsid w:val="00393F32"/>
    <w:rsid w:val="00393F40"/>
    <w:rsid w:val="003945F3"/>
    <w:rsid w:val="0039475D"/>
    <w:rsid w:val="00394C48"/>
    <w:rsid w:val="00394C79"/>
    <w:rsid w:val="003951CD"/>
    <w:rsid w:val="00395304"/>
    <w:rsid w:val="00395C99"/>
    <w:rsid w:val="00395EDF"/>
    <w:rsid w:val="003962DD"/>
    <w:rsid w:val="003966D0"/>
    <w:rsid w:val="0039670B"/>
    <w:rsid w:val="00396925"/>
    <w:rsid w:val="00396A14"/>
    <w:rsid w:val="00396A96"/>
    <w:rsid w:val="00396BD2"/>
    <w:rsid w:val="00396FD1"/>
    <w:rsid w:val="0039705A"/>
    <w:rsid w:val="00397112"/>
    <w:rsid w:val="00397AFC"/>
    <w:rsid w:val="00397DCD"/>
    <w:rsid w:val="00397F79"/>
    <w:rsid w:val="00397FD5"/>
    <w:rsid w:val="003A016C"/>
    <w:rsid w:val="003A05F9"/>
    <w:rsid w:val="003A0867"/>
    <w:rsid w:val="003A0BBC"/>
    <w:rsid w:val="003A0BD2"/>
    <w:rsid w:val="003A0BF7"/>
    <w:rsid w:val="003A0C82"/>
    <w:rsid w:val="003A0DC7"/>
    <w:rsid w:val="003A0DE7"/>
    <w:rsid w:val="003A10B2"/>
    <w:rsid w:val="003A11E5"/>
    <w:rsid w:val="003A12C3"/>
    <w:rsid w:val="003A151F"/>
    <w:rsid w:val="003A1696"/>
    <w:rsid w:val="003A1AF5"/>
    <w:rsid w:val="003A1E25"/>
    <w:rsid w:val="003A1E5F"/>
    <w:rsid w:val="003A25A8"/>
    <w:rsid w:val="003A2649"/>
    <w:rsid w:val="003A2923"/>
    <w:rsid w:val="003A29D6"/>
    <w:rsid w:val="003A2D44"/>
    <w:rsid w:val="003A2D6B"/>
    <w:rsid w:val="003A2E9D"/>
    <w:rsid w:val="003A30BD"/>
    <w:rsid w:val="003A3208"/>
    <w:rsid w:val="003A3525"/>
    <w:rsid w:val="003A3817"/>
    <w:rsid w:val="003A3A64"/>
    <w:rsid w:val="003A3C1F"/>
    <w:rsid w:val="003A4052"/>
    <w:rsid w:val="003A421F"/>
    <w:rsid w:val="003A437A"/>
    <w:rsid w:val="003A43B5"/>
    <w:rsid w:val="003A4A8B"/>
    <w:rsid w:val="003A4A99"/>
    <w:rsid w:val="003A4BA6"/>
    <w:rsid w:val="003A518A"/>
    <w:rsid w:val="003A52F2"/>
    <w:rsid w:val="003A53A4"/>
    <w:rsid w:val="003A54FE"/>
    <w:rsid w:val="003A573A"/>
    <w:rsid w:val="003A5A0F"/>
    <w:rsid w:val="003A5E38"/>
    <w:rsid w:val="003A5FA1"/>
    <w:rsid w:val="003A60E2"/>
    <w:rsid w:val="003A623C"/>
    <w:rsid w:val="003A6436"/>
    <w:rsid w:val="003A648C"/>
    <w:rsid w:val="003A6635"/>
    <w:rsid w:val="003A718E"/>
    <w:rsid w:val="003A726B"/>
    <w:rsid w:val="003A7464"/>
    <w:rsid w:val="003A7991"/>
    <w:rsid w:val="003A7EC0"/>
    <w:rsid w:val="003B03B0"/>
    <w:rsid w:val="003B06CC"/>
    <w:rsid w:val="003B073B"/>
    <w:rsid w:val="003B0848"/>
    <w:rsid w:val="003B093F"/>
    <w:rsid w:val="003B0AF6"/>
    <w:rsid w:val="003B0C81"/>
    <w:rsid w:val="003B1630"/>
    <w:rsid w:val="003B18B0"/>
    <w:rsid w:val="003B19A6"/>
    <w:rsid w:val="003B1C98"/>
    <w:rsid w:val="003B2149"/>
    <w:rsid w:val="003B2921"/>
    <w:rsid w:val="003B298E"/>
    <w:rsid w:val="003B303A"/>
    <w:rsid w:val="003B3200"/>
    <w:rsid w:val="003B3298"/>
    <w:rsid w:val="003B33CA"/>
    <w:rsid w:val="003B3531"/>
    <w:rsid w:val="003B36F2"/>
    <w:rsid w:val="003B3AC2"/>
    <w:rsid w:val="003B3CF4"/>
    <w:rsid w:val="003B3DDE"/>
    <w:rsid w:val="003B47AF"/>
    <w:rsid w:val="003B4A80"/>
    <w:rsid w:val="003B5044"/>
    <w:rsid w:val="003B50BC"/>
    <w:rsid w:val="003B5215"/>
    <w:rsid w:val="003B552B"/>
    <w:rsid w:val="003B5655"/>
    <w:rsid w:val="003B5C2D"/>
    <w:rsid w:val="003B5CD0"/>
    <w:rsid w:val="003B5FFE"/>
    <w:rsid w:val="003B6043"/>
    <w:rsid w:val="003B62BF"/>
    <w:rsid w:val="003B6342"/>
    <w:rsid w:val="003B63C5"/>
    <w:rsid w:val="003B645A"/>
    <w:rsid w:val="003B65B2"/>
    <w:rsid w:val="003B675A"/>
    <w:rsid w:val="003B69C9"/>
    <w:rsid w:val="003B69CA"/>
    <w:rsid w:val="003B7430"/>
    <w:rsid w:val="003B780F"/>
    <w:rsid w:val="003B7850"/>
    <w:rsid w:val="003B7AC4"/>
    <w:rsid w:val="003B7F0B"/>
    <w:rsid w:val="003B7FCA"/>
    <w:rsid w:val="003C023A"/>
    <w:rsid w:val="003C09D0"/>
    <w:rsid w:val="003C0C51"/>
    <w:rsid w:val="003C0EC0"/>
    <w:rsid w:val="003C10F5"/>
    <w:rsid w:val="003C175E"/>
    <w:rsid w:val="003C17DC"/>
    <w:rsid w:val="003C1876"/>
    <w:rsid w:val="003C209B"/>
    <w:rsid w:val="003C21F7"/>
    <w:rsid w:val="003C298C"/>
    <w:rsid w:val="003C2D75"/>
    <w:rsid w:val="003C2E01"/>
    <w:rsid w:val="003C33B9"/>
    <w:rsid w:val="003C36B9"/>
    <w:rsid w:val="003C38F7"/>
    <w:rsid w:val="003C3D63"/>
    <w:rsid w:val="003C43A4"/>
    <w:rsid w:val="003C4659"/>
    <w:rsid w:val="003C46E1"/>
    <w:rsid w:val="003C48B7"/>
    <w:rsid w:val="003C4B00"/>
    <w:rsid w:val="003C4D3B"/>
    <w:rsid w:val="003C5CC2"/>
    <w:rsid w:val="003C5FB6"/>
    <w:rsid w:val="003C6514"/>
    <w:rsid w:val="003C66D0"/>
    <w:rsid w:val="003C6882"/>
    <w:rsid w:val="003C69C9"/>
    <w:rsid w:val="003C6AC7"/>
    <w:rsid w:val="003C6B26"/>
    <w:rsid w:val="003C6D74"/>
    <w:rsid w:val="003C7095"/>
    <w:rsid w:val="003C70C8"/>
    <w:rsid w:val="003C76DE"/>
    <w:rsid w:val="003C78FD"/>
    <w:rsid w:val="003C7B12"/>
    <w:rsid w:val="003C7CFD"/>
    <w:rsid w:val="003D048E"/>
    <w:rsid w:val="003D08F1"/>
    <w:rsid w:val="003D0A6C"/>
    <w:rsid w:val="003D0E97"/>
    <w:rsid w:val="003D10B1"/>
    <w:rsid w:val="003D10EE"/>
    <w:rsid w:val="003D11FA"/>
    <w:rsid w:val="003D1849"/>
    <w:rsid w:val="003D1A02"/>
    <w:rsid w:val="003D1C58"/>
    <w:rsid w:val="003D2456"/>
    <w:rsid w:val="003D2622"/>
    <w:rsid w:val="003D2660"/>
    <w:rsid w:val="003D26B2"/>
    <w:rsid w:val="003D2AB2"/>
    <w:rsid w:val="003D3294"/>
    <w:rsid w:val="003D3434"/>
    <w:rsid w:val="003D3862"/>
    <w:rsid w:val="003D38CD"/>
    <w:rsid w:val="003D3DFB"/>
    <w:rsid w:val="003D402C"/>
    <w:rsid w:val="003D449D"/>
    <w:rsid w:val="003D47F3"/>
    <w:rsid w:val="003D4CF4"/>
    <w:rsid w:val="003D515F"/>
    <w:rsid w:val="003D5163"/>
    <w:rsid w:val="003D56AF"/>
    <w:rsid w:val="003D5B82"/>
    <w:rsid w:val="003D5BE3"/>
    <w:rsid w:val="003D5DEB"/>
    <w:rsid w:val="003D600C"/>
    <w:rsid w:val="003D613D"/>
    <w:rsid w:val="003D637C"/>
    <w:rsid w:val="003D6652"/>
    <w:rsid w:val="003D6846"/>
    <w:rsid w:val="003D69F3"/>
    <w:rsid w:val="003D6B8F"/>
    <w:rsid w:val="003D6C16"/>
    <w:rsid w:val="003D6CC2"/>
    <w:rsid w:val="003D6E4F"/>
    <w:rsid w:val="003D6F30"/>
    <w:rsid w:val="003D70C3"/>
    <w:rsid w:val="003D7438"/>
    <w:rsid w:val="003D74B9"/>
    <w:rsid w:val="003D75DD"/>
    <w:rsid w:val="003D785F"/>
    <w:rsid w:val="003D79FB"/>
    <w:rsid w:val="003D7D08"/>
    <w:rsid w:val="003E09AC"/>
    <w:rsid w:val="003E09B3"/>
    <w:rsid w:val="003E0C34"/>
    <w:rsid w:val="003E0FE0"/>
    <w:rsid w:val="003E1162"/>
    <w:rsid w:val="003E11BC"/>
    <w:rsid w:val="003E11C8"/>
    <w:rsid w:val="003E1466"/>
    <w:rsid w:val="003E16E8"/>
    <w:rsid w:val="003E18DD"/>
    <w:rsid w:val="003E1AC6"/>
    <w:rsid w:val="003E1B44"/>
    <w:rsid w:val="003E1E74"/>
    <w:rsid w:val="003E2152"/>
    <w:rsid w:val="003E2307"/>
    <w:rsid w:val="003E24C7"/>
    <w:rsid w:val="003E24D9"/>
    <w:rsid w:val="003E27AB"/>
    <w:rsid w:val="003E29EE"/>
    <w:rsid w:val="003E2B1C"/>
    <w:rsid w:val="003E34C0"/>
    <w:rsid w:val="003E35DF"/>
    <w:rsid w:val="003E3A3C"/>
    <w:rsid w:val="003E3A8E"/>
    <w:rsid w:val="003E3CC9"/>
    <w:rsid w:val="003E3FBA"/>
    <w:rsid w:val="003E40F3"/>
    <w:rsid w:val="003E41BF"/>
    <w:rsid w:val="003E44FB"/>
    <w:rsid w:val="003E4518"/>
    <w:rsid w:val="003E479E"/>
    <w:rsid w:val="003E4A07"/>
    <w:rsid w:val="003E4D29"/>
    <w:rsid w:val="003E5A26"/>
    <w:rsid w:val="003E5D6D"/>
    <w:rsid w:val="003E605C"/>
    <w:rsid w:val="003E628D"/>
    <w:rsid w:val="003E6546"/>
    <w:rsid w:val="003E678E"/>
    <w:rsid w:val="003E6790"/>
    <w:rsid w:val="003E68BE"/>
    <w:rsid w:val="003E6AA6"/>
    <w:rsid w:val="003E6E05"/>
    <w:rsid w:val="003E7037"/>
    <w:rsid w:val="003E7071"/>
    <w:rsid w:val="003E719D"/>
    <w:rsid w:val="003E7223"/>
    <w:rsid w:val="003E733F"/>
    <w:rsid w:val="003E7617"/>
    <w:rsid w:val="003E76FA"/>
    <w:rsid w:val="003E79A2"/>
    <w:rsid w:val="003F0202"/>
    <w:rsid w:val="003F04B8"/>
    <w:rsid w:val="003F04DD"/>
    <w:rsid w:val="003F0CCB"/>
    <w:rsid w:val="003F1235"/>
    <w:rsid w:val="003F1300"/>
    <w:rsid w:val="003F1711"/>
    <w:rsid w:val="003F17C4"/>
    <w:rsid w:val="003F17D4"/>
    <w:rsid w:val="003F1861"/>
    <w:rsid w:val="003F1A18"/>
    <w:rsid w:val="003F1A92"/>
    <w:rsid w:val="003F1B36"/>
    <w:rsid w:val="003F1D41"/>
    <w:rsid w:val="003F1E67"/>
    <w:rsid w:val="003F213E"/>
    <w:rsid w:val="003F259E"/>
    <w:rsid w:val="003F2BD2"/>
    <w:rsid w:val="003F2D07"/>
    <w:rsid w:val="003F2D3E"/>
    <w:rsid w:val="003F2D5F"/>
    <w:rsid w:val="003F2FA4"/>
    <w:rsid w:val="003F2FF4"/>
    <w:rsid w:val="003F307F"/>
    <w:rsid w:val="003F30AD"/>
    <w:rsid w:val="003F3390"/>
    <w:rsid w:val="003F36B3"/>
    <w:rsid w:val="003F370C"/>
    <w:rsid w:val="003F3806"/>
    <w:rsid w:val="003F3B0A"/>
    <w:rsid w:val="003F47CA"/>
    <w:rsid w:val="003F48E4"/>
    <w:rsid w:val="003F5382"/>
    <w:rsid w:val="003F568F"/>
    <w:rsid w:val="003F574C"/>
    <w:rsid w:val="003F588F"/>
    <w:rsid w:val="003F5A38"/>
    <w:rsid w:val="003F61F6"/>
    <w:rsid w:val="003F6206"/>
    <w:rsid w:val="003F6375"/>
    <w:rsid w:val="003F63C4"/>
    <w:rsid w:val="003F654A"/>
    <w:rsid w:val="003F6A6D"/>
    <w:rsid w:val="003F6DB5"/>
    <w:rsid w:val="003F6F2D"/>
    <w:rsid w:val="003F7342"/>
    <w:rsid w:val="003F73AD"/>
    <w:rsid w:val="003F77BC"/>
    <w:rsid w:val="003F7848"/>
    <w:rsid w:val="003F784C"/>
    <w:rsid w:val="003F789A"/>
    <w:rsid w:val="003F7F5B"/>
    <w:rsid w:val="003F7FD2"/>
    <w:rsid w:val="00400B5C"/>
    <w:rsid w:val="00400C6C"/>
    <w:rsid w:val="004010C8"/>
    <w:rsid w:val="0040128A"/>
    <w:rsid w:val="004012B4"/>
    <w:rsid w:val="004013FF"/>
    <w:rsid w:val="004015CE"/>
    <w:rsid w:val="00401760"/>
    <w:rsid w:val="00401E50"/>
    <w:rsid w:val="004020EA"/>
    <w:rsid w:val="00402332"/>
    <w:rsid w:val="004026D7"/>
    <w:rsid w:val="004034AB"/>
    <w:rsid w:val="004036B7"/>
    <w:rsid w:val="0040370F"/>
    <w:rsid w:val="00403831"/>
    <w:rsid w:val="004038E4"/>
    <w:rsid w:val="00403C97"/>
    <w:rsid w:val="00404002"/>
    <w:rsid w:val="0040422F"/>
    <w:rsid w:val="00404405"/>
    <w:rsid w:val="00404408"/>
    <w:rsid w:val="00404449"/>
    <w:rsid w:val="004045FA"/>
    <w:rsid w:val="004048F7"/>
    <w:rsid w:val="00404977"/>
    <w:rsid w:val="00404AB2"/>
    <w:rsid w:val="00404BCF"/>
    <w:rsid w:val="0040543A"/>
    <w:rsid w:val="00405CF8"/>
    <w:rsid w:val="00405F46"/>
    <w:rsid w:val="0040601C"/>
    <w:rsid w:val="00406100"/>
    <w:rsid w:val="00406600"/>
    <w:rsid w:val="00406CB7"/>
    <w:rsid w:val="00406EAD"/>
    <w:rsid w:val="004075D5"/>
    <w:rsid w:val="00407761"/>
    <w:rsid w:val="00407917"/>
    <w:rsid w:val="00407ED9"/>
    <w:rsid w:val="00410238"/>
    <w:rsid w:val="00410271"/>
    <w:rsid w:val="00410295"/>
    <w:rsid w:val="00410411"/>
    <w:rsid w:val="00410EF7"/>
    <w:rsid w:val="00410FD5"/>
    <w:rsid w:val="0041135B"/>
    <w:rsid w:val="004115BA"/>
    <w:rsid w:val="00411A9F"/>
    <w:rsid w:val="00411F3E"/>
    <w:rsid w:val="00412335"/>
    <w:rsid w:val="0041261F"/>
    <w:rsid w:val="004128C2"/>
    <w:rsid w:val="00412D27"/>
    <w:rsid w:val="00412E8A"/>
    <w:rsid w:val="00413687"/>
    <w:rsid w:val="00413938"/>
    <w:rsid w:val="0041394A"/>
    <w:rsid w:val="00413D8E"/>
    <w:rsid w:val="00414170"/>
    <w:rsid w:val="004144AE"/>
    <w:rsid w:val="004147ED"/>
    <w:rsid w:val="004148A4"/>
    <w:rsid w:val="00414BDD"/>
    <w:rsid w:val="00414CF0"/>
    <w:rsid w:val="0041513F"/>
    <w:rsid w:val="00415309"/>
    <w:rsid w:val="00415317"/>
    <w:rsid w:val="004153D1"/>
    <w:rsid w:val="00415449"/>
    <w:rsid w:val="004154E9"/>
    <w:rsid w:val="00415588"/>
    <w:rsid w:val="0041581F"/>
    <w:rsid w:val="0041596B"/>
    <w:rsid w:val="004159BD"/>
    <w:rsid w:val="00415C4E"/>
    <w:rsid w:val="004160A8"/>
    <w:rsid w:val="004160B0"/>
    <w:rsid w:val="0041648B"/>
    <w:rsid w:val="00416736"/>
    <w:rsid w:val="0041681F"/>
    <w:rsid w:val="0041686F"/>
    <w:rsid w:val="004169C3"/>
    <w:rsid w:val="00416A37"/>
    <w:rsid w:val="00416A72"/>
    <w:rsid w:val="00416E4C"/>
    <w:rsid w:val="004171BB"/>
    <w:rsid w:val="004175D2"/>
    <w:rsid w:val="00417715"/>
    <w:rsid w:val="004200C2"/>
    <w:rsid w:val="004202AA"/>
    <w:rsid w:val="004202C4"/>
    <w:rsid w:val="004202EA"/>
    <w:rsid w:val="004207BC"/>
    <w:rsid w:val="0042091C"/>
    <w:rsid w:val="00420969"/>
    <w:rsid w:val="004212C9"/>
    <w:rsid w:val="0042146B"/>
    <w:rsid w:val="0042177F"/>
    <w:rsid w:val="004218E9"/>
    <w:rsid w:val="00421E28"/>
    <w:rsid w:val="00421EBD"/>
    <w:rsid w:val="0042274B"/>
    <w:rsid w:val="00422C52"/>
    <w:rsid w:val="00422FA0"/>
    <w:rsid w:val="00423082"/>
    <w:rsid w:val="0042316B"/>
    <w:rsid w:val="00423359"/>
    <w:rsid w:val="00423388"/>
    <w:rsid w:val="004238A8"/>
    <w:rsid w:val="0042431B"/>
    <w:rsid w:val="0042431E"/>
    <w:rsid w:val="004245C0"/>
    <w:rsid w:val="004246B1"/>
    <w:rsid w:val="00424702"/>
    <w:rsid w:val="0042493B"/>
    <w:rsid w:val="00425A6F"/>
    <w:rsid w:val="00425BE8"/>
    <w:rsid w:val="00425C56"/>
    <w:rsid w:val="00425CC7"/>
    <w:rsid w:val="00425D19"/>
    <w:rsid w:val="00425F80"/>
    <w:rsid w:val="0042601B"/>
    <w:rsid w:val="004260ED"/>
    <w:rsid w:val="004261CE"/>
    <w:rsid w:val="00426330"/>
    <w:rsid w:val="004264B3"/>
    <w:rsid w:val="00426644"/>
    <w:rsid w:val="0042675A"/>
    <w:rsid w:val="00426A10"/>
    <w:rsid w:val="00426AFF"/>
    <w:rsid w:val="00426C99"/>
    <w:rsid w:val="0042777D"/>
    <w:rsid w:val="00427852"/>
    <w:rsid w:val="00427BD2"/>
    <w:rsid w:val="0043093D"/>
    <w:rsid w:val="00430A55"/>
    <w:rsid w:val="00430BA1"/>
    <w:rsid w:val="0043102E"/>
    <w:rsid w:val="004311BA"/>
    <w:rsid w:val="00431294"/>
    <w:rsid w:val="00431611"/>
    <w:rsid w:val="0043180B"/>
    <w:rsid w:val="00431AF6"/>
    <w:rsid w:val="00431E9D"/>
    <w:rsid w:val="00431F21"/>
    <w:rsid w:val="0043210F"/>
    <w:rsid w:val="004324BD"/>
    <w:rsid w:val="004325C0"/>
    <w:rsid w:val="004325C3"/>
    <w:rsid w:val="00432D49"/>
    <w:rsid w:val="00433367"/>
    <w:rsid w:val="00433739"/>
    <w:rsid w:val="004338F0"/>
    <w:rsid w:val="00433922"/>
    <w:rsid w:val="00433A82"/>
    <w:rsid w:val="00433D66"/>
    <w:rsid w:val="00433F2F"/>
    <w:rsid w:val="0043412B"/>
    <w:rsid w:val="004341FA"/>
    <w:rsid w:val="0043458C"/>
    <w:rsid w:val="0043469A"/>
    <w:rsid w:val="004348AB"/>
    <w:rsid w:val="004348DA"/>
    <w:rsid w:val="00434F2C"/>
    <w:rsid w:val="00434FA7"/>
    <w:rsid w:val="00435454"/>
    <w:rsid w:val="00435667"/>
    <w:rsid w:val="00435684"/>
    <w:rsid w:val="004357A6"/>
    <w:rsid w:val="004357B0"/>
    <w:rsid w:val="00435F3B"/>
    <w:rsid w:val="00436188"/>
    <w:rsid w:val="0043640F"/>
    <w:rsid w:val="004365CA"/>
    <w:rsid w:val="00436850"/>
    <w:rsid w:val="004369B9"/>
    <w:rsid w:val="004369DE"/>
    <w:rsid w:val="004369F9"/>
    <w:rsid w:val="00436BDC"/>
    <w:rsid w:val="00436CDA"/>
    <w:rsid w:val="00436DA2"/>
    <w:rsid w:val="00437169"/>
    <w:rsid w:val="00437607"/>
    <w:rsid w:val="00437CF4"/>
    <w:rsid w:val="00437E3D"/>
    <w:rsid w:val="00437FA6"/>
    <w:rsid w:val="00437FDC"/>
    <w:rsid w:val="00440134"/>
    <w:rsid w:val="00441052"/>
    <w:rsid w:val="004410DA"/>
    <w:rsid w:val="00441882"/>
    <w:rsid w:val="0044189A"/>
    <w:rsid w:val="00441B0E"/>
    <w:rsid w:val="00441DB8"/>
    <w:rsid w:val="00441DBF"/>
    <w:rsid w:val="00441F8E"/>
    <w:rsid w:val="0044235D"/>
    <w:rsid w:val="00442631"/>
    <w:rsid w:val="00442DA4"/>
    <w:rsid w:val="00442EEF"/>
    <w:rsid w:val="0044304C"/>
    <w:rsid w:val="004432C9"/>
    <w:rsid w:val="00443355"/>
    <w:rsid w:val="00443389"/>
    <w:rsid w:val="0044354C"/>
    <w:rsid w:val="00443907"/>
    <w:rsid w:val="00443A34"/>
    <w:rsid w:val="004440CC"/>
    <w:rsid w:val="00444672"/>
    <w:rsid w:val="0044472E"/>
    <w:rsid w:val="004447AA"/>
    <w:rsid w:val="00444D91"/>
    <w:rsid w:val="004453BC"/>
    <w:rsid w:val="004454C6"/>
    <w:rsid w:val="0044591A"/>
    <w:rsid w:val="00445C4F"/>
    <w:rsid w:val="004460A4"/>
    <w:rsid w:val="004460F6"/>
    <w:rsid w:val="0044631E"/>
    <w:rsid w:val="00446680"/>
    <w:rsid w:val="004468D1"/>
    <w:rsid w:val="004468E6"/>
    <w:rsid w:val="00446938"/>
    <w:rsid w:val="004472B6"/>
    <w:rsid w:val="004475F9"/>
    <w:rsid w:val="004476E6"/>
    <w:rsid w:val="00447D57"/>
    <w:rsid w:val="004502DB"/>
    <w:rsid w:val="00450401"/>
    <w:rsid w:val="00450694"/>
    <w:rsid w:val="0045070B"/>
    <w:rsid w:val="00450BF4"/>
    <w:rsid w:val="00450CB0"/>
    <w:rsid w:val="00450EB3"/>
    <w:rsid w:val="00451153"/>
    <w:rsid w:val="0045120F"/>
    <w:rsid w:val="00451534"/>
    <w:rsid w:val="00451547"/>
    <w:rsid w:val="004515D2"/>
    <w:rsid w:val="004517C3"/>
    <w:rsid w:val="004517F9"/>
    <w:rsid w:val="00451813"/>
    <w:rsid w:val="004518DD"/>
    <w:rsid w:val="00451C6A"/>
    <w:rsid w:val="00451DFC"/>
    <w:rsid w:val="004521C2"/>
    <w:rsid w:val="00452242"/>
    <w:rsid w:val="0045245B"/>
    <w:rsid w:val="004529FF"/>
    <w:rsid w:val="00452A17"/>
    <w:rsid w:val="00453184"/>
    <w:rsid w:val="00453658"/>
    <w:rsid w:val="00453A20"/>
    <w:rsid w:val="00453B38"/>
    <w:rsid w:val="00453BA4"/>
    <w:rsid w:val="00453D3B"/>
    <w:rsid w:val="004540C5"/>
    <w:rsid w:val="004540C8"/>
    <w:rsid w:val="004543CF"/>
    <w:rsid w:val="004545D6"/>
    <w:rsid w:val="00454708"/>
    <w:rsid w:val="00454A86"/>
    <w:rsid w:val="00454D99"/>
    <w:rsid w:val="00454E3B"/>
    <w:rsid w:val="00455045"/>
    <w:rsid w:val="004550EC"/>
    <w:rsid w:val="0045512E"/>
    <w:rsid w:val="0045554C"/>
    <w:rsid w:val="00455769"/>
    <w:rsid w:val="00455813"/>
    <w:rsid w:val="00455A1F"/>
    <w:rsid w:val="00455BBE"/>
    <w:rsid w:val="00456252"/>
    <w:rsid w:val="00456283"/>
    <w:rsid w:val="00456709"/>
    <w:rsid w:val="004567C4"/>
    <w:rsid w:val="004567C6"/>
    <w:rsid w:val="00456979"/>
    <w:rsid w:val="00456D4B"/>
    <w:rsid w:val="00456DFD"/>
    <w:rsid w:val="00457694"/>
    <w:rsid w:val="004577DA"/>
    <w:rsid w:val="00457DFE"/>
    <w:rsid w:val="0046031C"/>
    <w:rsid w:val="00460835"/>
    <w:rsid w:val="00460905"/>
    <w:rsid w:val="00460B2A"/>
    <w:rsid w:val="00460CA2"/>
    <w:rsid w:val="00460CCB"/>
    <w:rsid w:val="00460DBF"/>
    <w:rsid w:val="00460FF7"/>
    <w:rsid w:val="0046100B"/>
    <w:rsid w:val="00461080"/>
    <w:rsid w:val="00461786"/>
    <w:rsid w:val="00461C03"/>
    <w:rsid w:val="00461C37"/>
    <w:rsid w:val="00461FE4"/>
    <w:rsid w:val="00462175"/>
    <w:rsid w:val="00462845"/>
    <w:rsid w:val="00462B43"/>
    <w:rsid w:val="00462C46"/>
    <w:rsid w:val="00462C57"/>
    <w:rsid w:val="004630A9"/>
    <w:rsid w:val="004633DA"/>
    <w:rsid w:val="004634D2"/>
    <w:rsid w:val="00463603"/>
    <w:rsid w:val="00463684"/>
    <w:rsid w:val="004636F4"/>
    <w:rsid w:val="004639D1"/>
    <w:rsid w:val="00463A9B"/>
    <w:rsid w:val="004640B3"/>
    <w:rsid w:val="00464586"/>
    <w:rsid w:val="0046464E"/>
    <w:rsid w:val="00464778"/>
    <w:rsid w:val="00464A57"/>
    <w:rsid w:val="00465DA3"/>
    <w:rsid w:val="00465FC4"/>
    <w:rsid w:val="00466236"/>
    <w:rsid w:val="004662F4"/>
    <w:rsid w:val="00466627"/>
    <w:rsid w:val="00466785"/>
    <w:rsid w:val="004667F0"/>
    <w:rsid w:val="00466805"/>
    <w:rsid w:val="00466C1B"/>
    <w:rsid w:val="00466CCE"/>
    <w:rsid w:val="00466E53"/>
    <w:rsid w:val="00466ECD"/>
    <w:rsid w:val="00466FB9"/>
    <w:rsid w:val="00467194"/>
    <w:rsid w:val="00467367"/>
    <w:rsid w:val="004677A2"/>
    <w:rsid w:val="004677E0"/>
    <w:rsid w:val="00467C48"/>
    <w:rsid w:val="00467CA4"/>
    <w:rsid w:val="00467D70"/>
    <w:rsid w:val="00467EDE"/>
    <w:rsid w:val="00467F25"/>
    <w:rsid w:val="0047028A"/>
    <w:rsid w:val="004702CE"/>
    <w:rsid w:val="00470541"/>
    <w:rsid w:val="00470637"/>
    <w:rsid w:val="00470727"/>
    <w:rsid w:val="004707E3"/>
    <w:rsid w:val="00470933"/>
    <w:rsid w:val="00470DA7"/>
    <w:rsid w:val="00470ECC"/>
    <w:rsid w:val="004713CB"/>
    <w:rsid w:val="00471443"/>
    <w:rsid w:val="004716DF"/>
    <w:rsid w:val="00471C3B"/>
    <w:rsid w:val="00471D10"/>
    <w:rsid w:val="00472366"/>
    <w:rsid w:val="00472C80"/>
    <w:rsid w:val="00472D81"/>
    <w:rsid w:val="004730B3"/>
    <w:rsid w:val="0047332C"/>
    <w:rsid w:val="0047340D"/>
    <w:rsid w:val="00473B17"/>
    <w:rsid w:val="00473C26"/>
    <w:rsid w:val="00473CDF"/>
    <w:rsid w:val="00473E46"/>
    <w:rsid w:val="0047408F"/>
    <w:rsid w:val="004743AE"/>
    <w:rsid w:val="004744A3"/>
    <w:rsid w:val="00474970"/>
    <w:rsid w:val="00474B59"/>
    <w:rsid w:val="00474C65"/>
    <w:rsid w:val="00474C7A"/>
    <w:rsid w:val="00474CE0"/>
    <w:rsid w:val="00474F14"/>
    <w:rsid w:val="00474FE9"/>
    <w:rsid w:val="004758C0"/>
    <w:rsid w:val="004759C0"/>
    <w:rsid w:val="004759EC"/>
    <w:rsid w:val="00475A18"/>
    <w:rsid w:val="00475E27"/>
    <w:rsid w:val="004762C3"/>
    <w:rsid w:val="0047685D"/>
    <w:rsid w:val="0047727D"/>
    <w:rsid w:val="00477324"/>
    <w:rsid w:val="00477738"/>
    <w:rsid w:val="004777AD"/>
    <w:rsid w:val="00477C7C"/>
    <w:rsid w:val="00480061"/>
    <w:rsid w:val="0048022C"/>
    <w:rsid w:val="004802B6"/>
    <w:rsid w:val="004802DF"/>
    <w:rsid w:val="004804CC"/>
    <w:rsid w:val="0048086F"/>
    <w:rsid w:val="004808C1"/>
    <w:rsid w:val="00480A66"/>
    <w:rsid w:val="00480B1E"/>
    <w:rsid w:val="00480DE8"/>
    <w:rsid w:val="00480E78"/>
    <w:rsid w:val="00480E90"/>
    <w:rsid w:val="00481436"/>
    <w:rsid w:val="00481694"/>
    <w:rsid w:val="00481ED7"/>
    <w:rsid w:val="00481EEA"/>
    <w:rsid w:val="00482E91"/>
    <w:rsid w:val="00482EFA"/>
    <w:rsid w:val="004830A3"/>
    <w:rsid w:val="00483449"/>
    <w:rsid w:val="0048354D"/>
    <w:rsid w:val="00483A93"/>
    <w:rsid w:val="00483BEE"/>
    <w:rsid w:val="0048478D"/>
    <w:rsid w:val="00484A01"/>
    <w:rsid w:val="00484B42"/>
    <w:rsid w:val="00484B8E"/>
    <w:rsid w:val="0048519C"/>
    <w:rsid w:val="0048524C"/>
    <w:rsid w:val="004858FB"/>
    <w:rsid w:val="004859E9"/>
    <w:rsid w:val="00485BFD"/>
    <w:rsid w:val="00486075"/>
    <w:rsid w:val="00486929"/>
    <w:rsid w:val="00486C75"/>
    <w:rsid w:val="00486DA9"/>
    <w:rsid w:val="00486E0B"/>
    <w:rsid w:val="00487152"/>
    <w:rsid w:val="004872EB"/>
    <w:rsid w:val="00487963"/>
    <w:rsid w:val="004879CC"/>
    <w:rsid w:val="00487AA1"/>
    <w:rsid w:val="00487AB4"/>
    <w:rsid w:val="00487D5D"/>
    <w:rsid w:val="00487DC3"/>
    <w:rsid w:val="004901CF"/>
    <w:rsid w:val="00490B23"/>
    <w:rsid w:val="00490C39"/>
    <w:rsid w:val="00491230"/>
    <w:rsid w:val="00491264"/>
    <w:rsid w:val="004913F9"/>
    <w:rsid w:val="004914AC"/>
    <w:rsid w:val="00491558"/>
    <w:rsid w:val="004915E1"/>
    <w:rsid w:val="0049163B"/>
    <w:rsid w:val="00491A2B"/>
    <w:rsid w:val="00491EE4"/>
    <w:rsid w:val="00491F7A"/>
    <w:rsid w:val="00492345"/>
    <w:rsid w:val="0049248E"/>
    <w:rsid w:val="00492565"/>
    <w:rsid w:val="0049268D"/>
    <w:rsid w:val="00492CF3"/>
    <w:rsid w:val="00492CFD"/>
    <w:rsid w:val="004932ED"/>
    <w:rsid w:val="004933A1"/>
    <w:rsid w:val="00493767"/>
    <w:rsid w:val="004937D1"/>
    <w:rsid w:val="00493926"/>
    <w:rsid w:val="004939F5"/>
    <w:rsid w:val="00493A5F"/>
    <w:rsid w:val="00493B74"/>
    <w:rsid w:val="00493FD3"/>
    <w:rsid w:val="00494054"/>
    <w:rsid w:val="004941EB"/>
    <w:rsid w:val="00494274"/>
    <w:rsid w:val="004942BB"/>
    <w:rsid w:val="004944BD"/>
    <w:rsid w:val="00494532"/>
    <w:rsid w:val="00494619"/>
    <w:rsid w:val="00494959"/>
    <w:rsid w:val="00494CBA"/>
    <w:rsid w:val="00495239"/>
    <w:rsid w:val="004952A5"/>
    <w:rsid w:val="00495BD0"/>
    <w:rsid w:val="00495C28"/>
    <w:rsid w:val="00495DA5"/>
    <w:rsid w:val="00495F46"/>
    <w:rsid w:val="0049603D"/>
    <w:rsid w:val="004962E2"/>
    <w:rsid w:val="00496323"/>
    <w:rsid w:val="004966D1"/>
    <w:rsid w:val="00496B7C"/>
    <w:rsid w:val="00496D75"/>
    <w:rsid w:val="0049705A"/>
    <w:rsid w:val="00497489"/>
    <w:rsid w:val="00497D1C"/>
    <w:rsid w:val="004A0152"/>
    <w:rsid w:val="004A0319"/>
    <w:rsid w:val="004A03A8"/>
    <w:rsid w:val="004A0407"/>
    <w:rsid w:val="004A0607"/>
    <w:rsid w:val="004A09F4"/>
    <w:rsid w:val="004A0B76"/>
    <w:rsid w:val="004A0F01"/>
    <w:rsid w:val="004A120D"/>
    <w:rsid w:val="004A1385"/>
    <w:rsid w:val="004A1512"/>
    <w:rsid w:val="004A15CC"/>
    <w:rsid w:val="004A175C"/>
    <w:rsid w:val="004A1B1F"/>
    <w:rsid w:val="004A1CC0"/>
    <w:rsid w:val="004A1CDE"/>
    <w:rsid w:val="004A1D2D"/>
    <w:rsid w:val="004A1D32"/>
    <w:rsid w:val="004A1ED1"/>
    <w:rsid w:val="004A2467"/>
    <w:rsid w:val="004A2AA3"/>
    <w:rsid w:val="004A2E75"/>
    <w:rsid w:val="004A30B2"/>
    <w:rsid w:val="004A30BB"/>
    <w:rsid w:val="004A3208"/>
    <w:rsid w:val="004A3608"/>
    <w:rsid w:val="004A3615"/>
    <w:rsid w:val="004A37B1"/>
    <w:rsid w:val="004A3C27"/>
    <w:rsid w:val="004A3DCD"/>
    <w:rsid w:val="004A3ED5"/>
    <w:rsid w:val="004A4001"/>
    <w:rsid w:val="004A4277"/>
    <w:rsid w:val="004A4877"/>
    <w:rsid w:val="004A48CA"/>
    <w:rsid w:val="004A5059"/>
    <w:rsid w:val="004A51AB"/>
    <w:rsid w:val="004A5258"/>
    <w:rsid w:val="004A52D4"/>
    <w:rsid w:val="004A5590"/>
    <w:rsid w:val="004A584B"/>
    <w:rsid w:val="004A5970"/>
    <w:rsid w:val="004A5B20"/>
    <w:rsid w:val="004A5BF7"/>
    <w:rsid w:val="004A620D"/>
    <w:rsid w:val="004A62C2"/>
    <w:rsid w:val="004A62E2"/>
    <w:rsid w:val="004A6344"/>
    <w:rsid w:val="004A645F"/>
    <w:rsid w:val="004A64F1"/>
    <w:rsid w:val="004A6B2A"/>
    <w:rsid w:val="004A6C34"/>
    <w:rsid w:val="004A6FF7"/>
    <w:rsid w:val="004A72C7"/>
    <w:rsid w:val="004A746D"/>
    <w:rsid w:val="004A77B7"/>
    <w:rsid w:val="004A7ADF"/>
    <w:rsid w:val="004A7C20"/>
    <w:rsid w:val="004A7E52"/>
    <w:rsid w:val="004B019A"/>
    <w:rsid w:val="004B022A"/>
    <w:rsid w:val="004B02D5"/>
    <w:rsid w:val="004B1522"/>
    <w:rsid w:val="004B1DDF"/>
    <w:rsid w:val="004B226E"/>
    <w:rsid w:val="004B251D"/>
    <w:rsid w:val="004B2636"/>
    <w:rsid w:val="004B26BE"/>
    <w:rsid w:val="004B2AC7"/>
    <w:rsid w:val="004B2F91"/>
    <w:rsid w:val="004B3078"/>
    <w:rsid w:val="004B3318"/>
    <w:rsid w:val="004B3566"/>
    <w:rsid w:val="004B358B"/>
    <w:rsid w:val="004B3706"/>
    <w:rsid w:val="004B3762"/>
    <w:rsid w:val="004B37DD"/>
    <w:rsid w:val="004B3D70"/>
    <w:rsid w:val="004B3EB9"/>
    <w:rsid w:val="004B3F7E"/>
    <w:rsid w:val="004B3F9A"/>
    <w:rsid w:val="004B3F9C"/>
    <w:rsid w:val="004B4204"/>
    <w:rsid w:val="004B42D5"/>
    <w:rsid w:val="004B47A3"/>
    <w:rsid w:val="004B4F2B"/>
    <w:rsid w:val="004B50D3"/>
    <w:rsid w:val="004B5214"/>
    <w:rsid w:val="004B52C8"/>
    <w:rsid w:val="004B5475"/>
    <w:rsid w:val="004B5507"/>
    <w:rsid w:val="004B5663"/>
    <w:rsid w:val="004B5B41"/>
    <w:rsid w:val="004B5DEA"/>
    <w:rsid w:val="004B6255"/>
    <w:rsid w:val="004B6394"/>
    <w:rsid w:val="004B6872"/>
    <w:rsid w:val="004B6A94"/>
    <w:rsid w:val="004B6C4B"/>
    <w:rsid w:val="004B6F91"/>
    <w:rsid w:val="004B7184"/>
    <w:rsid w:val="004B78C3"/>
    <w:rsid w:val="004B7B21"/>
    <w:rsid w:val="004B7F41"/>
    <w:rsid w:val="004C0051"/>
    <w:rsid w:val="004C0055"/>
    <w:rsid w:val="004C012F"/>
    <w:rsid w:val="004C0387"/>
    <w:rsid w:val="004C03B5"/>
    <w:rsid w:val="004C07B8"/>
    <w:rsid w:val="004C10FB"/>
    <w:rsid w:val="004C12ED"/>
    <w:rsid w:val="004C14CD"/>
    <w:rsid w:val="004C16FF"/>
    <w:rsid w:val="004C1906"/>
    <w:rsid w:val="004C19DF"/>
    <w:rsid w:val="004C1E40"/>
    <w:rsid w:val="004C1E9C"/>
    <w:rsid w:val="004C20F8"/>
    <w:rsid w:val="004C2169"/>
    <w:rsid w:val="004C26F9"/>
    <w:rsid w:val="004C29A0"/>
    <w:rsid w:val="004C2F56"/>
    <w:rsid w:val="004C3217"/>
    <w:rsid w:val="004C32CE"/>
    <w:rsid w:val="004C3515"/>
    <w:rsid w:val="004C38C2"/>
    <w:rsid w:val="004C3D35"/>
    <w:rsid w:val="004C410F"/>
    <w:rsid w:val="004C4176"/>
    <w:rsid w:val="004C4260"/>
    <w:rsid w:val="004C4296"/>
    <w:rsid w:val="004C44A3"/>
    <w:rsid w:val="004C473B"/>
    <w:rsid w:val="004C4805"/>
    <w:rsid w:val="004C48B1"/>
    <w:rsid w:val="004C496A"/>
    <w:rsid w:val="004C498E"/>
    <w:rsid w:val="004C4A7B"/>
    <w:rsid w:val="004C4A90"/>
    <w:rsid w:val="004C4D02"/>
    <w:rsid w:val="004C504E"/>
    <w:rsid w:val="004C519F"/>
    <w:rsid w:val="004C51FA"/>
    <w:rsid w:val="004C5227"/>
    <w:rsid w:val="004C527F"/>
    <w:rsid w:val="004C5743"/>
    <w:rsid w:val="004C58A6"/>
    <w:rsid w:val="004C5ADB"/>
    <w:rsid w:val="004C5BF1"/>
    <w:rsid w:val="004C5E57"/>
    <w:rsid w:val="004C6148"/>
    <w:rsid w:val="004C685B"/>
    <w:rsid w:val="004C70C1"/>
    <w:rsid w:val="004C72C1"/>
    <w:rsid w:val="004C7AB4"/>
    <w:rsid w:val="004C7B49"/>
    <w:rsid w:val="004C7C19"/>
    <w:rsid w:val="004C7E10"/>
    <w:rsid w:val="004C7EEC"/>
    <w:rsid w:val="004C7F8C"/>
    <w:rsid w:val="004D07AB"/>
    <w:rsid w:val="004D07BF"/>
    <w:rsid w:val="004D0A73"/>
    <w:rsid w:val="004D0B42"/>
    <w:rsid w:val="004D0D33"/>
    <w:rsid w:val="004D104D"/>
    <w:rsid w:val="004D1297"/>
    <w:rsid w:val="004D1617"/>
    <w:rsid w:val="004D1633"/>
    <w:rsid w:val="004D1E0D"/>
    <w:rsid w:val="004D1EE9"/>
    <w:rsid w:val="004D20B6"/>
    <w:rsid w:val="004D269B"/>
    <w:rsid w:val="004D2C09"/>
    <w:rsid w:val="004D2E0F"/>
    <w:rsid w:val="004D2FB8"/>
    <w:rsid w:val="004D3AFD"/>
    <w:rsid w:val="004D3DAA"/>
    <w:rsid w:val="004D3DAD"/>
    <w:rsid w:val="004D404C"/>
    <w:rsid w:val="004D406B"/>
    <w:rsid w:val="004D40FB"/>
    <w:rsid w:val="004D43CB"/>
    <w:rsid w:val="004D48C2"/>
    <w:rsid w:val="004D49A0"/>
    <w:rsid w:val="004D49B5"/>
    <w:rsid w:val="004D4BA0"/>
    <w:rsid w:val="004D4D3B"/>
    <w:rsid w:val="004D4EE9"/>
    <w:rsid w:val="004D4F47"/>
    <w:rsid w:val="004D4F58"/>
    <w:rsid w:val="004D5796"/>
    <w:rsid w:val="004D589A"/>
    <w:rsid w:val="004D5BB4"/>
    <w:rsid w:val="004D5BFD"/>
    <w:rsid w:val="004D5D5E"/>
    <w:rsid w:val="004D6560"/>
    <w:rsid w:val="004D69D9"/>
    <w:rsid w:val="004D6FD5"/>
    <w:rsid w:val="004D7256"/>
    <w:rsid w:val="004D78AD"/>
    <w:rsid w:val="004D7983"/>
    <w:rsid w:val="004D7B8D"/>
    <w:rsid w:val="004D7E15"/>
    <w:rsid w:val="004E06AD"/>
    <w:rsid w:val="004E09D6"/>
    <w:rsid w:val="004E0D00"/>
    <w:rsid w:val="004E0D09"/>
    <w:rsid w:val="004E14C5"/>
    <w:rsid w:val="004E163E"/>
    <w:rsid w:val="004E17A4"/>
    <w:rsid w:val="004E17D6"/>
    <w:rsid w:val="004E1DD0"/>
    <w:rsid w:val="004E2479"/>
    <w:rsid w:val="004E2653"/>
    <w:rsid w:val="004E3061"/>
    <w:rsid w:val="004E3ED0"/>
    <w:rsid w:val="004E446C"/>
    <w:rsid w:val="004E46D5"/>
    <w:rsid w:val="004E47B7"/>
    <w:rsid w:val="004E4B78"/>
    <w:rsid w:val="004E547C"/>
    <w:rsid w:val="004E59C7"/>
    <w:rsid w:val="004E5E7C"/>
    <w:rsid w:val="004E603A"/>
    <w:rsid w:val="004E61E3"/>
    <w:rsid w:val="004E63EE"/>
    <w:rsid w:val="004E65BF"/>
    <w:rsid w:val="004E68D2"/>
    <w:rsid w:val="004E6CE8"/>
    <w:rsid w:val="004E6F2C"/>
    <w:rsid w:val="004E7090"/>
    <w:rsid w:val="004E7125"/>
    <w:rsid w:val="004E7583"/>
    <w:rsid w:val="004E762D"/>
    <w:rsid w:val="004E7C15"/>
    <w:rsid w:val="004E7E31"/>
    <w:rsid w:val="004E7F79"/>
    <w:rsid w:val="004F015D"/>
    <w:rsid w:val="004F13B8"/>
    <w:rsid w:val="004F1686"/>
    <w:rsid w:val="004F1AD3"/>
    <w:rsid w:val="004F1F65"/>
    <w:rsid w:val="004F1F69"/>
    <w:rsid w:val="004F20EF"/>
    <w:rsid w:val="004F2626"/>
    <w:rsid w:val="004F2EB0"/>
    <w:rsid w:val="004F33A1"/>
    <w:rsid w:val="004F3500"/>
    <w:rsid w:val="004F3D53"/>
    <w:rsid w:val="004F3FD4"/>
    <w:rsid w:val="004F40F0"/>
    <w:rsid w:val="004F41CE"/>
    <w:rsid w:val="004F426A"/>
    <w:rsid w:val="004F46E1"/>
    <w:rsid w:val="004F4951"/>
    <w:rsid w:val="004F4CA3"/>
    <w:rsid w:val="004F5136"/>
    <w:rsid w:val="004F541A"/>
    <w:rsid w:val="004F54A4"/>
    <w:rsid w:val="004F5504"/>
    <w:rsid w:val="004F55F2"/>
    <w:rsid w:val="004F5878"/>
    <w:rsid w:val="004F5C91"/>
    <w:rsid w:val="004F5E06"/>
    <w:rsid w:val="004F5EE8"/>
    <w:rsid w:val="004F5FE8"/>
    <w:rsid w:val="004F735D"/>
    <w:rsid w:val="004F749D"/>
    <w:rsid w:val="004F74FF"/>
    <w:rsid w:val="004F7A45"/>
    <w:rsid w:val="004F7FBA"/>
    <w:rsid w:val="004F7FD8"/>
    <w:rsid w:val="00500593"/>
    <w:rsid w:val="005008FE"/>
    <w:rsid w:val="00500AAB"/>
    <w:rsid w:val="00500C1D"/>
    <w:rsid w:val="00500E72"/>
    <w:rsid w:val="0050102D"/>
    <w:rsid w:val="005011E7"/>
    <w:rsid w:val="00501207"/>
    <w:rsid w:val="00501252"/>
    <w:rsid w:val="00501471"/>
    <w:rsid w:val="005016F0"/>
    <w:rsid w:val="00501971"/>
    <w:rsid w:val="00501A0C"/>
    <w:rsid w:val="00502000"/>
    <w:rsid w:val="005025A4"/>
    <w:rsid w:val="005025EA"/>
    <w:rsid w:val="0050274F"/>
    <w:rsid w:val="005028CC"/>
    <w:rsid w:val="0050290D"/>
    <w:rsid w:val="00502C17"/>
    <w:rsid w:val="00502C53"/>
    <w:rsid w:val="00503064"/>
    <w:rsid w:val="00503069"/>
    <w:rsid w:val="005035A0"/>
    <w:rsid w:val="005037BF"/>
    <w:rsid w:val="005038CB"/>
    <w:rsid w:val="00503EA4"/>
    <w:rsid w:val="00503F27"/>
    <w:rsid w:val="00504319"/>
    <w:rsid w:val="00504413"/>
    <w:rsid w:val="00504975"/>
    <w:rsid w:val="00504A82"/>
    <w:rsid w:val="00504C6A"/>
    <w:rsid w:val="00504F4D"/>
    <w:rsid w:val="00505028"/>
    <w:rsid w:val="005052A6"/>
    <w:rsid w:val="00505479"/>
    <w:rsid w:val="00505B50"/>
    <w:rsid w:val="00505C52"/>
    <w:rsid w:val="00505D25"/>
    <w:rsid w:val="005060EA"/>
    <w:rsid w:val="0050630E"/>
    <w:rsid w:val="00506387"/>
    <w:rsid w:val="00506D47"/>
    <w:rsid w:val="00506D94"/>
    <w:rsid w:val="00506DC4"/>
    <w:rsid w:val="00507362"/>
    <w:rsid w:val="0050738B"/>
    <w:rsid w:val="005075F9"/>
    <w:rsid w:val="00507658"/>
    <w:rsid w:val="00507EAE"/>
    <w:rsid w:val="00507FE7"/>
    <w:rsid w:val="00510209"/>
    <w:rsid w:val="00510476"/>
    <w:rsid w:val="0051056A"/>
    <w:rsid w:val="0051074C"/>
    <w:rsid w:val="005107AF"/>
    <w:rsid w:val="00510ECF"/>
    <w:rsid w:val="005116C6"/>
    <w:rsid w:val="0051184E"/>
    <w:rsid w:val="005118B4"/>
    <w:rsid w:val="00511992"/>
    <w:rsid w:val="00511DB5"/>
    <w:rsid w:val="0051213A"/>
    <w:rsid w:val="005123DE"/>
    <w:rsid w:val="0051250E"/>
    <w:rsid w:val="005125C9"/>
    <w:rsid w:val="00512656"/>
    <w:rsid w:val="00512A88"/>
    <w:rsid w:val="00512D9E"/>
    <w:rsid w:val="00512DCA"/>
    <w:rsid w:val="00512F36"/>
    <w:rsid w:val="0051330C"/>
    <w:rsid w:val="0051332D"/>
    <w:rsid w:val="005136CD"/>
    <w:rsid w:val="0051374C"/>
    <w:rsid w:val="00513BA8"/>
    <w:rsid w:val="005145F9"/>
    <w:rsid w:val="00514833"/>
    <w:rsid w:val="00514A5C"/>
    <w:rsid w:val="00514D85"/>
    <w:rsid w:val="0051509B"/>
    <w:rsid w:val="00515409"/>
    <w:rsid w:val="005156CF"/>
    <w:rsid w:val="00515BAA"/>
    <w:rsid w:val="00515C43"/>
    <w:rsid w:val="0051601B"/>
    <w:rsid w:val="00516770"/>
    <w:rsid w:val="005168B8"/>
    <w:rsid w:val="00516A69"/>
    <w:rsid w:val="00516B56"/>
    <w:rsid w:val="00516CB6"/>
    <w:rsid w:val="005174E1"/>
    <w:rsid w:val="0051769A"/>
    <w:rsid w:val="00517A4C"/>
    <w:rsid w:val="00517C52"/>
    <w:rsid w:val="00517ED4"/>
    <w:rsid w:val="00517FB2"/>
    <w:rsid w:val="0052042D"/>
    <w:rsid w:val="00520540"/>
    <w:rsid w:val="00520560"/>
    <w:rsid w:val="0052056D"/>
    <w:rsid w:val="0052090A"/>
    <w:rsid w:val="00520CA4"/>
    <w:rsid w:val="005218E7"/>
    <w:rsid w:val="00521B2C"/>
    <w:rsid w:val="00521CB6"/>
    <w:rsid w:val="00521F35"/>
    <w:rsid w:val="00521F72"/>
    <w:rsid w:val="005222C1"/>
    <w:rsid w:val="00522A7F"/>
    <w:rsid w:val="00522C0D"/>
    <w:rsid w:val="00522EA6"/>
    <w:rsid w:val="00522FA5"/>
    <w:rsid w:val="00522FDC"/>
    <w:rsid w:val="005230B6"/>
    <w:rsid w:val="00523181"/>
    <w:rsid w:val="0052328B"/>
    <w:rsid w:val="0052334A"/>
    <w:rsid w:val="00523454"/>
    <w:rsid w:val="00523861"/>
    <w:rsid w:val="0052391D"/>
    <w:rsid w:val="005239A9"/>
    <w:rsid w:val="00523DB1"/>
    <w:rsid w:val="00523E85"/>
    <w:rsid w:val="00523F7E"/>
    <w:rsid w:val="00524006"/>
    <w:rsid w:val="00524050"/>
    <w:rsid w:val="0052432C"/>
    <w:rsid w:val="005243D2"/>
    <w:rsid w:val="00524911"/>
    <w:rsid w:val="00524C3A"/>
    <w:rsid w:val="00525789"/>
    <w:rsid w:val="00525F60"/>
    <w:rsid w:val="00526120"/>
    <w:rsid w:val="005262E2"/>
    <w:rsid w:val="00526340"/>
    <w:rsid w:val="00526547"/>
    <w:rsid w:val="0052655A"/>
    <w:rsid w:val="00526DC5"/>
    <w:rsid w:val="005270EC"/>
    <w:rsid w:val="005271E9"/>
    <w:rsid w:val="005273E1"/>
    <w:rsid w:val="0052750E"/>
    <w:rsid w:val="00527820"/>
    <w:rsid w:val="0052782B"/>
    <w:rsid w:val="0052787E"/>
    <w:rsid w:val="005279D7"/>
    <w:rsid w:val="00527CA2"/>
    <w:rsid w:val="00527F52"/>
    <w:rsid w:val="00530151"/>
    <w:rsid w:val="005309FA"/>
    <w:rsid w:val="00530A04"/>
    <w:rsid w:val="00530A99"/>
    <w:rsid w:val="00530E8C"/>
    <w:rsid w:val="00531058"/>
    <w:rsid w:val="00531179"/>
    <w:rsid w:val="005315C7"/>
    <w:rsid w:val="005317FF"/>
    <w:rsid w:val="00531983"/>
    <w:rsid w:val="005319CB"/>
    <w:rsid w:val="00531B89"/>
    <w:rsid w:val="0053215A"/>
    <w:rsid w:val="0053245F"/>
    <w:rsid w:val="00533411"/>
    <w:rsid w:val="0053352E"/>
    <w:rsid w:val="00533D9E"/>
    <w:rsid w:val="00533EB2"/>
    <w:rsid w:val="00533FCE"/>
    <w:rsid w:val="00534105"/>
    <w:rsid w:val="0053437A"/>
    <w:rsid w:val="00534389"/>
    <w:rsid w:val="00534622"/>
    <w:rsid w:val="00534744"/>
    <w:rsid w:val="00534854"/>
    <w:rsid w:val="005348B1"/>
    <w:rsid w:val="005348C8"/>
    <w:rsid w:val="0053492C"/>
    <w:rsid w:val="00534D6D"/>
    <w:rsid w:val="00534D75"/>
    <w:rsid w:val="00534D93"/>
    <w:rsid w:val="00534F8E"/>
    <w:rsid w:val="00534FCA"/>
    <w:rsid w:val="005350F4"/>
    <w:rsid w:val="005356CE"/>
    <w:rsid w:val="00535878"/>
    <w:rsid w:val="005358A5"/>
    <w:rsid w:val="005360F6"/>
    <w:rsid w:val="005361AA"/>
    <w:rsid w:val="005362D4"/>
    <w:rsid w:val="005364A2"/>
    <w:rsid w:val="0053661D"/>
    <w:rsid w:val="00536D95"/>
    <w:rsid w:val="00536F36"/>
    <w:rsid w:val="00536F9B"/>
    <w:rsid w:val="0053773D"/>
    <w:rsid w:val="005379BF"/>
    <w:rsid w:val="00537AFF"/>
    <w:rsid w:val="00537C77"/>
    <w:rsid w:val="00537E79"/>
    <w:rsid w:val="00537E94"/>
    <w:rsid w:val="00537ED4"/>
    <w:rsid w:val="00537F81"/>
    <w:rsid w:val="0054013D"/>
    <w:rsid w:val="005402ED"/>
    <w:rsid w:val="005403C8"/>
    <w:rsid w:val="00540601"/>
    <w:rsid w:val="0054062C"/>
    <w:rsid w:val="00540738"/>
    <w:rsid w:val="00540796"/>
    <w:rsid w:val="00540DEA"/>
    <w:rsid w:val="005410BE"/>
    <w:rsid w:val="00541239"/>
    <w:rsid w:val="00541390"/>
    <w:rsid w:val="005414EA"/>
    <w:rsid w:val="005415CA"/>
    <w:rsid w:val="005419F0"/>
    <w:rsid w:val="00541A24"/>
    <w:rsid w:val="00541AF2"/>
    <w:rsid w:val="00541B83"/>
    <w:rsid w:val="00541BCC"/>
    <w:rsid w:val="00541D94"/>
    <w:rsid w:val="00542133"/>
    <w:rsid w:val="00542752"/>
    <w:rsid w:val="0054279C"/>
    <w:rsid w:val="005428D0"/>
    <w:rsid w:val="00542A0A"/>
    <w:rsid w:val="00542EAB"/>
    <w:rsid w:val="00543FD6"/>
    <w:rsid w:val="00544362"/>
    <w:rsid w:val="005445E4"/>
    <w:rsid w:val="00544651"/>
    <w:rsid w:val="005446D0"/>
    <w:rsid w:val="00544877"/>
    <w:rsid w:val="00544A5F"/>
    <w:rsid w:val="00544A7C"/>
    <w:rsid w:val="00544DB1"/>
    <w:rsid w:val="00544EC6"/>
    <w:rsid w:val="0054511E"/>
    <w:rsid w:val="005451B4"/>
    <w:rsid w:val="005454AC"/>
    <w:rsid w:val="005454AF"/>
    <w:rsid w:val="00545CDF"/>
    <w:rsid w:val="005462E2"/>
    <w:rsid w:val="005464F7"/>
    <w:rsid w:val="00546551"/>
    <w:rsid w:val="00546A31"/>
    <w:rsid w:val="00547129"/>
    <w:rsid w:val="00547430"/>
    <w:rsid w:val="005476BD"/>
    <w:rsid w:val="005477DA"/>
    <w:rsid w:val="00547940"/>
    <w:rsid w:val="00547FC5"/>
    <w:rsid w:val="0055052B"/>
    <w:rsid w:val="005506A5"/>
    <w:rsid w:val="005506F2"/>
    <w:rsid w:val="00550D79"/>
    <w:rsid w:val="0055108F"/>
    <w:rsid w:val="0055115A"/>
    <w:rsid w:val="00551184"/>
    <w:rsid w:val="0055171F"/>
    <w:rsid w:val="00551886"/>
    <w:rsid w:val="00551D06"/>
    <w:rsid w:val="00551D6D"/>
    <w:rsid w:val="00551F3B"/>
    <w:rsid w:val="00552008"/>
    <w:rsid w:val="00552149"/>
    <w:rsid w:val="005521B2"/>
    <w:rsid w:val="00552356"/>
    <w:rsid w:val="005524D8"/>
    <w:rsid w:val="005526A7"/>
    <w:rsid w:val="0055287A"/>
    <w:rsid w:val="00552A2A"/>
    <w:rsid w:val="00552A37"/>
    <w:rsid w:val="00552DC7"/>
    <w:rsid w:val="00553195"/>
    <w:rsid w:val="00553617"/>
    <w:rsid w:val="00553632"/>
    <w:rsid w:val="005536E0"/>
    <w:rsid w:val="0055399F"/>
    <w:rsid w:val="00553EF6"/>
    <w:rsid w:val="005544ED"/>
    <w:rsid w:val="00554581"/>
    <w:rsid w:val="005546C1"/>
    <w:rsid w:val="00554A8C"/>
    <w:rsid w:val="00554FE5"/>
    <w:rsid w:val="0055504A"/>
    <w:rsid w:val="005552A1"/>
    <w:rsid w:val="0055553B"/>
    <w:rsid w:val="00555AC1"/>
    <w:rsid w:val="00555C06"/>
    <w:rsid w:val="00555DB1"/>
    <w:rsid w:val="00555DB8"/>
    <w:rsid w:val="00556073"/>
    <w:rsid w:val="00556174"/>
    <w:rsid w:val="0055624D"/>
    <w:rsid w:val="00556B55"/>
    <w:rsid w:val="00556C73"/>
    <w:rsid w:val="00556C7A"/>
    <w:rsid w:val="00556D28"/>
    <w:rsid w:val="005573D8"/>
    <w:rsid w:val="0055757D"/>
    <w:rsid w:val="00557744"/>
    <w:rsid w:val="00557964"/>
    <w:rsid w:val="00557B9B"/>
    <w:rsid w:val="00557E69"/>
    <w:rsid w:val="00557EB8"/>
    <w:rsid w:val="00557FB8"/>
    <w:rsid w:val="00560737"/>
    <w:rsid w:val="00560BF0"/>
    <w:rsid w:val="0056170E"/>
    <w:rsid w:val="00561A30"/>
    <w:rsid w:val="00561C3F"/>
    <w:rsid w:val="0056203A"/>
    <w:rsid w:val="005620A4"/>
    <w:rsid w:val="0056249A"/>
    <w:rsid w:val="00562565"/>
    <w:rsid w:val="005628BC"/>
    <w:rsid w:val="00562CB9"/>
    <w:rsid w:val="0056301C"/>
    <w:rsid w:val="005633C9"/>
    <w:rsid w:val="00563584"/>
    <w:rsid w:val="005637A9"/>
    <w:rsid w:val="0056396C"/>
    <w:rsid w:val="00563AFD"/>
    <w:rsid w:val="00563BDF"/>
    <w:rsid w:val="00564241"/>
    <w:rsid w:val="00564253"/>
    <w:rsid w:val="00564260"/>
    <w:rsid w:val="005644E5"/>
    <w:rsid w:val="0056464F"/>
    <w:rsid w:val="00564976"/>
    <w:rsid w:val="00564BFA"/>
    <w:rsid w:val="00564CDA"/>
    <w:rsid w:val="00564D5C"/>
    <w:rsid w:val="00565039"/>
    <w:rsid w:val="005654E4"/>
    <w:rsid w:val="00565EBA"/>
    <w:rsid w:val="0056614B"/>
    <w:rsid w:val="005661E1"/>
    <w:rsid w:val="005662AE"/>
    <w:rsid w:val="00566644"/>
    <w:rsid w:val="005667A4"/>
    <w:rsid w:val="00566CFF"/>
    <w:rsid w:val="00566D22"/>
    <w:rsid w:val="00567070"/>
    <w:rsid w:val="005674D2"/>
    <w:rsid w:val="0056772C"/>
    <w:rsid w:val="00567955"/>
    <w:rsid w:val="00567A28"/>
    <w:rsid w:val="00567A2A"/>
    <w:rsid w:val="00567B4F"/>
    <w:rsid w:val="00567C0B"/>
    <w:rsid w:val="00567E92"/>
    <w:rsid w:val="00567EE1"/>
    <w:rsid w:val="00567F1A"/>
    <w:rsid w:val="005700EE"/>
    <w:rsid w:val="00570503"/>
    <w:rsid w:val="005709E1"/>
    <w:rsid w:val="00570A73"/>
    <w:rsid w:val="00570FE2"/>
    <w:rsid w:val="00571195"/>
    <w:rsid w:val="00571891"/>
    <w:rsid w:val="00571A7D"/>
    <w:rsid w:val="00571B99"/>
    <w:rsid w:val="00571D30"/>
    <w:rsid w:val="00571E5F"/>
    <w:rsid w:val="00571F78"/>
    <w:rsid w:val="00571FFA"/>
    <w:rsid w:val="00572611"/>
    <w:rsid w:val="00572641"/>
    <w:rsid w:val="005726E8"/>
    <w:rsid w:val="00572794"/>
    <w:rsid w:val="005727D8"/>
    <w:rsid w:val="00572841"/>
    <w:rsid w:val="00572B62"/>
    <w:rsid w:val="00572CDC"/>
    <w:rsid w:val="00573116"/>
    <w:rsid w:val="00573141"/>
    <w:rsid w:val="00573157"/>
    <w:rsid w:val="0057323D"/>
    <w:rsid w:val="00573515"/>
    <w:rsid w:val="00573844"/>
    <w:rsid w:val="00573AA7"/>
    <w:rsid w:val="00573F7B"/>
    <w:rsid w:val="00574119"/>
    <w:rsid w:val="00575082"/>
    <w:rsid w:val="005750D7"/>
    <w:rsid w:val="00575239"/>
    <w:rsid w:val="00575378"/>
    <w:rsid w:val="005757D0"/>
    <w:rsid w:val="00575BB4"/>
    <w:rsid w:val="00575CE1"/>
    <w:rsid w:val="00575DD6"/>
    <w:rsid w:val="00575E88"/>
    <w:rsid w:val="0057642D"/>
    <w:rsid w:val="00576723"/>
    <w:rsid w:val="00576A5A"/>
    <w:rsid w:val="00576BB4"/>
    <w:rsid w:val="00576D12"/>
    <w:rsid w:val="00577283"/>
    <w:rsid w:val="005773D4"/>
    <w:rsid w:val="00577588"/>
    <w:rsid w:val="005775AC"/>
    <w:rsid w:val="00577BC7"/>
    <w:rsid w:val="00577BE1"/>
    <w:rsid w:val="00577D4D"/>
    <w:rsid w:val="00577EE2"/>
    <w:rsid w:val="00580304"/>
    <w:rsid w:val="0058040B"/>
    <w:rsid w:val="00580568"/>
    <w:rsid w:val="005808C4"/>
    <w:rsid w:val="005810CB"/>
    <w:rsid w:val="005811B6"/>
    <w:rsid w:val="00581255"/>
    <w:rsid w:val="00581659"/>
    <w:rsid w:val="0058165C"/>
    <w:rsid w:val="00581967"/>
    <w:rsid w:val="00581991"/>
    <w:rsid w:val="00581BA4"/>
    <w:rsid w:val="00581FF3"/>
    <w:rsid w:val="0058247A"/>
    <w:rsid w:val="00582496"/>
    <w:rsid w:val="00582564"/>
    <w:rsid w:val="00582B27"/>
    <w:rsid w:val="00583009"/>
    <w:rsid w:val="00583540"/>
    <w:rsid w:val="005835E0"/>
    <w:rsid w:val="005836EF"/>
    <w:rsid w:val="00583819"/>
    <w:rsid w:val="00583B07"/>
    <w:rsid w:val="00583C22"/>
    <w:rsid w:val="00584457"/>
    <w:rsid w:val="005848E9"/>
    <w:rsid w:val="00584A81"/>
    <w:rsid w:val="00584AB2"/>
    <w:rsid w:val="00584BE8"/>
    <w:rsid w:val="00584C67"/>
    <w:rsid w:val="00584D3E"/>
    <w:rsid w:val="00584FEE"/>
    <w:rsid w:val="005850C8"/>
    <w:rsid w:val="00585122"/>
    <w:rsid w:val="005851AD"/>
    <w:rsid w:val="00585460"/>
    <w:rsid w:val="005855A5"/>
    <w:rsid w:val="0058571C"/>
    <w:rsid w:val="005859C8"/>
    <w:rsid w:val="00585BE9"/>
    <w:rsid w:val="00585ED5"/>
    <w:rsid w:val="00586153"/>
    <w:rsid w:val="005861B4"/>
    <w:rsid w:val="005863A8"/>
    <w:rsid w:val="0058655D"/>
    <w:rsid w:val="00586769"/>
    <w:rsid w:val="00586773"/>
    <w:rsid w:val="00586948"/>
    <w:rsid w:val="00586C52"/>
    <w:rsid w:val="00586C58"/>
    <w:rsid w:val="00586D72"/>
    <w:rsid w:val="00586E43"/>
    <w:rsid w:val="00586FA2"/>
    <w:rsid w:val="005873A9"/>
    <w:rsid w:val="005878B5"/>
    <w:rsid w:val="00587C86"/>
    <w:rsid w:val="00587D83"/>
    <w:rsid w:val="00587EE9"/>
    <w:rsid w:val="00590082"/>
    <w:rsid w:val="0059015E"/>
    <w:rsid w:val="005902AA"/>
    <w:rsid w:val="0059043A"/>
    <w:rsid w:val="00590AD7"/>
    <w:rsid w:val="00590B58"/>
    <w:rsid w:val="00590C75"/>
    <w:rsid w:val="00590E5F"/>
    <w:rsid w:val="00591113"/>
    <w:rsid w:val="00591172"/>
    <w:rsid w:val="00591567"/>
    <w:rsid w:val="005916BF"/>
    <w:rsid w:val="00591A21"/>
    <w:rsid w:val="00591B2C"/>
    <w:rsid w:val="00591DF7"/>
    <w:rsid w:val="005923F4"/>
    <w:rsid w:val="00592ADA"/>
    <w:rsid w:val="00592E17"/>
    <w:rsid w:val="005931F6"/>
    <w:rsid w:val="005933ED"/>
    <w:rsid w:val="005933EE"/>
    <w:rsid w:val="0059347E"/>
    <w:rsid w:val="00593B60"/>
    <w:rsid w:val="00593BB6"/>
    <w:rsid w:val="00593C60"/>
    <w:rsid w:val="00593D13"/>
    <w:rsid w:val="005941D9"/>
    <w:rsid w:val="0059453A"/>
    <w:rsid w:val="005947C7"/>
    <w:rsid w:val="00594924"/>
    <w:rsid w:val="00594A5C"/>
    <w:rsid w:val="00594A61"/>
    <w:rsid w:val="00594A81"/>
    <w:rsid w:val="00594AEB"/>
    <w:rsid w:val="00594BA8"/>
    <w:rsid w:val="00594C4F"/>
    <w:rsid w:val="00594DC1"/>
    <w:rsid w:val="005950DE"/>
    <w:rsid w:val="005950FA"/>
    <w:rsid w:val="00595447"/>
    <w:rsid w:val="005957B1"/>
    <w:rsid w:val="00595B52"/>
    <w:rsid w:val="0059606E"/>
    <w:rsid w:val="005960F4"/>
    <w:rsid w:val="0059654D"/>
    <w:rsid w:val="00596700"/>
    <w:rsid w:val="00596D4F"/>
    <w:rsid w:val="00597330"/>
    <w:rsid w:val="005973AF"/>
    <w:rsid w:val="00597579"/>
    <w:rsid w:val="005975B1"/>
    <w:rsid w:val="00597ACA"/>
    <w:rsid w:val="00597BC4"/>
    <w:rsid w:val="005A0273"/>
    <w:rsid w:val="005A06FC"/>
    <w:rsid w:val="005A0795"/>
    <w:rsid w:val="005A0ED9"/>
    <w:rsid w:val="005A0F13"/>
    <w:rsid w:val="005A0FE3"/>
    <w:rsid w:val="005A10BE"/>
    <w:rsid w:val="005A1283"/>
    <w:rsid w:val="005A15ED"/>
    <w:rsid w:val="005A15F9"/>
    <w:rsid w:val="005A179B"/>
    <w:rsid w:val="005A1905"/>
    <w:rsid w:val="005A1B40"/>
    <w:rsid w:val="005A1C4D"/>
    <w:rsid w:val="005A2015"/>
    <w:rsid w:val="005A2121"/>
    <w:rsid w:val="005A2838"/>
    <w:rsid w:val="005A283C"/>
    <w:rsid w:val="005A28B7"/>
    <w:rsid w:val="005A2BA1"/>
    <w:rsid w:val="005A2FB3"/>
    <w:rsid w:val="005A35C5"/>
    <w:rsid w:val="005A385A"/>
    <w:rsid w:val="005A3BBC"/>
    <w:rsid w:val="005A3C57"/>
    <w:rsid w:val="005A3DD8"/>
    <w:rsid w:val="005A3E72"/>
    <w:rsid w:val="005A4307"/>
    <w:rsid w:val="005A4764"/>
    <w:rsid w:val="005A47EE"/>
    <w:rsid w:val="005A4879"/>
    <w:rsid w:val="005A48A5"/>
    <w:rsid w:val="005A48DC"/>
    <w:rsid w:val="005A48F0"/>
    <w:rsid w:val="005A490C"/>
    <w:rsid w:val="005A50FF"/>
    <w:rsid w:val="005A538E"/>
    <w:rsid w:val="005A5549"/>
    <w:rsid w:val="005A55D3"/>
    <w:rsid w:val="005A5C5A"/>
    <w:rsid w:val="005A605F"/>
    <w:rsid w:val="005A64A3"/>
    <w:rsid w:val="005A694F"/>
    <w:rsid w:val="005A69AE"/>
    <w:rsid w:val="005A6B91"/>
    <w:rsid w:val="005A7125"/>
    <w:rsid w:val="005A72B6"/>
    <w:rsid w:val="005A76A7"/>
    <w:rsid w:val="005A7AD8"/>
    <w:rsid w:val="005A7E99"/>
    <w:rsid w:val="005B01D5"/>
    <w:rsid w:val="005B0242"/>
    <w:rsid w:val="005B0575"/>
    <w:rsid w:val="005B05A5"/>
    <w:rsid w:val="005B0C00"/>
    <w:rsid w:val="005B0E46"/>
    <w:rsid w:val="005B140A"/>
    <w:rsid w:val="005B192E"/>
    <w:rsid w:val="005B1CD1"/>
    <w:rsid w:val="005B1DE6"/>
    <w:rsid w:val="005B1E67"/>
    <w:rsid w:val="005B22F9"/>
    <w:rsid w:val="005B236B"/>
    <w:rsid w:val="005B271F"/>
    <w:rsid w:val="005B2873"/>
    <w:rsid w:val="005B29DB"/>
    <w:rsid w:val="005B2ABA"/>
    <w:rsid w:val="005B2EB0"/>
    <w:rsid w:val="005B3582"/>
    <w:rsid w:val="005B362F"/>
    <w:rsid w:val="005B3723"/>
    <w:rsid w:val="005B384A"/>
    <w:rsid w:val="005B3BB8"/>
    <w:rsid w:val="005B3CCD"/>
    <w:rsid w:val="005B3DA8"/>
    <w:rsid w:val="005B4280"/>
    <w:rsid w:val="005B4361"/>
    <w:rsid w:val="005B4A0D"/>
    <w:rsid w:val="005B4B23"/>
    <w:rsid w:val="005B4F16"/>
    <w:rsid w:val="005B5177"/>
    <w:rsid w:val="005B5258"/>
    <w:rsid w:val="005B52F3"/>
    <w:rsid w:val="005B545E"/>
    <w:rsid w:val="005B5610"/>
    <w:rsid w:val="005B563C"/>
    <w:rsid w:val="005B5C24"/>
    <w:rsid w:val="005B5D24"/>
    <w:rsid w:val="005B600C"/>
    <w:rsid w:val="005B6240"/>
    <w:rsid w:val="005B62FF"/>
    <w:rsid w:val="005B65A7"/>
    <w:rsid w:val="005B6744"/>
    <w:rsid w:val="005B7394"/>
    <w:rsid w:val="005B77B3"/>
    <w:rsid w:val="005B780A"/>
    <w:rsid w:val="005B784D"/>
    <w:rsid w:val="005B78D6"/>
    <w:rsid w:val="005B7A73"/>
    <w:rsid w:val="005B7BEA"/>
    <w:rsid w:val="005B7F38"/>
    <w:rsid w:val="005C0056"/>
    <w:rsid w:val="005C0353"/>
    <w:rsid w:val="005C0DB8"/>
    <w:rsid w:val="005C12C0"/>
    <w:rsid w:val="005C16DD"/>
    <w:rsid w:val="005C16F3"/>
    <w:rsid w:val="005C19BD"/>
    <w:rsid w:val="005C19DC"/>
    <w:rsid w:val="005C1D23"/>
    <w:rsid w:val="005C1DBE"/>
    <w:rsid w:val="005C1E03"/>
    <w:rsid w:val="005C1E7D"/>
    <w:rsid w:val="005C1F87"/>
    <w:rsid w:val="005C1FD7"/>
    <w:rsid w:val="005C206F"/>
    <w:rsid w:val="005C2253"/>
    <w:rsid w:val="005C22AB"/>
    <w:rsid w:val="005C24D5"/>
    <w:rsid w:val="005C27E2"/>
    <w:rsid w:val="005C2841"/>
    <w:rsid w:val="005C28B4"/>
    <w:rsid w:val="005C2B38"/>
    <w:rsid w:val="005C2FC6"/>
    <w:rsid w:val="005C318D"/>
    <w:rsid w:val="005C3469"/>
    <w:rsid w:val="005C34F6"/>
    <w:rsid w:val="005C354B"/>
    <w:rsid w:val="005C35F2"/>
    <w:rsid w:val="005C360A"/>
    <w:rsid w:val="005C3AA8"/>
    <w:rsid w:val="005C3EC7"/>
    <w:rsid w:val="005C40B5"/>
    <w:rsid w:val="005C4C30"/>
    <w:rsid w:val="005C4DC0"/>
    <w:rsid w:val="005C510E"/>
    <w:rsid w:val="005C534D"/>
    <w:rsid w:val="005C56A9"/>
    <w:rsid w:val="005C5F2B"/>
    <w:rsid w:val="005C6428"/>
    <w:rsid w:val="005C6A73"/>
    <w:rsid w:val="005C6B25"/>
    <w:rsid w:val="005C7081"/>
    <w:rsid w:val="005C7170"/>
    <w:rsid w:val="005C743F"/>
    <w:rsid w:val="005C7492"/>
    <w:rsid w:val="005C7693"/>
    <w:rsid w:val="005C7889"/>
    <w:rsid w:val="005C7A73"/>
    <w:rsid w:val="005C7C5A"/>
    <w:rsid w:val="005D0172"/>
    <w:rsid w:val="005D0C57"/>
    <w:rsid w:val="005D0D65"/>
    <w:rsid w:val="005D10BD"/>
    <w:rsid w:val="005D114D"/>
    <w:rsid w:val="005D13EB"/>
    <w:rsid w:val="005D17FD"/>
    <w:rsid w:val="005D1BCA"/>
    <w:rsid w:val="005D20A8"/>
    <w:rsid w:val="005D2287"/>
    <w:rsid w:val="005D229F"/>
    <w:rsid w:val="005D22B0"/>
    <w:rsid w:val="005D23F5"/>
    <w:rsid w:val="005D243A"/>
    <w:rsid w:val="005D303D"/>
    <w:rsid w:val="005D3182"/>
    <w:rsid w:val="005D343F"/>
    <w:rsid w:val="005D368B"/>
    <w:rsid w:val="005D3872"/>
    <w:rsid w:val="005D3A89"/>
    <w:rsid w:val="005D3D44"/>
    <w:rsid w:val="005D4348"/>
    <w:rsid w:val="005D459B"/>
    <w:rsid w:val="005D480B"/>
    <w:rsid w:val="005D4CBD"/>
    <w:rsid w:val="005D4E63"/>
    <w:rsid w:val="005D4E6B"/>
    <w:rsid w:val="005D52DA"/>
    <w:rsid w:val="005D5451"/>
    <w:rsid w:val="005D550B"/>
    <w:rsid w:val="005D592D"/>
    <w:rsid w:val="005D5964"/>
    <w:rsid w:val="005D59F1"/>
    <w:rsid w:val="005D5CA6"/>
    <w:rsid w:val="005D62C5"/>
    <w:rsid w:val="005D664E"/>
    <w:rsid w:val="005D6865"/>
    <w:rsid w:val="005D6E11"/>
    <w:rsid w:val="005D7740"/>
    <w:rsid w:val="005D7946"/>
    <w:rsid w:val="005D7D28"/>
    <w:rsid w:val="005E01AF"/>
    <w:rsid w:val="005E0865"/>
    <w:rsid w:val="005E0970"/>
    <w:rsid w:val="005E0AF5"/>
    <w:rsid w:val="005E0D94"/>
    <w:rsid w:val="005E0FC3"/>
    <w:rsid w:val="005E1444"/>
    <w:rsid w:val="005E17F3"/>
    <w:rsid w:val="005E1D61"/>
    <w:rsid w:val="005E2489"/>
    <w:rsid w:val="005E2BC0"/>
    <w:rsid w:val="005E2BC5"/>
    <w:rsid w:val="005E2D53"/>
    <w:rsid w:val="005E2E79"/>
    <w:rsid w:val="005E2F14"/>
    <w:rsid w:val="005E32A8"/>
    <w:rsid w:val="005E34FC"/>
    <w:rsid w:val="005E353E"/>
    <w:rsid w:val="005E398C"/>
    <w:rsid w:val="005E3B01"/>
    <w:rsid w:val="005E3BBC"/>
    <w:rsid w:val="005E43F5"/>
    <w:rsid w:val="005E452B"/>
    <w:rsid w:val="005E45FB"/>
    <w:rsid w:val="005E4733"/>
    <w:rsid w:val="005E474A"/>
    <w:rsid w:val="005E4AA0"/>
    <w:rsid w:val="005E4B18"/>
    <w:rsid w:val="005E55E5"/>
    <w:rsid w:val="005E5CCB"/>
    <w:rsid w:val="005E5F57"/>
    <w:rsid w:val="005E6106"/>
    <w:rsid w:val="005E61EF"/>
    <w:rsid w:val="005E6262"/>
    <w:rsid w:val="005E6780"/>
    <w:rsid w:val="005E683E"/>
    <w:rsid w:val="005E695F"/>
    <w:rsid w:val="005E698B"/>
    <w:rsid w:val="005E6E3E"/>
    <w:rsid w:val="005E70A0"/>
    <w:rsid w:val="005E7480"/>
    <w:rsid w:val="005E75DC"/>
    <w:rsid w:val="005F0524"/>
    <w:rsid w:val="005F0E45"/>
    <w:rsid w:val="005F0EE9"/>
    <w:rsid w:val="005F0F23"/>
    <w:rsid w:val="005F1108"/>
    <w:rsid w:val="005F123E"/>
    <w:rsid w:val="005F168A"/>
    <w:rsid w:val="005F1B98"/>
    <w:rsid w:val="005F1BA8"/>
    <w:rsid w:val="005F1C90"/>
    <w:rsid w:val="005F1F22"/>
    <w:rsid w:val="005F2165"/>
    <w:rsid w:val="005F22FB"/>
    <w:rsid w:val="005F2460"/>
    <w:rsid w:val="005F2800"/>
    <w:rsid w:val="005F28E0"/>
    <w:rsid w:val="005F28FC"/>
    <w:rsid w:val="005F2AB5"/>
    <w:rsid w:val="005F2C70"/>
    <w:rsid w:val="005F2CCC"/>
    <w:rsid w:val="005F2CCD"/>
    <w:rsid w:val="005F2D72"/>
    <w:rsid w:val="005F3177"/>
    <w:rsid w:val="005F3751"/>
    <w:rsid w:val="005F3C4C"/>
    <w:rsid w:val="005F3DCA"/>
    <w:rsid w:val="005F3DE5"/>
    <w:rsid w:val="005F3EF3"/>
    <w:rsid w:val="005F4274"/>
    <w:rsid w:val="005F42A6"/>
    <w:rsid w:val="005F43BD"/>
    <w:rsid w:val="005F4849"/>
    <w:rsid w:val="005F48C5"/>
    <w:rsid w:val="005F49ED"/>
    <w:rsid w:val="005F4A47"/>
    <w:rsid w:val="005F4B92"/>
    <w:rsid w:val="005F4B98"/>
    <w:rsid w:val="005F4DB9"/>
    <w:rsid w:val="005F533E"/>
    <w:rsid w:val="005F551F"/>
    <w:rsid w:val="005F57B9"/>
    <w:rsid w:val="005F582C"/>
    <w:rsid w:val="005F5A18"/>
    <w:rsid w:val="005F5C4F"/>
    <w:rsid w:val="005F5C9D"/>
    <w:rsid w:val="005F5D21"/>
    <w:rsid w:val="005F5F06"/>
    <w:rsid w:val="005F6420"/>
    <w:rsid w:val="005F6739"/>
    <w:rsid w:val="005F6BDD"/>
    <w:rsid w:val="005F6CCB"/>
    <w:rsid w:val="005F7142"/>
    <w:rsid w:val="005F715A"/>
    <w:rsid w:val="005F79B1"/>
    <w:rsid w:val="005F7B16"/>
    <w:rsid w:val="005F7B53"/>
    <w:rsid w:val="005F7BD9"/>
    <w:rsid w:val="0060073D"/>
    <w:rsid w:val="00601068"/>
    <w:rsid w:val="0060113B"/>
    <w:rsid w:val="006014C9"/>
    <w:rsid w:val="006016B2"/>
    <w:rsid w:val="0060196F"/>
    <w:rsid w:val="00601BA9"/>
    <w:rsid w:val="00602066"/>
    <w:rsid w:val="006020C0"/>
    <w:rsid w:val="00602906"/>
    <w:rsid w:val="00603460"/>
    <w:rsid w:val="006038F5"/>
    <w:rsid w:val="0060395A"/>
    <w:rsid w:val="00603AA5"/>
    <w:rsid w:val="00603AD9"/>
    <w:rsid w:val="00603DC2"/>
    <w:rsid w:val="00603DF6"/>
    <w:rsid w:val="00604014"/>
    <w:rsid w:val="00604128"/>
    <w:rsid w:val="0060459B"/>
    <w:rsid w:val="00604655"/>
    <w:rsid w:val="0060498A"/>
    <w:rsid w:val="00604996"/>
    <w:rsid w:val="00604B6E"/>
    <w:rsid w:val="00604D10"/>
    <w:rsid w:val="00604FA4"/>
    <w:rsid w:val="00604FA8"/>
    <w:rsid w:val="00604FAF"/>
    <w:rsid w:val="00605389"/>
    <w:rsid w:val="00605487"/>
    <w:rsid w:val="006055B7"/>
    <w:rsid w:val="006055F3"/>
    <w:rsid w:val="00605609"/>
    <w:rsid w:val="006068BB"/>
    <w:rsid w:val="00606E5A"/>
    <w:rsid w:val="00606EB3"/>
    <w:rsid w:val="00607078"/>
    <w:rsid w:val="0060763F"/>
    <w:rsid w:val="00607C45"/>
    <w:rsid w:val="00607D0A"/>
    <w:rsid w:val="00607EDA"/>
    <w:rsid w:val="00607F21"/>
    <w:rsid w:val="0061011B"/>
    <w:rsid w:val="006102CE"/>
    <w:rsid w:val="0061034D"/>
    <w:rsid w:val="00610509"/>
    <w:rsid w:val="006107CD"/>
    <w:rsid w:val="00610DC1"/>
    <w:rsid w:val="006111FF"/>
    <w:rsid w:val="00611212"/>
    <w:rsid w:val="006114E5"/>
    <w:rsid w:val="00611B0C"/>
    <w:rsid w:val="00611D00"/>
    <w:rsid w:val="00611DE3"/>
    <w:rsid w:val="00611DF4"/>
    <w:rsid w:val="00612130"/>
    <w:rsid w:val="00612470"/>
    <w:rsid w:val="006124D5"/>
    <w:rsid w:val="00612705"/>
    <w:rsid w:val="00612CCA"/>
    <w:rsid w:val="00612CDB"/>
    <w:rsid w:val="00612DC0"/>
    <w:rsid w:val="006130B0"/>
    <w:rsid w:val="00613142"/>
    <w:rsid w:val="00613856"/>
    <w:rsid w:val="0061400E"/>
    <w:rsid w:val="00614091"/>
    <w:rsid w:val="00614BCA"/>
    <w:rsid w:val="00614E38"/>
    <w:rsid w:val="00614E45"/>
    <w:rsid w:val="00614F35"/>
    <w:rsid w:val="006152F9"/>
    <w:rsid w:val="006153F3"/>
    <w:rsid w:val="00615431"/>
    <w:rsid w:val="00615BAE"/>
    <w:rsid w:val="00615D5E"/>
    <w:rsid w:val="00615FF5"/>
    <w:rsid w:val="006167A3"/>
    <w:rsid w:val="0061687C"/>
    <w:rsid w:val="00616889"/>
    <w:rsid w:val="006168B4"/>
    <w:rsid w:val="0061693C"/>
    <w:rsid w:val="00616A31"/>
    <w:rsid w:val="00616A60"/>
    <w:rsid w:val="00616D01"/>
    <w:rsid w:val="00617256"/>
    <w:rsid w:val="00617681"/>
    <w:rsid w:val="00617CDA"/>
    <w:rsid w:val="00617DB0"/>
    <w:rsid w:val="00617E00"/>
    <w:rsid w:val="00620281"/>
    <w:rsid w:val="00620390"/>
    <w:rsid w:val="00620487"/>
    <w:rsid w:val="006208EC"/>
    <w:rsid w:val="00620960"/>
    <w:rsid w:val="00620EF8"/>
    <w:rsid w:val="00620F6C"/>
    <w:rsid w:val="006210BB"/>
    <w:rsid w:val="006219F7"/>
    <w:rsid w:val="00621AE4"/>
    <w:rsid w:val="00621BF3"/>
    <w:rsid w:val="00621D99"/>
    <w:rsid w:val="00622995"/>
    <w:rsid w:val="00622CFB"/>
    <w:rsid w:val="00622D50"/>
    <w:rsid w:val="00622E0E"/>
    <w:rsid w:val="00623209"/>
    <w:rsid w:val="00623306"/>
    <w:rsid w:val="006235C4"/>
    <w:rsid w:val="006236A6"/>
    <w:rsid w:val="00623A03"/>
    <w:rsid w:val="00623BC4"/>
    <w:rsid w:val="00623C6B"/>
    <w:rsid w:val="00624115"/>
    <w:rsid w:val="00624125"/>
    <w:rsid w:val="00624213"/>
    <w:rsid w:val="006245CD"/>
    <w:rsid w:val="00624797"/>
    <w:rsid w:val="0062488A"/>
    <w:rsid w:val="0062499F"/>
    <w:rsid w:val="00624B76"/>
    <w:rsid w:val="00624EBF"/>
    <w:rsid w:val="006255BD"/>
    <w:rsid w:val="006258EA"/>
    <w:rsid w:val="006259D1"/>
    <w:rsid w:val="00625A4A"/>
    <w:rsid w:val="00625AE3"/>
    <w:rsid w:val="00625AE8"/>
    <w:rsid w:val="00625B25"/>
    <w:rsid w:val="00625E25"/>
    <w:rsid w:val="006261E8"/>
    <w:rsid w:val="00626545"/>
    <w:rsid w:val="00626664"/>
    <w:rsid w:val="0062679C"/>
    <w:rsid w:val="00626998"/>
    <w:rsid w:val="00626A69"/>
    <w:rsid w:val="00626BE2"/>
    <w:rsid w:val="00626FE5"/>
    <w:rsid w:val="00627011"/>
    <w:rsid w:val="00627243"/>
    <w:rsid w:val="00627874"/>
    <w:rsid w:val="00627AA3"/>
    <w:rsid w:val="00627B7C"/>
    <w:rsid w:val="00627E59"/>
    <w:rsid w:val="00630175"/>
    <w:rsid w:val="00630224"/>
    <w:rsid w:val="0063030B"/>
    <w:rsid w:val="00630549"/>
    <w:rsid w:val="006309D1"/>
    <w:rsid w:val="00630A71"/>
    <w:rsid w:val="00630ECB"/>
    <w:rsid w:val="00630FCE"/>
    <w:rsid w:val="00631122"/>
    <w:rsid w:val="006312FB"/>
    <w:rsid w:val="0063157E"/>
    <w:rsid w:val="00631719"/>
    <w:rsid w:val="00631807"/>
    <w:rsid w:val="00631892"/>
    <w:rsid w:val="00631CE2"/>
    <w:rsid w:val="00631D39"/>
    <w:rsid w:val="006326F1"/>
    <w:rsid w:val="00632900"/>
    <w:rsid w:val="0063299C"/>
    <w:rsid w:val="006329C8"/>
    <w:rsid w:val="006329F6"/>
    <w:rsid w:val="00632AD4"/>
    <w:rsid w:val="00632D93"/>
    <w:rsid w:val="00632E70"/>
    <w:rsid w:val="00632EE8"/>
    <w:rsid w:val="00633198"/>
    <w:rsid w:val="006331B0"/>
    <w:rsid w:val="00633951"/>
    <w:rsid w:val="00633A19"/>
    <w:rsid w:val="00633B0A"/>
    <w:rsid w:val="00633EDB"/>
    <w:rsid w:val="006340E5"/>
    <w:rsid w:val="00634171"/>
    <w:rsid w:val="00634354"/>
    <w:rsid w:val="00634590"/>
    <w:rsid w:val="00634AC8"/>
    <w:rsid w:val="00634BCA"/>
    <w:rsid w:val="006351E8"/>
    <w:rsid w:val="00635593"/>
    <w:rsid w:val="006357DB"/>
    <w:rsid w:val="00636273"/>
    <w:rsid w:val="006363A3"/>
    <w:rsid w:val="006366B6"/>
    <w:rsid w:val="00636840"/>
    <w:rsid w:val="006369F7"/>
    <w:rsid w:val="00636B6D"/>
    <w:rsid w:val="00636BCE"/>
    <w:rsid w:val="00637253"/>
    <w:rsid w:val="0063755D"/>
    <w:rsid w:val="00637774"/>
    <w:rsid w:val="00637B17"/>
    <w:rsid w:val="00637CE9"/>
    <w:rsid w:val="00640234"/>
    <w:rsid w:val="006405BD"/>
    <w:rsid w:val="006408C3"/>
    <w:rsid w:val="00640B11"/>
    <w:rsid w:val="00640E2A"/>
    <w:rsid w:val="00641077"/>
    <w:rsid w:val="0064125D"/>
    <w:rsid w:val="00641550"/>
    <w:rsid w:val="006415FB"/>
    <w:rsid w:val="00641717"/>
    <w:rsid w:val="00641A0F"/>
    <w:rsid w:val="00641AAB"/>
    <w:rsid w:val="00641AD3"/>
    <w:rsid w:val="00641AE9"/>
    <w:rsid w:val="00641C8E"/>
    <w:rsid w:val="00641D88"/>
    <w:rsid w:val="00641ED7"/>
    <w:rsid w:val="006423D2"/>
    <w:rsid w:val="006430F1"/>
    <w:rsid w:val="00643927"/>
    <w:rsid w:val="00643B57"/>
    <w:rsid w:val="00643E1B"/>
    <w:rsid w:val="00643E63"/>
    <w:rsid w:val="00643F02"/>
    <w:rsid w:val="00644404"/>
    <w:rsid w:val="00644525"/>
    <w:rsid w:val="00644550"/>
    <w:rsid w:val="006447C1"/>
    <w:rsid w:val="00644861"/>
    <w:rsid w:val="00644905"/>
    <w:rsid w:val="00644ADD"/>
    <w:rsid w:val="00644E93"/>
    <w:rsid w:val="00644EBC"/>
    <w:rsid w:val="00644FBB"/>
    <w:rsid w:val="00644FC4"/>
    <w:rsid w:val="0064579D"/>
    <w:rsid w:val="00645D11"/>
    <w:rsid w:val="006462DD"/>
    <w:rsid w:val="00646356"/>
    <w:rsid w:val="006463C3"/>
    <w:rsid w:val="006463F7"/>
    <w:rsid w:val="0064651C"/>
    <w:rsid w:val="00646691"/>
    <w:rsid w:val="006467CD"/>
    <w:rsid w:val="006468B0"/>
    <w:rsid w:val="00646905"/>
    <w:rsid w:val="00646CD2"/>
    <w:rsid w:val="0064701C"/>
    <w:rsid w:val="0064712C"/>
    <w:rsid w:val="0064786E"/>
    <w:rsid w:val="00647997"/>
    <w:rsid w:val="00647A4B"/>
    <w:rsid w:val="00647B37"/>
    <w:rsid w:val="00647FEC"/>
    <w:rsid w:val="006500E0"/>
    <w:rsid w:val="006503FD"/>
    <w:rsid w:val="00650534"/>
    <w:rsid w:val="00650824"/>
    <w:rsid w:val="006509C5"/>
    <w:rsid w:val="00650B22"/>
    <w:rsid w:val="00650D73"/>
    <w:rsid w:val="00650DE4"/>
    <w:rsid w:val="00650E0C"/>
    <w:rsid w:val="00651036"/>
    <w:rsid w:val="00651069"/>
    <w:rsid w:val="006511BD"/>
    <w:rsid w:val="006513E7"/>
    <w:rsid w:val="0065142D"/>
    <w:rsid w:val="006514DD"/>
    <w:rsid w:val="006514EE"/>
    <w:rsid w:val="0065168F"/>
    <w:rsid w:val="00651A78"/>
    <w:rsid w:val="00651A89"/>
    <w:rsid w:val="00651AE3"/>
    <w:rsid w:val="006523FB"/>
    <w:rsid w:val="00652447"/>
    <w:rsid w:val="00652561"/>
    <w:rsid w:val="0065273F"/>
    <w:rsid w:val="006528B5"/>
    <w:rsid w:val="00652A44"/>
    <w:rsid w:val="00652BF1"/>
    <w:rsid w:val="00652D25"/>
    <w:rsid w:val="00652D5C"/>
    <w:rsid w:val="00652DBA"/>
    <w:rsid w:val="00652DBC"/>
    <w:rsid w:val="00652F8F"/>
    <w:rsid w:val="00653050"/>
    <w:rsid w:val="00653999"/>
    <w:rsid w:val="00653A13"/>
    <w:rsid w:val="00653AB6"/>
    <w:rsid w:val="00653CAD"/>
    <w:rsid w:val="00653E90"/>
    <w:rsid w:val="00653F0D"/>
    <w:rsid w:val="00654680"/>
    <w:rsid w:val="006547C8"/>
    <w:rsid w:val="006547E3"/>
    <w:rsid w:val="00654899"/>
    <w:rsid w:val="00655115"/>
    <w:rsid w:val="00655560"/>
    <w:rsid w:val="00655802"/>
    <w:rsid w:val="00655900"/>
    <w:rsid w:val="00655C18"/>
    <w:rsid w:val="00655F2A"/>
    <w:rsid w:val="00656351"/>
    <w:rsid w:val="006563EC"/>
    <w:rsid w:val="006565BA"/>
    <w:rsid w:val="00656718"/>
    <w:rsid w:val="00657502"/>
    <w:rsid w:val="006579E1"/>
    <w:rsid w:val="00657BE3"/>
    <w:rsid w:val="00657D11"/>
    <w:rsid w:val="00657D2E"/>
    <w:rsid w:val="00657E38"/>
    <w:rsid w:val="0066001D"/>
    <w:rsid w:val="00660441"/>
    <w:rsid w:val="0066076F"/>
    <w:rsid w:val="00660932"/>
    <w:rsid w:val="00660D22"/>
    <w:rsid w:val="00660FF3"/>
    <w:rsid w:val="00661276"/>
    <w:rsid w:val="00661BB6"/>
    <w:rsid w:val="00661C31"/>
    <w:rsid w:val="00661CD1"/>
    <w:rsid w:val="00662351"/>
    <w:rsid w:val="00662404"/>
    <w:rsid w:val="0066259F"/>
    <w:rsid w:val="006629D2"/>
    <w:rsid w:val="00662AE2"/>
    <w:rsid w:val="00662B0C"/>
    <w:rsid w:val="00662B11"/>
    <w:rsid w:val="00662C98"/>
    <w:rsid w:val="00662D42"/>
    <w:rsid w:val="00662D8F"/>
    <w:rsid w:val="00662E04"/>
    <w:rsid w:val="00662E73"/>
    <w:rsid w:val="00662E88"/>
    <w:rsid w:val="006634EE"/>
    <w:rsid w:val="006636D5"/>
    <w:rsid w:val="006636FB"/>
    <w:rsid w:val="0066395B"/>
    <w:rsid w:val="006639D6"/>
    <w:rsid w:val="006640D7"/>
    <w:rsid w:val="00664222"/>
    <w:rsid w:val="00664310"/>
    <w:rsid w:val="00664740"/>
    <w:rsid w:val="00664CD4"/>
    <w:rsid w:val="00664E90"/>
    <w:rsid w:val="00665045"/>
    <w:rsid w:val="006658C8"/>
    <w:rsid w:val="00665AE8"/>
    <w:rsid w:val="00665E50"/>
    <w:rsid w:val="00665F86"/>
    <w:rsid w:val="00666079"/>
    <w:rsid w:val="006661D4"/>
    <w:rsid w:val="0066636D"/>
    <w:rsid w:val="00666482"/>
    <w:rsid w:val="006668D8"/>
    <w:rsid w:val="00666907"/>
    <w:rsid w:val="00666DA2"/>
    <w:rsid w:val="00667236"/>
    <w:rsid w:val="006675F9"/>
    <w:rsid w:val="0066767F"/>
    <w:rsid w:val="00667B7C"/>
    <w:rsid w:val="00667FF6"/>
    <w:rsid w:val="006700AD"/>
    <w:rsid w:val="00670265"/>
    <w:rsid w:val="006702CB"/>
    <w:rsid w:val="006707BE"/>
    <w:rsid w:val="00670E2F"/>
    <w:rsid w:val="00670F32"/>
    <w:rsid w:val="00671552"/>
    <w:rsid w:val="0067165D"/>
    <w:rsid w:val="00671CFE"/>
    <w:rsid w:val="00671DFD"/>
    <w:rsid w:val="00671E17"/>
    <w:rsid w:val="00671E7B"/>
    <w:rsid w:val="00671E95"/>
    <w:rsid w:val="00671F5B"/>
    <w:rsid w:val="006720CB"/>
    <w:rsid w:val="0067258D"/>
    <w:rsid w:val="006729F9"/>
    <w:rsid w:val="00672D75"/>
    <w:rsid w:val="00673026"/>
    <w:rsid w:val="006731C8"/>
    <w:rsid w:val="0067322A"/>
    <w:rsid w:val="006736AA"/>
    <w:rsid w:val="006736DC"/>
    <w:rsid w:val="00673B57"/>
    <w:rsid w:val="00673B72"/>
    <w:rsid w:val="00673E16"/>
    <w:rsid w:val="00673F57"/>
    <w:rsid w:val="00673F85"/>
    <w:rsid w:val="00673FB4"/>
    <w:rsid w:val="006740E8"/>
    <w:rsid w:val="006742B0"/>
    <w:rsid w:val="00674350"/>
    <w:rsid w:val="0067446A"/>
    <w:rsid w:val="00674739"/>
    <w:rsid w:val="006748E1"/>
    <w:rsid w:val="00674A7B"/>
    <w:rsid w:val="00674E2B"/>
    <w:rsid w:val="00674F34"/>
    <w:rsid w:val="00674FAE"/>
    <w:rsid w:val="0067547F"/>
    <w:rsid w:val="006754DC"/>
    <w:rsid w:val="0067550D"/>
    <w:rsid w:val="006757FE"/>
    <w:rsid w:val="00675932"/>
    <w:rsid w:val="006759F6"/>
    <w:rsid w:val="00675A91"/>
    <w:rsid w:val="00675ADB"/>
    <w:rsid w:val="00676403"/>
    <w:rsid w:val="0067649C"/>
    <w:rsid w:val="006766D7"/>
    <w:rsid w:val="006769E1"/>
    <w:rsid w:val="00676AD0"/>
    <w:rsid w:val="00676B58"/>
    <w:rsid w:val="00676B8A"/>
    <w:rsid w:val="00676D3E"/>
    <w:rsid w:val="00676FB2"/>
    <w:rsid w:val="00676FD9"/>
    <w:rsid w:val="00677147"/>
    <w:rsid w:val="0067737C"/>
    <w:rsid w:val="00677382"/>
    <w:rsid w:val="006776B1"/>
    <w:rsid w:val="00677782"/>
    <w:rsid w:val="00677A5E"/>
    <w:rsid w:val="00680184"/>
    <w:rsid w:val="006803C4"/>
    <w:rsid w:val="0068091A"/>
    <w:rsid w:val="00680A41"/>
    <w:rsid w:val="00680C15"/>
    <w:rsid w:val="00680C60"/>
    <w:rsid w:val="00680D2F"/>
    <w:rsid w:val="006813FE"/>
    <w:rsid w:val="00681820"/>
    <w:rsid w:val="00681ABF"/>
    <w:rsid w:val="00681D4F"/>
    <w:rsid w:val="00681F73"/>
    <w:rsid w:val="00681FA2"/>
    <w:rsid w:val="00682321"/>
    <w:rsid w:val="0068282D"/>
    <w:rsid w:val="006829E5"/>
    <w:rsid w:val="00682A3F"/>
    <w:rsid w:val="00682D07"/>
    <w:rsid w:val="00682EF7"/>
    <w:rsid w:val="0068304D"/>
    <w:rsid w:val="00683157"/>
    <w:rsid w:val="00683365"/>
    <w:rsid w:val="0068375D"/>
    <w:rsid w:val="00683877"/>
    <w:rsid w:val="00683C64"/>
    <w:rsid w:val="00683C67"/>
    <w:rsid w:val="00683D4F"/>
    <w:rsid w:val="0068405E"/>
    <w:rsid w:val="006840BD"/>
    <w:rsid w:val="006847A3"/>
    <w:rsid w:val="00684D3A"/>
    <w:rsid w:val="00684EDE"/>
    <w:rsid w:val="0068507D"/>
    <w:rsid w:val="006850C6"/>
    <w:rsid w:val="00685264"/>
    <w:rsid w:val="00685362"/>
    <w:rsid w:val="006858E8"/>
    <w:rsid w:val="00685F7B"/>
    <w:rsid w:val="00685F8F"/>
    <w:rsid w:val="006862A7"/>
    <w:rsid w:val="00686586"/>
    <w:rsid w:val="006866FA"/>
    <w:rsid w:val="0068674A"/>
    <w:rsid w:val="006867BD"/>
    <w:rsid w:val="00686D96"/>
    <w:rsid w:val="006870A1"/>
    <w:rsid w:val="0068747F"/>
    <w:rsid w:val="006875E2"/>
    <w:rsid w:val="0068789E"/>
    <w:rsid w:val="00687A5B"/>
    <w:rsid w:val="00687FED"/>
    <w:rsid w:val="00690023"/>
    <w:rsid w:val="00690A4F"/>
    <w:rsid w:val="00690E33"/>
    <w:rsid w:val="00690FBF"/>
    <w:rsid w:val="006910C8"/>
    <w:rsid w:val="0069127A"/>
    <w:rsid w:val="006912EC"/>
    <w:rsid w:val="006914F8"/>
    <w:rsid w:val="006915F8"/>
    <w:rsid w:val="006918F0"/>
    <w:rsid w:val="00691BF1"/>
    <w:rsid w:val="006926CF"/>
    <w:rsid w:val="00692755"/>
    <w:rsid w:val="00692955"/>
    <w:rsid w:val="006929EA"/>
    <w:rsid w:val="00692A05"/>
    <w:rsid w:val="00692A7D"/>
    <w:rsid w:val="00692D32"/>
    <w:rsid w:val="00692E3A"/>
    <w:rsid w:val="006932A0"/>
    <w:rsid w:val="00693385"/>
    <w:rsid w:val="00693401"/>
    <w:rsid w:val="006935FC"/>
    <w:rsid w:val="00693695"/>
    <w:rsid w:val="006937AC"/>
    <w:rsid w:val="00693E7B"/>
    <w:rsid w:val="006942BB"/>
    <w:rsid w:val="006944C9"/>
    <w:rsid w:val="00694615"/>
    <w:rsid w:val="006948AB"/>
    <w:rsid w:val="00694942"/>
    <w:rsid w:val="00694A1F"/>
    <w:rsid w:val="00694BA4"/>
    <w:rsid w:val="00694C30"/>
    <w:rsid w:val="00694F3F"/>
    <w:rsid w:val="006959AF"/>
    <w:rsid w:val="0069645D"/>
    <w:rsid w:val="00696562"/>
    <w:rsid w:val="00696627"/>
    <w:rsid w:val="00696B4B"/>
    <w:rsid w:val="00696D8B"/>
    <w:rsid w:val="00696E02"/>
    <w:rsid w:val="00696F84"/>
    <w:rsid w:val="006971EE"/>
    <w:rsid w:val="006979A4"/>
    <w:rsid w:val="006979BC"/>
    <w:rsid w:val="00697D06"/>
    <w:rsid w:val="00697F69"/>
    <w:rsid w:val="006A0011"/>
    <w:rsid w:val="006A062B"/>
    <w:rsid w:val="006A072B"/>
    <w:rsid w:val="006A0966"/>
    <w:rsid w:val="006A0B64"/>
    <w:rsid w:val="006A0B93"/>
    <w:rsid w:val="006A0F11"/>
    <w:rsid w:val="006A15E3"/>
    <w:rsid w:val="006A1743"/>
    <w:rsid w:val="006A1E7A"/>
    <w:rsid w:val="006A1F51"/>
    <w:rsid w:val="006A1FFA"/>
    <w:rsid w:val="006A20D4"/>
    <w:rsid w:val="006A220D"/>
    <w:rsid w:val="006A22C0"/>
    <w:rsid w:val="006A2852"/>
    <w:rsid w:val="006A2884"/>
    <w:rsid w:val="006A28D8"/>
    <w:rsid w:val="006A2C42"/>
    <w:rsid w:val="006A2E4B"/>
    <w:rsid w:val="006A2FA5"/>
    <w:rsid w:val="006A31E3"/>
    <w:rsid w:val="006A352F"/>
    <w:rsid w:val="006A38FA"/>
    <w:rsid w:val="006A3CF1"/>
    <w:rsid w:val="006A3D22"/>
    <w:rsid w:val="006A3E4E"/>
    <w:rsid w:val="006A3EED"/>
    <w:rsid w:val="006A40C0"/>
    <w:rsid w:val="006A49AA"/>
    <w:rsid w:val="006A4EC8"/>
    <w:rsid w:val="006A4F66"/>
    <w:rsid w:val="006A4FF8"/>
    <w:rsid w:val="006A5208"/>
    <w:rsid w:val="006A5398"/>
    <w:rsid w:val="006A5855"/>
    <w:rsid w:val="006A58AB"/>
    <w:rsid w:val="006A6682"/>
    <w:rsid w:val="006A6F06"/>
    <w:rsid w:val="006A717D"/>
    <w:rsid w:val="006A72C2"/>
    <w:rsid w:val="006A73A6"/>
    <w:rsid w:val="006A75B2"/>
    <w:rsid w:val="006A7631"/>
    <w:rsid w:val="006A7728"/>
    <w:rsid w:val="006A7745"/>
    <w:rsid w:val="006A775F"/>
    <w:rsid w:val="006A7869"/>
    <w:rsid w:val="006A7D72"/>
    <w:rsid w:val="006B01B0"/>
    <w:rsid w:val="006B0808"/>
    <w:rsid w:val="006B0840"/>
    <w:rsid w:val="006B0BB5"/>
    <w:rsid w:val="006B0E11"/>
    <w:rsid w:val="006B12E7"/>
    <w:rsid w:val="006B12FE"/>
    <w:rsid w:val="006B143D"/>
    <w:rsid w:val="006B1630"/>
    <w:rsid w:val="006B16F8"/>
    <w:rsid w:val="006B1844"/>
    <w:rsid w:val="006B18A0"/>
    <w:rsid w:val="006B1A1A"/>
    <w:rsid w:val="006B1AF0"/>
    <w:rsid w:val="006B1B24"/>
    <w:rsid w:val="006B1B8A"/>
    <w:rsid w:val="006B1D75"/>
    <w:rsid w:val="006B1D7F"/>
    <w:rsid w:val="006B1DFC"/>
    <w:rsid w:val="006B1E3A"/>
    <w:rsid w:val="006B213A"/>
    <w:rsid w:val="006B237A"/>
    <w:rsid w:val="006B2473"/>
    <w:rsid w:val="006B250B"/>
    <w:rsid w:val="006B26DE"/>
    <w:rsid w:val="006B2B88"/>
    <w:rsid w:val="006B2C87"/>
    <w:rsid w:val="006B2DF3"/>
    <w:rsid w:val="006B340E"/>
    <w:rsid w:val="006B3436"/>
    <w:rsid w:val="006B34CD"/>
    <w:rsid w:val="006B3FE3"/>
    <w:rsid w:val="006B4001"/>
    <w:rsid w:val="006B4043"/>
    <w:rsid w:val="006B4105"/>
    <w:rsid w:val="006B4369"/>
    <w:rsid w:val="006B4665"/>
    <w:rsid w:val="006B47A2"/>
    <w:rsid w:val="006B47F4"/>
    <w:rsid w:val="006B48D6"/>
    <w:rsid w:val="006B4DC3"/>
    <w:rsid w:val="006B4FD2"/>
    <w:rsid w:val="006B51CC"/>
    <w:rsid w:val="006B5C4D"/>
    <w:rsid w:val="006B5CBE"/>
    <w:rsid w:val="006B5E75"/>
    <w:rsid w:val="006B60D6"/>
    <w:rsid w:val="006B6308"/>
    <w:rsid w:val="006B64B4"/>
    <w:rsid w:val="006B669E"/>
    <w:rsid w:val="006B66C4"/>
    <w:rsid w:val="006B6813"/>
    <w:rsid w:val="006B682D"/>
    <w:rsid w:val="006B68C2"/>
    <w:rsid w:val="006B6964"/>
    <w:rsid w:val="006B6A7C"/>
    <w:rsid w:val="006B6F3F"/>
    <w:rsid w:val="006B6F7C"/>
    <w:rsid w:val="006B6FAD"/>
    <w:rsid w:val="006B7086"/>
    <w:rsid w:val="006B75CA"/>
    <w:rsid w:val="006C0203"/>
    <w:rsid w:val="006C026F"/>
    <w:rsid w:val="006C05E1"/>
    <w:rsid w:val="006C0726"/>
    <w:rsid w:val="006C0BC9"/>
    <w:rsid w:val="006C106D"/>
    <w:rsid w:val="006C141A"/>
    <w:rsid w:val="006C18B5"/>
    <w:rsid w:val="006C1A51"/>
    <w:rsid w:val="006C1C87"/>
    <w:rsid w:val="006C23EA"/>
    <w:rsid w:val="006C2461"/>
    <w:rsid w:val="006C25C5"/>
    <w:rsid w:val="006C2D0F"/>
    <w:rsid w:val="006C325C"/>
    <w:rsid w:val="006C3529"/>
    <w:rsid w:val="006C35CF"/>
    <w:rsid w:val="006C3667"/>
    <w:rsid w:val="006C36D3"/>
    <w:rsid w:val="006C3765"/>
    <w:rsid w:val="006C37B8"/>
    <w:rsid w:val="006C3A8B"/>
    <w:rsid w:val="006C3ADE"/>
    <w:rsid w:val="006C3B5F"/>
    <w:rsid w:val="006C3D6A"/>
    <w:rsid w:val="006C3E84"/>
    <w:rsid w:val="006C40ED"/>
    <w:rsid w:val="006C4997"/>
    <w:rsid w:val="006C4ADE"/>
    <w:rsid w:val="006C4C70"/>
    <w:rsid w:val="006C4D20"/>
    <w:rsid w:val="006C504F"/>
    <w:rsid w:val="006C55A6"/>
    <w:rsid w:val="006C55B7"/>
    <w:rsid w:val="006C567D"/>
    <w:rsid w:val="006C591C"/>
    <w:rsid w:val="006C59E8"/>
    <w:rsid w:val="006C5C56"/>
    <w:rsid w:val="006C5C8E"/>
    <w:rsid w:val="006C5F91"/>
    <w:rsid w:val="006C6069"/>
    <w:rsid w:val="006C6322"/>
    <w:rsid w:val="006C68D6"/>
    <w:rsid w:val="006C6B67"/>
    <w:rsid w:val="006C6E77"/>
    <w:rsid w:val="006C6FB3"/>
    <w:rsid w:val="006C71B5"/>
    <w:rsid w:val="006C74AD"/>
    <w:rsid w:val="006C7AFF"/>
    <w:rsid w:val="006C7B38"/>
    <w:rsid w:val="006C7C86"/>
    <w:rsid w:val="006C7E33"/>
    <w:rsid w:val="006D0190"/>
    <w:rsid w:val="006D0578"/>
    <w:rsid w:val="006D06B6"/>
    <w:rsid w:val="006D073E"/>
    <w:rsid w:val="006D0B07"/>
    <w:rsid w:val="006D0E2E"/>
    <w:rsid w:val="006D0F39"/>
    <w:rsid w:val="006D0F7F"/>
    <w:rsid w:val="006D11D5"/>
    <w:rsid w:val="006D21E2"/>
    <w:rsid w:val="006D2E93"/>
    <w:rsid w:val="006D32C9"/>
    <w:rsid w:val="006D3436"/>
    <w:rsid w:val="006D36E7"/>
    <w:rsid w:val="006D3871"/>
    <w:rsid w:val="006D3876"/>
    <w:rsid w:val="006D3BCE"/>
    <w:rsid w:val="006D3FAA"/>
    <w:rsid w:val="006D3FD6"/>
    <w:rsid w:val="006D4060"/>
    <w:rsid w:val="006D4066"/>
    <w:rsid w:val="006D4074"/>
    <w:rsid w:val="006D413C"/>
    <w:rsid w:val="006D41E4"/>
    <w:rsid w:val="006D42B6"/>
    <w:rsid w:val="006D4547"/>
    <w:rsid w:val="006D4CCA"/>
    <w:rsid w:val="006D4FD7"/>
    <w:rsid w:val="006D59E0"/>
    <w:rsid w:val="006D5CA0"/>
    <w:rsid w:val="006D5D33"/>
    <w:rsid w:val="006D5DDF"/>
    <w:rsid w:val="006D5F4D"/>
    <w:rsid w:val="006D609C"/>
    <w:rsid w:val="006D651B"/>
    <w:rsid w:val="006D6655"/>
    <w:rsid w:val="006D6B7B"/>
    <w:rsid w:val="006D6D46"/>
    <w:rsid w:val="006D6DCC"/>
    <w:rsid w:val="006D6EAC"/>
    <w:rsid w:val="006D6ED6"/>
    <w:rsid w:val="006D70E0"/>
    <w:rsid w:val="006D720E"/>
    <w:rsid w:val="006D757E"/>
    <w:rsid w:val="006D764F"/>
    <w:rsid w:val="006D7994"/>
    <w:rsid w:val="006D7CC0"/>
    <w:rsid w:val="006E0365"/>
    <w:rsid w:val="006E0472"/>
    <w:rsid w:val="006E04CA"/>
    <w:rsid w:val="006E0842"/>
    <w:rsid w:val="006E0C3A"/>
    <w:rsid w:val="006E145E"/>
    <w:rsid w:val="006E1592"/>
    <w:rsid w:val="006E1AB6"/>
    <w:rsid w:val="006E201F"/>
    <w:rsid w:val="006E20DA"/>
    <w:rsid w:val="006E2172"/>
    <w:rsid w:val="006E238F"/>
    <w:rsid w:val="006E2A58"/>
    <w:rsid w:val="006E2AD1"/>
    <w:rsid w:val="006E2C1F"/>
    <w:rsid w:val="006E320D"/>
    <w:rsid w:val="006E3A77"/>
    <w:rsid w:val="006E3D6C"/>
    <w:rsid w:val="006E4181"/>
    <w:rsid w:val="006E4278"/>
    <w:rsid w:val="006E4322"/>
    <w:rsid w:val="006E46AD"/>
    <w:rsid w:val="006E4742"/>
    <w:rsid w:val="006E4904"/>
    <w:rsid w:val="006E4A17"/>
    <w:rsid w:val="006E4BBB"/>
    <w:rsid w:val="006E50D5"/>
    <w:rsid w:val="006E51DF"/>
    <w:rsid w:val="006E53B8"/>
    <w:rsid w:val="006E5695"/>
    <w:rsid w:val="006E580E"/>
    <w:rsid w:val="006E5C19"/>
    <w:rsid w:val="006E5CBF"/>
    <w:rsid w:val="006E5E57"/>
    <w:rsid w:val="006E5EC4"/>
    <w:rsid w:val="006E6109"/>
    <w:rsid w:val="006E61C9"/>
    <w:rsid w:val="006E6204"/>
    <w:rsid w:val="006E6393"/>
    <w:rsid w:val="006E6976"/>
    <w:rsid w:val="006E6E5D"/>
    <w:rsid w:val="006E7314"/>
    <w:rsid w:val="006E750E"/>
    <w:rsid w:val="006E75C5"/>
    <w:rsid w:val="006E7A76"/>
    <w:rsid w:val="006E7C07"/>
    <w:rsid w:val="006E7F1E"/>
    <w:rsid w:val="006E7F91"/>
    <w:rsid w:val="006F017E"/>
    <w:rsid w:val="006F0364"/>
    <w:rsid w:val="006F055F"/>
    <w:rsid w:val="006F08F0"/>
    <w:rsid w:val="006F0C10"/>
    <w:rsid w:val="006F0D2D"/>
    <w:rsid w:val="006F0D33"/>
    <w:rsid w:val="006F0FD1"/>
    <w:rsid w:val="006F10C8"/>
    <w:rsid w:val="006F155A"/>
    <w:rsid w:val="006F17AB"/>
    <w:rsid w:val="006F1B2B"/>
    <w:rsid w:val="006F1C40"/>
    <w:rsid w:val="006F1D14"/>
    <w:rsid w:val="006F2067"/>
    <w:rsid w:val="006F2161"/>
    <w:rsid w:val="006F24EB"/>
    <w:rsid w:val="006F2684"/>
    <w:rsid w:val="006F284E"/>
    <w:rsid w:val="006F2853"/>
    <w:rsid w:val="006F2BF9"/>
    <w:rsid w:val="006F2DE5"/>
    <w:rsid w:val="006F3017"/>
    <w:rsid w:val="006F3382"/>
    <w:rsid w:val="006F35A2"/>
    <w:rsid w:val="006F3CE7"/>
    <w:rsid w:val="006F3E75"/>
    <w:rsid w:val="006F3EFD"/>
    <w:rsid w:val="006F40E7"/>
    <w:rsid w:val="006F43F2"/>
    <w:rsid w:val="006F468F"/>
    <w:rsid w:val="006F486F"/>
    <w:rsid w:val="006F4C75"/>
    <w:rsid w:val="006F4C95"/>
    <w:rsid w:val="006F5188"/>
    <w:rsid w:val="006F5264"/>
    <w:rsid w:val="006F547C"/>
    <w:rsid w:val="006F5485"/>
    <w:rsid w:val="006F5567"/>
    <w:rsid w:val="006F56A3"/>
    <w:rsid w:val="006F5765"/>
    <w:rsid w:val="006F57F2"/>
    <w:rsid w:val="006F5A18"/>
    <w:rsid w:val="006F6126"/>
    <w:rsid w:val="006F6331"/>
    <w:rsid w:val="006F6648"/>
    <w:rsid w:val="006F67E5"/>
    <w:rsid w:val="006F6A39"/>
    <w:rsid w:val="006F6DE3"/>
    <w:rsid w:val="006F74BF"/>
    <w:rsid w:val="00700117"/>
    <w:rsid w:val="0070044D"/>
    <w:rsid w:val="0070064F"/>
    <w:rsid w:val="007008BB"/>
    <w:rsid w:val="00700B80"/>
    <w:rsid w:val="00700F8C"/>
    <w:rsid w:val="00700FA6"/>
    <w:rsid w:val="007017F6"/>
    <w:rsid w:val="00701B05"/>
    <w:rsid w:val="00701C4C"/>
    <w:rsid w:val="00701F8B"/>
    <w:rsid w:val="00702322"/>
    <w:rsid w:val="0070292C"/>
    <w:rsid w:val="00702FBE"/>
    <w:rsid w:val="007033FA"/>
    <w:rsid w:val="0070349F"/>
    <w:rsid w:val="007037F5"/>
    <w:rsid w:val="007038D6"/>
    <w:rsid w:val="00703AF3"/>
    <w:rsid w:val="00703B93"/>
    <w:rsid w:val="00703C93"/>
    <w:rsid w:val="00703D58"/>
    <w:rsid w:val="0070409A"/>
    <w:rsid w:val="00704145"/>
    <w:rsid w:val="00704395"/>
    <w:rsid w:val="0070466F"/>
    <w:rsid w:val="007047D1"/>
    <w:rsid w:val="00704847"/>
    <w:rsid w:val="00704881"/>
    <w:rsid w:val="00704DC6"/>
    <w:rsid w:val="00704E98"/>
    <w:rsid w:val="00705494"/>
    <w:rsid w:val="007055E6"/>
    <w:rsid w:val="00705AA5"/>
    <w:rsid w:val="00705D85"/>
    <w:rsid w:val="00705D90"/>
    <w:rsid w:val="00705D9E"/>
    <w:rsid w:val="0070608B"/>
    <w:rsid w:val="007067C0"/>
    <w:rsid w:val="007067FA"/>
    <w:rsid w:val="00706FDE"/>
    <w:rsid w:val="0070707E"/>
    <w:rsid w:val="007071AC"/>
    <w:rsid w:val="007079C1"/>
    <w:rsid w:val="00707AE6"/>
    <w:rsid w:val="00707B18"/>
    <w:rsid w:val="00707DDC"/>
    <w:rsid w:val="00707F12"/>
    <w:rsid w:val="00710034"/>
    <w:rsid w:val="00710760"/>
    <w:rsid w:val="00710D2A"/>
    <w:rsid w:val="00710FFF"/>
    <w:rsid w:val="0071112F"/>
    <w:rsid w:val="007111AB"/>
    <w:rsid w:val="0071140B"/>
    <w:rsid w:val="00711AD1"/>
    <w:rsid w:val="00712195"/>
    <w:rsid w:val="00712240"/>
    <w:rsid w:val="00712BEE"/>
    <w:rsid w:val="00712BF3"/>
    <w:rsid w:val="00713182"/>
    <w:rsid w:val="0071358F"/>
    <w:rsid w:val="00713A6F"/>
    <w:rsid w:val="00713BA0"/>
    <w:rsid w:val="00713BC4"/>
    <w:rsid w:val="00713D19"/>
    <w:rsid w:val="00713D68"/>
    <w:rsid w:val="00713DCA"/>
    <w:rsid w:val="007142E4"/>
    <w:rsid w:val="007147A8"/>
    <w:rsid w:val="00714898"/>
    <w:rsid w:val="00714B6C"/>
    <w:rsid w:val="00714B9A"/>
    <w:rsid w:val="00714C4D"/>
    <w:rsid w:val="007153FE"/>
    <w:rsid w:val="0071575E"/>
    <w:rsid w:val="007158D2"/>
    <w:rsid w:val="00715E32"/>
    <w:rsid w:val="0071614A"/>
    <w:rsid w:val="00716340"/>
    <w:rsid w:val="007167AB"/>
    <w:rsid w:val="00716B70"/>
    <w:rsid w:val="00716DC9"/>
    <w:rsid w:val="00717657"/>
    <w:rsid w:val="00717A02"/>
    <w:rsid w:val="00717A25"/>
    <w:rsid w:val="00720155"/>
    <w:rsid w:val="007201D1"/>
    <w:rsid w:val="007202F8"/>
    <w:rsid w:val="007204FB"/>
    <w:rsid w:val="00720780"/>
    <w:rsid w:val="007207A9"/>
    <w:rsid w:val="0072098E"/>
    <w:rsid w:val="00720B83"/>
    <w:rsid w:val="00720E94"/>
    <w:rsid w:val="00720F4C"/>
    <w:rsid w:val="00721163"/>
    <w:rsid w:val="00721765"/>
    <w:rsid w:val="0072197D"/>
    <w:rsid w:val="00721B7B"/>
    <w:rsid w:val="00721E1B"/>
    <w:rsid w:val="00721EFE"/>
    <w:rsid w:val="007223A9"/>
    <w:rsid w:val="00722591"/>
    <w:rsid w:val="007226B2"/>
    <w:rsid w:val="00722AEA"/>
    <w:rsid w:val="00723022"/>
    <w:rsid w:val="0072339A"/>
    <w:rsid w:val="00723495"/>
    <w:rsid w:val="007234F5"/>
    <w:rsid w:val="00723535"/>
    <w:rsid w:val="00723911"/>
    <w:rsid w:val="007239B6"/>
    <w:rsid w:val="00723A76"/>
    <w:rsid w:val="00723C4C"/>
    <w:rsid w:val="00723ED0"/>
    <w:rsid w:val="00724066"/>
    <w:rsid w:val="0072468F"/>
    <w:rsid w:val="00724837"/>
    <w:rsid w:val="007248A9"/>
    <w:rsid w:val="00724C03"/>
    <w:rsid w:val="00724D6C"/>
    <w:rsid w:val="00724E0B"/>
    <w:rsid w:val="00724FCE"/>
    <w:rsid w:val="007251E9"/>
    <w:rsid w:val="00725587"/>
    <w:rsid w:val="007255F4"/>
    <w:rsid w:val="00725C52"/>
    <w:rsid w:val="00725FB9"/>
    <w:rsid w:val="00726294"/>
    <w:rsid w:val="00726488"/>
    <w:rsid w:val="007267B1"/>
    <w:rsid w:val="00726A97"/>
    <w:rsid w:val="00726C05"/>
    <w:rsid w:val="007272BD"/>
    <w:rsid w:val="00727631"/>
    <w:rsid w:val="0072773F"/>
    <w:rsid w:val="00727765"/>
    <w:rsid w:val="00727AD3"/>
    <w:rsid w:val="00727D17"/>
    <w:rsid w:val="007302FB"/>
    <w:rsid w:val="007309EB"/>
    <w:rsid w:val="00730B38"/>
    <w:rsid w:val="00730BD4"/>
    <w:rsid w:val="00731167"/>
    <w:rsid w:val="0073118E"/>
    <w:rsid w:val="00731396"/>
    <w:rsid w:val="0073150F"/>
    <w:rsid w:val="00731530"/>
    <w:rsid w:val="0073181F"/>
    <w:rsid w:val="00731ACE"/>
    <w:rsid w:val="00731CC0"/>
    <w:rsid w:val="00731DB0"/>
    <w:rsid w:val="007326D0"/>
    <w:rsid w:val="00732A01"/>
    <w:rsid w:val="00732A34"/>
    <w:rsid w:val="00732A6F"/>
    <w:rsid w:val="00733280"/>
    <w:rsid w:val="00733314"/>
    <w:rsid w:val="0073331C"/>
    <w:rsid w:val="00733365"/>
    <w:rsid w:val="007337B8"/>
    <w:rsid w:val="00733925"/>
    <w:rsid w:val="00733973"/>
    <w:rsid w:val="00733A00"/>
    <w:rsid w:val="00733BA3"/>
    <w:rsid w:val="00734753"/>
    <w:rsid w:val="007347E8"/>
    <w:rsid w:val="00734B5D"/>
    <w:rsid w:val="007350DF"/>
    <w:rsid w:val="00735295"/>
    <w:rsid w:val="007352BA"/>
    <w:rsid w:val="007354B0"/>
    <w:rsid w:val="00735C5C"/>
    <w:rsid w:val="00735E12"/>
    <w:rsid w:val="00735FFA"/>
    <w:rsid w:val="007360F6"/>
    <w:rsid w:val="007365C7"/>
    <w:rsid w:val="00736767"/>
    <w:rsid w:val="00736AC1"/>
    <w:rsid w:val="00736BC2"/>
    <w:rsid w:val="00736C66"/>
    <w:rsid w:val="007370D1"/>
    <w:rsid w:val="0073725D"/>
    <w:rsid w:val="007374A7"/>
    <w:rsid w:val="00737691"/>
    <w:rsid w:val="007377C7"/>
    <w:rsid w:val="00737D21"/>
    <w:rsid w:val="0074010C"/>
    <w:rsid w:val="00740564"/>
    <w:rsid w:val="007408B8"/>
    <w:rsid w:val="00740BAC"/>
    <w:rsid w:val="00740BF3"/>
    <w:rsid w:val="00740F97"/>
    <w:rsid w:val="0074118D"/>
    <w:rsid w:val="00741C27"/>
    <w:rsid w:val="00741C8B"/>
    <w:rsid w:val="00741F1B"/>
    <w:rsid w:val="00742260"/>
    <w:rsid w:val="0074281F"/>
    <w:rsid w:val="00742FD5"/>
    <w:rsid w:val="007432E2"/>
    <w:rsid w:val="0074341D"/>
    <w:rsid w:val="0074344B"/>
    <w:rsid w:val="00743487"/>
    <w:rsid w:val="0074396B"/>
    <w:rsid w:val="00743AAF"/>
    <w:rsid w:val="00743D45"/>
    <w:rsid w:val="00744071"/>
    <w:rsid w:val="00744385"/>
    <w:rsid w:val="007443E7"/>
    <w:rsid w:val="007448D7"/>
    <w:rsid w:val="007448FD"/>
    <w:rsid w:val="00744B3B"/>
    <w:rsid w:val="00744D4B"/>
    <w:rsid w:val="007452C8"/>
    <w:rsid w:val="0074531A"/>
    <w:rsid w:val="00745701"/>
    <w:rsid w:val="00745E78"/>
    <w:rsid w:val="00745FFA"/>
    <w:rsid w:val="007460B4"/>
    <w:rsid w:val="0074629F"/>
    <w:rsid w:val="00746520"/>
    <w:rsid w:val="0074652E"/>
    <w:rsid w:val="007466B0"/>
    <w:rsid w:val="00746D28"/>
    <w:rsid w:val="0074703E"/>
    <w:rsid w:val="007471AB"/>
    <w:rsid w:val="0074727F"/>
    <w:rsid w:val="007476AF"/>
    <w:rsid w:val="0074771A"/>
    <w:rsid w:val="00747B6F"/>
    <w:rsid w:val="0075015C"/>
    <w:rsid w:val="00750914"/>
    <w:rsid w:val="00750F8C"/>
    <w:rsid w:val="00751003"/>
    <w:rsid w:val="00751354"/>
    <w:rsid w:val="007518EC"/>
    <w:rsid w:val="00751A13"/>
    <w:rsid w:val="00752123"/>
    <w:rsid w:val="0075216E"/>
    <w:rsid w:val="0075218D"/>
    <w:rsid w:val="0075279F"/>
    <w:rsid w:val="0075286B"/>
    <w:rsid w:val="00752B3B"/>
    <w:rsid w:val="00752F89"/>
    <w:rsid w:val="007538F4"/>
    <w:rsid w:val="007540E5"/>
    <w:rsid w:val="0075457F"/>
    <w:rsid w:val="00754A44"/>
    <w:rsid w:val="00754AC3"/>
    <w:rsid w:val="00754DA2"/>
    <w:rsid w:val="00754EE4"/>
    <w:rsid w:val="00755013"/>
    <w:rsid w:val="00755206"/>
    <w:rsid w:val="00755263"/>
    <w:rsid w:val="0075547A"/>
    <w:rsid w:val="007555E2"/>
    <w:rsid w:val="00755BF2"/>
    <w:rsid w:val="00755E8F"/>
    <w:rsid w:val="007563F0"/>
    <w:rsid w:val="00756547"/>
    <w:rsid w:val="007566B5"/>
    <w:rsid w:val="00756CEF"/>
    <w:rsid w:val="00757036"/>
    <w:rsid w:val="007570FE"/>
    <w:rsid w:val="00757218"/>
    <w:rsid w:val="00757347"/>
    <w:rsid w:val="00757415"/>
    <w:rsid w:val="00757691"/>
    <w:rsid w:val="0075797A"/>
    <w:rsid w:val="00757B3F"/>
    <w:rsid w:val="00757CCE"/>
    <w:rsid w:val="00757E78"/>
    <w:rsid w:val="007600ED"/>
    <w:rsid w:val="00760207"/>
    <w:rsid w:val="007602DD"/>
    <w:rsid w:val="00760818"/>
    <w:rsid w:val="00760BF1"/>
    <w:rsid w:val="0076113F"/>
    <w:rsid w:val="00761510"/>
    <w:rsid w:val="00761556"/>
    <w:rsid w:val="00761953"/>
    <w:rsid w:val="00761D10"/>
    <w:rsid w:val="0076206F"/>
    <w:rsid w:val="007621E9"/>
    <w:rsid w:val="00762842"/>
    <w:rsid w:val="007628E4"/>
    <w:rsid w:val="00762ED1"/>
    <w:rsid w:val="00762F75"/>
    <w:rsid w:val="00762F7A"/>
    <w:rsid w:val="007631F8"/>
    <w:rsid w:val="00763248"/>
    <w:rsid w:val="00763829"/>
    <w:rsid w:val="00763976"/>
    <w:rsid w:val="00763CDF"/>
    <w:rsid w:val="00763F16"/>
    <w:rsid w:val="00764234"/>
    <w:rsid w:val="00764236"/>
    <w:rsid w:val="007643C5"/>
    <w:rsid w:val="0076444B"/>
    <w:rsid w:val="00764550"/>
    <w:rsid w:val="0076460F"/>
    <w:rsid w:val="007647E6"/>
    <w:rsid w:val="00764DB4"/>
    <w:rsid w:val="00764F0D"/>
    <w:rsid w:val="007652AC"/>
    <w:rsid w:val="00765709"/>
    <w:rsid w:val="007657B3"/>
    <w:rsid w:val="007658AC"/>
    <w:rsid w:val="00765CB3"/>
    <w:rsid w:val="00765D17"/>
    <w:rsid w:val="00765DAA"/>
    <w:rsid w:val="00765E48"/>
    <w:rsid w:val="00765F1D"/>
    <w:rsid w:val="007662B1"/>
    <w:rsid w:val="00766316"/>
    <w:rsid w:val="0076664C"/>
    <w:rsid w:val="007667F9"/>
    <w:rsid w:val="00766834"/>
    <w:rsid w:val="0076686E"/>
    <w:rsid w:val="00766A53"/>
    <w:rsid w:val="00766A5A"/>
    <w:rsid w:val="00766D15"/>
    <w:rsid w:val="0076705B"/>
    <w:rsid w:val="00767448"/>
    <w:rsid w:val="00767B5D"/>
    <w:rsid w:val="00770874"/>
    <w:rsid w:val="007709A5"/>
    <w:rsid w:val="00770A65"/>
    <w:rsid w:val="00770D06"/>
    <w:rsid w:val="00770E73"/>
    <w:rsid w:val="00771537"/>
    <w:rsid w:val="00771552"/>
    <w:rsid w:val="0077197F"/>
    <w:rsid w:val="00771C18"/>
    <w:rsid w:val="00771F57"/>
    <w:rsid w:val="0077222B"/>
    <w:rsid w:val="007723C0"/>
    <w:rsid w:val="0077249B"/>
    <w:rsid w:val="00772BD4"/>
    <w:rsid w:val="00772C18"/>
    <w:rsid w:val="00772E47"/>
    <w:rsid w:val="00773120"/>
    <w:rsid w:val="00773464"/>
    <w:rsid w:val="00773769"/>
    <w:rsid w:val="007738CF"/>
    <w:rsid w:val="007738F9"/>
    <w:rsid w:val="00773FD5"/>
    <w:rsid w:val="007740EE"/>
    <w:rsid w:val="007742FC"/>
    <w:rsid w:val="007745E3"/>
    <w:rsid w:val="00774B0C"/>
    <w:rsid w:val="00774D0B"/>
    <w:rsid w:val="00774ECD"/>
    <w:rsid w:val="007751A1"/>
    <w:rsid w:val="007751F0"/>
    <w:rsid w:val="007754DC"/>
    <w:rsid w:val="00775525"/>
    <w:rsid w:val="00775707"/>
    <w:rsid w:val="00775952"/>
    <w:rsid w:val="00775A77"/>
    <w:rsid w:val="00775BD2"/>
    <w:rsid w:val="00775F8E"/>
    <w:rsid w:val="00775F9B"/>
    <w:rsid w:val="007762A8"/>
    <w:rsid w:val="007762DC"/>
    <w:rsid w:val="0077636A"/>
    <w:rsid w:val="00776BA2"/>
    <w:rsid w:val="00776E23"/>
    <w:rsid w:val="0077754C"/>
    <w:rsid w:val="007775BD"/>
    <w:rsid w:val="007776D5"/>
    <w:rsid w:val="00777726"/>
    <w:rsid w:val="00777966"/>
    <w:rsid w:val="007779A1"/>
    <w:rsid w:val="00777AE4"/>
    <w:rsid w:val="00777E05"/>
    <w:rsid w:val="00777E39"/>
    <w:rsid w:val="0078002C"/>
    <w:rsid w:val="007800BD"/>
    <w:rsid w:val="00780CD1"/>
    <w:rsid w:val="00781105"/>
    <w:rsid w:val="00781720"/>
    <w:rsid w:val="007817F7"/>
    <w:rsid w:val="00781978"/>
    <w:rsid w:val="00781FB2"/>
    <w:rsid w:val="00782321"/>
    <w:rsid w:val="0078232C"/>
    <w:rsid w:val="0078293E"/>
    <w:rsid w:val="00782D0B"/>
    <w:rsid w:val="00782E42"/>
    <w:rsid w:val="0078316A"/>
    <w:rsid w:val="00783479"/>
    <w:rsid w:val="007834C7"/>
    <w:rsid w:val="007835F7"/>
    <w:rsid w:val="00783620"/>
    <w:rsid w:val="00783639"/>
    <w:rsid w:val="00783709"/>
    <w:rsid w:val="00783B60"/>
    <w:rsid w:val="00783D7B"/>
    <w:rsid w:val="00783EE8"/>
    <w:rsid w:val="00784096"/>
    <w:rsid w:val="007842C4"/>
    <w:rsid w:val="0078451B"/>
    <w:rsid w:val="00785160"/>
    <w:rsid w:val="007852E1"/>
    <w:rsid w:val="00785734"/>
    <w:rsid w:val="007857EC"/>
    <w:rsid w:val="007857F4"/>
    <w:rsid w:val="007859E1"/>
    <w:rsid w:val="00785A67"/>
    <w:rsid w:val="00785C2C"/>
    <w:rsid w:val="00785CBD"/>
    <w:rsid w:val="00786153"/>
    <w:rsid w:val="0078617F"/>
    <w:rsid w:val="00786834"/>
    <w:rsid w:val="00786EC6"/>
    <w:rsid w:val="007875E8"/>
    <w:rsid w:val="0078770E"/>
    <w:rsid w:val="00787877"/>
    <w:rsid w:val="0078788F"/>
    <w:rsid w:val="00787A58"/>
    <w:rsid w:val="007901C1"/>
    <w:rsid w:val="00790410"/>
    <w:rsid w:val="00790748"/>
    <w:rsid w:val="0079076F"/>
    <w:rsid w:val="007907CC"/>
    <w:rsid w:val="00790B6F"/>
    <w:rsid w:val="00790C76"/>
    <w:rsid w:val="00790F65"/>
    <w:rsid w:val="00790FC8"/>
    <w:rsid w:val="007912EB"/>
    <w:rsid w:val="00791586"/>
    <w:rsid w:val="00791721"/>
    <w:rsid w:val="0079188B"/>
    <w:rsid w:val="00791CB0"/>
    <w:rsid w:val="00791CDD"/>
    <w:rsid w:val="00791D91"/>
    <w:rsid w:val="00791F8A"/>
    <w:rsid w:val="00792084"/>
    <w:rsid w:val="00792426"/>
    <w:rsid w:val="007925A9"/>
    <w:rsid w:val="007926A7"/>
    <w:rsid w:val="00792760"/>
    <w:rsid w:val="007927E9"/>
    <w:rsid w:val="0079286F"/>
    <w:rsid w:val="00792989"/>
    <w:rsid w:val="00792B33"/>
    <w:rsid w:val="00792B9E"/>
    <w:rsid w:val="00792FA9"/>
    <w:rsid w:val="0079324F"/>
    <w:rsid w:val="007932A1"/>
    <w:rsid w:val="00793311"/>
    <w:rsid w:val="00793620"/>
    <w:rsid w:val="00793992"/>
    <w:rsid w:val="00793A41"/>
    <w:rsid w:val="00793AB0"/>
    <w:rsid w:val="00793D70"/>
    <w:rsid w:val="00793D7B"/>
    <w:rsid w:val="007941C2"/>
    <w:rsid w:val="00794250"/>
    <w:rsid w:val="007942D6"/>
    <w:rsid w:val="0079431D"/>
    <w:rsid w:val="00794A4C"/>
    <w:rsid w:val="00794B94"/>
    <w:rsid w:val="00794DFE"/>
    <w:rsid w:val="00794F6E"/>
    <w:rsid w:val="0079527C"/>
    <w:rsid w:val="007954D4"/>
    <w:rsid w:val="007955BA"/>
    <w:rsid w:val="007957A4"/>
    <w:rsid w:val="00795918"/>
    <w:rsid w:val="007963A4"/>
    <w:rsid w:val="007965CA"/>
    <w:rsid w:val="00796722"/>
    <w:rsid w:val="007967F3"/>
    <w:rsid w:val="00796AD0"/>
    <w:rsid w:val="00796E13"/>
    <w:rsid w:val="00796E53"/>
    <w:rsid w:val="00796F7B"/>
    <w:rsid w:val="00797140"/>
    <w:rsid w:val="00797417"/>
    <w:rsid w:val="0079743D"/>
    <w:rsid w:val="007974F7"/>
    <w:rsid w:val="00797B8E"/>
    <w:rsid w:val="00797FF6"/>
    <w:rsid w:val="007A0155"/>
    <w:rsid w:val="007A02ED"/>
    <w:rsid w:val="007A04C5"/>
    <w:rsid w:val="007A0CFE"/>
    <w:rsid w:val="007A1569"/>
    <w:rsid w:val="007A1874"/>
    <w:rsid w:val="007A190D"/>
    <w:rsid w:val="007A1D6E"/>
    <w:rsid w:val="007A24BA"/>
    <w:rsid w:val="007A288E"/>
    <w:rsid w:val="007A29E8"/>
    <w:rsid w:val="007A2B40"/>
    <w:rsid w:val="007A309D"/>
    <w:rsid w:val="007A3195"/>
    <w:rsid w:val="007A3A5F"/>
    <w:rsid w:val="007A3C58"/>
    <w:rsid w:val="007A3D7D"/>
    <w:rsid w:val="007A3F74"/>
    <w:rsid w:val="007A4178"/>
    <w:rsid w:val="007A45E3"/>
    <w:rsid w:val="007A47F2"/>
    <w:rsid w:val="007A49DB"/>
    <w:rsid w:val="007A4B49"/>
    <w:rsid w:val="007A4BA9"/>
    <w:rsid w:val="007A4F68"/>
    <w:rsid w:val="007A50D8"/>
    <w:rsid w:val="007A5366"/>
    <w:rsid w:val="007A5742"/>
    <w:rsid w:val="007A5C62"/>
    <w:rsid w:val="007A5C8E"/>
    <w:rsid w:val="007A5DB5"/>
    <w:rsid w:val="007A5E7D"/>
    <w:rsid w:val="007A6603"/>
    <w:rsid w:val="007A67D4"/>
    <w:rsid w:val="007A6982"/>
    <w:rsid w:val="007A6B2C"/>
    <w:rsid w:val="007A6DCB"/>
    <w:rsid w:val="007A6F61"/>
    <w:rsid w:val="007A763A"/>
    <w:rsid w:val="007A7698"/>
    <w:rsid w:val="007A7787"/>
    <w:rsid w:val="007A7C8B"/>
    <w:rsid w:val="007B0460"/>
    <w:rsid w:val="007B08DF"/>
    <w:rsid w:val="007B0B1F"/>
    <w:rsid w:val="007B0DCC"/>
    <w:rsid w:val="007B0E1D"/>
    <w:rsid w:val="007B129B"/>
    <w:rsid w:val="007B1755"/>
    <w:rsid w:val="007B184B"/>
    <w:rsid w:val="007B1975"/>
    <w:rsid w:val="007B19F3"/>
    <w:rsid w:val="007B1BCD"/>
    <w:rsid w:val="007B1E54"/>
    <w:rsid w:val="007B1EB0"/>
    <w:rsid w:val="007B2375"/>
    <w:rsid w:val="007B250D"/>
    <w:rsid w:val="007B2613"/>
    <w:rsid w:val="007B2968"/>
    <w:rsid w:val="007B2AE7"/>
    <w:rsid w:val="007B2BFA"/>
    <w:rsid w:val="007B2DED"/>
    <w:rsid w:val="007B2EB9"/>
    <w:rsid w:val="007B32C9"/>
    <w:rsid w:val="007B33CA"/>
    <w:rsid w:val="007B3920"/>
    <w:rsid w:val="007B3A84"/>
    <w:rsid w:val="007B3F50"/>
    <w:rsid w:val="007B3F9C"/>
    <w:rsid w:val="007B3FB7"/>
    <w:rsid w:val="007B419C"/>
    <w:rsid w:val="007B4694"/>
    <w:rsid w:val="007B4717"/>
    <w:rsid w:val="007B4971"/>
    <w:rsid w:val="007B5103"/>
    <w:rsid w:val="007B5316"/>
    <w:rsid w:val="007B55A8"/>
    <w:rsid w:val="007B5ADC"/>
    <w:rsid w:val="007B5FDD"/>
    <w:rsid w:val="007B6114"/>
    <w:rsid w:val="007B6379"/>
    <w:rsid w:val="007B650C"/>
    <w:rsid w:val="007B656F"/>
    <w:rsid w:val="007B65AE"/>
    <w:rsid w:val="007B66A0"/>
    <w:rsid w:val="007B66C1"/>
    <w:rsid w:val="007B698B"/>
    <w:rsid w:val="007B70F2"/>
    <w:rsid w:val="007B7148"/>
    <w:rsid w:val="007B732C"/>
    <w:rsid w:val="007B7C61"/>
    <w:rsid w:val="007B7DC9"/>
    <w:rsid w:val="007C03BD"/>
    <w:rsid w:val="007C0612"/>
    <w:rsid w:val="007C06F0"/>
    <w:rsid w:val="007C09F6"/>
    <w:rsid w:val="007C0A12"/>
    <w:rsid w:val="007C0BEF"/>
    <w:rsid w:val="007C0CA6"/>
    <w:rsid w:val="007C1108"/>
    <w:rsid w:val="007C15E3"/>
    <w:rsid w:val="007C16D3"/>
    <w:rsid w:val="007C1AB1"/>
    <w:rsid w:val="007C1B44"/>
    <w:rsid w:val="007C1C74"/>
    <w:rsid w:val="007C213B"/>
    <w:rsid w:val="007C21CB"/>
    <w:rsid w:val="007C222B"/>
    <w:rsid w:val="007C2290"/>
    <w:rsid w:val="007C2444"/>
    <w:rsid w:val="007C27B4"/>
    <w:rsid w:val="007C2A36"/>
    <w:rsid w:val="007C2B87"/>
    <w:rsid w:val="007C2C8C"/>
    <w:rsid w:val="007C31FE"/>
    <w:rsid w:val="007C329F"/>
    <w:rsid w:val="007C333F"/>
    <w:rsid w:val="007C387C"/>
    <w:rsid w:val="007C3C98"/>
    <w:rsid w:val="007C3F73"/>
    <w:rsid w:val="007C3FA3"/>
    <w:rsid w:val="007C4192"/>
    <w:rsid w:val="007C4658"/>
    <w:rsid w:val="007C46FB"/>
    <w:rsid w:val="007C471E"/>
    <w:rsid w:val="007C4FE9"/>
    <w:rsid w:val="007C5D32"/>
    <w:rsid w:val="007C6065"/>
    <w:rsid w:val="007C636B"/>
    <w:rsid w:val="007C664E"/>
    <w:rsid w:val="007C690A"/>
    <w:rsid w:val="007C6AB6"/>
    <w:rsid w:val="007C6BA9"/>
    <w:rsid w:val="007C6E24"/>
    <w:rsid w:val="007C6FD7"/>
    <w:rsid w:val="007C7192"/>
    <w:rsid w:val="007C787D"/>
    <w:rsid w:val="007D0004"/>
    <w:rsid w:val="007D01F6"/>
    <w:rsid w:val="007D038F"/>
    <w:rsid w:val="007D05EB"/>
    <w:rsid w:val="007D06AB"/>
    <w:rsid w:val="007D0737"/>
    <w:rsid w:val="007D08B8"/>
    <w:rsid w:val="007D0AD5"/>
    <w:rsid w:val="007D0F4F"/>
    <w:rsid w:val="007D13F4"/>
    <w:rsid w:val="007D1535"/>
    <w:rsid w:val="007D1573"/>
    <w:rsid w:val="007D171E"/>
    <w:rsid w:val="007D200D"/>
    <w:rsid w:val="007D21AE"/>
    <w:rsid w:val="007D22ED"/>
    <w:rsid w:val="007D2317"/>
    <w:rsid w:val="007D23EB"/>
    <w:rsid w:val="007D2AC8"/>
    <w:rsid w:val="007D2AE9"/>
    <w:rsid w:val="007D2B2E"/>
    <w:rsid w:val="007D2CA8"/>
    <w:rsid w:val="007D2CF3"/>
    <w:rsid w:val="007D331C"/>
    <w:rsid w:val="007D33A9"/>
    <w:rsid w:val="007D3667"/>
    <w:rsid w:val="007D382A"/>
    <w:rsid w:val="007D38A6"/>
    <w:rsid w:val="007D3B51"/>
    <w:rsid w:val="007D3E98"/>
    <w:rsid w:val="007D3EEF"/>
    <w:rsid w:val="007D41CD"/>
    <w:rsid w:val="007D4DA5"/>
    <w:rsid w:val="007D4EE0"/>
    <w:rsid w:val="007D528A"/>
    <w:rsid w:val="007D53C8"/>
    <w:rsid w:val="007D5717"/>
    <w:rsid w:val="007D5801"/>
    <w:rsid w:val="007D5A2A"/>
    <w:rsid w:val="007D5BA9"/>
    <w:rsid w:val="007D5BE5"/>
    <w:rsid w:val="007D5C5B"/>
    <w:rsid w:val="007D6104"/>
    <w:rsid w:val="007D6786"/>
    <w:rsid w:val="007D6A52"/>
    <w:rsid w:val="007D72C2"/>
    <w:rsid w:val="007D764D"/>
    <w:rsid w:val="007D766F"/>
    <w:rsid w:val="007D77E9"/>
    <w:rsid w:val="007D789A"/>
    <w:rsid w:val="007D7B5A"/>
    <w:rsid w:val="007E0056"/>
    <w:rsid w:val="007E0411"/>
    <w:rsid w:val="007E04AE"/>
    <w:rsid w:val="007E053B"/>
    <w:rsid w:val="007E0A7A"/>
    <w:rsid w:val="007E0C67"/>
    <w:rsid w:val="007E0E28"/>
    <w:rsid w:val="007E10AB"/>
    <w:rsid w:val="007E121D"/>
    <w:rsid w:val="007E1842"/>
    <w:rsid w:val="007E1A5E"/>
    <w:rsid w:val="007E1BC6"/>
    <w:rsid w:val="007E1D8D"/>
    <w:rsid w:val="007E1E4A"/>
    <w:rsid w:val="007E20B3"/>
    <w:rsid w:val="007E2161"/>
    <w:rsid w:val="007E2339"/>
    <w:rsid w:val="007E24D4"/>
    <w:rsid w:val="007E2AD6"/>
    <w:rsid w:val="007E2EB2"/>
    <w:rsid w:val="007E3133"/>
    <w:rsid w:val="007E3198"/>
    <w:rsid w:val="007E3300"/>
    <w:rsid w:val="007E356A"/>
    <w:rsid w:val="007E3620"/>
    <w:rsid w:val="007E3699"/>
    <w:rsid w:val="007E39D8"/>
    <w:rsid w:val="007E403F"/>
    <w:rsid w:val="007E408C"/>
    <w:rsid w:val="007E476D"/>
    <w:rsid w:val="007E4783"/>
    <w:rsid w:val="007E49AB"/>
    <w:rsid w:val="007E4A55"/>
    <w:rsid w:val="007E4DB6"/>
    <w:rsid w:val="007E5385"/>
    <w:rsid w:val="007E5B2A"/>
    <w:rsid w:val="007E5D05"/>
    <w:rsid w:val="007E5D7A"/>
    <w:rsid w:val="007E617B"/>
    <w:rsid w:val="007E6361"/>
    <w:rsid w:val="007E648C"/>
    <w:rsid w:val="007E6B27"/>
    <w:rsid w:val="007E75F4"/>
    <w:rsid w:val="007E773F"/>
    <w:rsid w:val="007E7C80"/>
    <w:rsid w:val="007F0337"/>
    <w:rsid w:val="007F0477"/>
    <w:rsid w:val="007F05E7"/>
    <w:rsid w:val="007F08F7"/>
    <w:rsid w:val="007F0C95"/>
    <w:rsid w:val="007F0E00"/>
    <w:rsid w:val="007F0EC0"/>
    <w:rsid w:val="007F0EE5"/>
    <w:rsid w:val="007F0F04"/>
    <w:rsid w:val="007F1054"/>
    <w:rsid w:val="007F112F"/>
    <w:rsid w:val="007F1524"/>
    <w:rsid w:val="007F15D7"/>
    <w:rsid w:val="007F1C29"/>
    <w:rsid w:val="007F1FD3"/>
    <w:rsid w:val="007F2598"/>
    <w:rsid w:val="007F2BD4"/>
    <w:rsid w:val="007F2C8C"/>
    <w:rsid w:val="007F2D2F"/>
    <w:rsid w:val="007F3193"/>
    <w:rsid w:val="007F458F"/>
    <w:rsid w:val="007F45AA"/>
    <w:rsid w:val="007F463F"/>
    <w:rsid w:val="007F4740"/>
    <w:rsid w:val="007F4762"/>
    <w:rsid w:val="007F4860"/>
    <w:rsid w:val="007F4C5D"/>
    <w:rsid w:val="007F4D24"/>
    <w:rsid w:val="007F4DE3"/>
    <w:rsid w:val="007F5377"/>
    <w:rsid w:val="007F54DB"/>
    <w:rsid w:val="007F562F"/>
    <w:rsid w:val="007F573D"/>
    <w:rsid w:val="007F5857"/>
    <w:rsid w:val="007F5BFE"/>
    <w:rsid w:val="007F5CB7"/>
    <w:rsid w:val="007F608D"/>
    <w:rsid w:val="007F6148"/>
    <w:rsid w:val="007F61B8"/>
    <w:rsid w:val="007F6480"/>
    <w:rsid w:val="007F648F"/>
    <w:rsid w:val="007F6963"/>
    <w:rsid w:val="007F6A56"/>
    <w:rsid w:val="007F6BCD"/>
    <w:rsid w:val="007F70D1"/>
    <w:rsid w:val="007F7457"/>
    <w:rsid w:val="007F75CD"/>
    <w:rsid w:val="007F792B"/>
    <w:rsid w:val="007F798E"/>
    <w:rsid w:val="007F7A8A"/>
    <w:rsid w:val="007F7C28"/>
    <w:rsid w:val="007F7C62"/>
    <w:rsid w:val="007F7ECE"/>
    <w:rsid w:val="0080008D"/>
    <w:rsid w:val="00800235"/>
    <w:rsid w:val="00800355"/>
    <w:rsid w:val="008004A5"/>
    <w:rsid w:val="008005A6"/>
    <w:rsid w:val="0080069B"/>
    <w:rsid w:val="008006F0"/>
    <w:rsid w:val="00800878"/>
    <w:rsid w:val="0080094A"/>
    <w:rsid w:val="00800953"/>
    <w:rsid w:val="008009E7"/>
    <w:rsid w:val="0080114A"/>
    <w:rsid w:val="00801847"/>
    <w:rsid w:val="00801C09"/>
    <w:rsid w:val="00801F38"/>
    <w:rsid w:val="0080249A"/>
    <w:rsid w:val="00802738"/>
    <w:rsid w:val="0080274E"/>
    <w:rsid w:val="00802969"/>
    <w:rsid w:val="00802D48"/>
    <w:rsid w:val="00802DC2"/>
    <w:rsid w:val="00803206"/>
    <w:rsid w:val="008032B3"/>
    <w:rsid w:val="00803502"/>
    <w:rsid w:val="0080356D"/>
    <w:rsid w:val="00803641"/>
    <w:rsid w:val="00803B2A"/>
    <w:rsid w:val="00803B2C"/>
    <w:rsid w:val="00803F2F"/>
    <w:rsid w:val="00803FBB"/>
    <w:rsid w:val="00804008"/>
    <w:rsid w:val="00804188"/>
    <w:rsid w:val="00804385"/>
    <w:rsid w:val="008043B6"/>
    <w:rsid w:val="0080451B"/>
    <w:rsid w:val="008045BA"/>
    <w:rsid w:val="00804854"/>
    <w:rsid w:val="00804945"/>
    <w:rsid w:val="00804FB0"/>
    <w:rsid w:val="0080503C"/>
    <w:rsid w:val="008051E1"/>
    <w:rsid w:val="00805237"/>
    <w:rsid w:val="008052C7"/>
    <w:rsid w:val="008053A3"/>
    <w:rsid w:val="008054EA"/>
    <w:rsid w:val="00805A0F"/>
    <w:rsid w:val="00806547"/>
    <w:rsid w:val="0080686D"/>
    <w:rsid w:val="0080699A"/>
    <w:rsid w:val="0080724F"/>
    <w:rsid w:val="00807922"/>
    <w:rsid w:val="0080792D"/>
    <w:rsid w:val="0080799F"/>
    <w:rsid w:val="00807A26"/>
    <w:rsid w:val="00807C3F"/>
    <w:rsid w:val="00807F6F"/>
    <w:rsid w:val="008102D7"/>
    <w:rsid w:val="008108DD"/>
    <w:rsid w:val="0081094B"/>
    <w:rsid w:val="00810AA2"/>
    <w:rsid w:val="00810C7D"/>
    <w:rsid w:val="00811093"/>
    <w:rsid w:val="00811428"/>
    <w:rsid w:val="00811713"/>
    <w:rsid w:val="00811878"/>
    <w:rsid w:val="008119D6"/>
    <w:rsid w:val="00812353"/>
    <w:rsid w:val="008125C2"/>
    <w:rsid w:val="00812631"/>
    <w:rsid w:val="00812682"/>
    <w:rsid w:val="00812687"/>
    <w:rsid w:val="00812A5E"/>
    <w:rsid w:val="00813338"/>
    <w:rsid w:val="0081333F"/>
    <w:rsid w:val="008134FB"/>
    <w:rsid w:val="0081382D"/>
    <w:rsid w:val="00813843"/>
    <w:rsid w:val="00813CFC"/>
    <w:rsid w:val="00813D04"/>
    <w:rsid w:val="00814774"/>
    <w:rsid w:val="008147A0"/>
    <w:rsid w:val="00814803"/>
    <w:rsid w:val="00814A31"/>
    <w:rsid w:val="00814D00"/>
    <w:rsid w:val="00814FDF"/>
    <w:rsid w:val="008150FE"/>
    <w:rsid w:val="008154DA"/>
    <w:rsid w:val="00815976"/>
    <w:rsid w:val="00815B41"/>
    <w:rsid w:val="00815E12"/>
    <w:rsid w:val="00815E57"/>
    <w:rsid w:val="008161A1"/>
    <w:rsid w:val="00816366"/>
    <w:rsid w:val="00816400"/>
    <w:rsid w:val="0081644F"/>
    <w:rsid w:val="0081656E"/>
    <w:rsid w:val="008167F3"/>
    <w:rsid w:val="0081691C"/>
    <w:rsid w:val="00816CBB"/>
    <w:rsid w:val="008170C2"/>
    <w:rsid w:val="0081714E"/>
    <w:rsid w:val="00817392"/>
    <w:rsid w:val="008173FF"/>
    <w:rsid w:val="00817B4C"/>
    <w:rsid w:val="00817C52"/>
    <w:rsid w:val="00817CFD"/>
    <w:rsid w:val="00817E1D"/>
    <w:rsid w:val="008200AE"/>
    <w:rsid w:val="0082052C"/>
    <w:rsid w:val="00820A94"/>
    <w:rsid w:val="00820C1B"/>
    <w:rsid w:val="00820CCA"/>
    <w:rsid w:val="0082111E"/>
    <w:rsid w:val="0082114F"/>
    <w:rsid w:val="008211EA"/>
    <w:rsid w:val="00821533"/>
    <w:rsid w:val="008216E5"/>
    <w:rsid w:val="00821813"/>
    <w:rsid w:val="0082191C"/>
    <w:rsid w:val="0082256D"/>
    <w:rsid w:val="0082283F"/>
    <w:rsid w:val="00822FB2"/>
    <w:rsid w:val="00823079"/>
    <w:rsid w:val="00823106"/>
    <w:rsid w:val="008235BF"/>
    <w:rsid w:val="0082399B"/>
    <w:rsid w:val="00823A05"/>
    <w:rsid w:val="00823C83"/>
    <w:rsid w:val="00823D06"/>
    <w:rsid w:val="00823FA2"/>
    <w:rsid w:val="0082401E"/>
    <w:rsid w:val="00824655"/>
    <w:rsid w:val="0082491B"/>
    <w:rsid w:val="008249C1"/>
    <w:rsid w:val="00824A6C"/>
    <w:rsid w:val="00824C1B"/>
    <w:rsid w:val="00824C49"/>
    <w:rsid w:val="008251C0"/>
    <w:rsid w:val="008251C2"/>
    <w:rsid w:val="008254FD"/>
    <w:rsid w:val="00825645"/>
    <w:rsid w:val="00825A65"/>
    <w:rsid w:val="00825B58"/>
    <w:rsid w:val="00825D99"/>
    <w:rsid w:val="0082600F"/>
    <w:rsid w:val="008261D6"/>
    <w:rsid w:val="008261DA"/>
    <w:rsid w:val="008263D7"/>
    <w:rsid w:val="008263FD"/>
    <w:rsid w:val="0082653C"/>
    <w:rsid w:val="00826601"/>
    <w:rsid w:val="008271DA"/>
    <w:rsid w:val="008272FD"/>
    <w:rsid w:val="00827344"/>
    <w:rsid w:val="008274D3"/>
    <w:rsid w:val="00827625"/>
    <w:rsid w:val="008279DC"/>
    <w:rsid w:val="00827A0D"/>
    <w:rsid w:val="00827CCD"/>
    <w:rsid w:val="00827F77"/>
    <w:rsid w:val="00827F97"/>
    <w:rsid w:val="00830062"/>
    <w:rsid w:val="008302A1"/>
    <w:rsid w:val="0083082F"/>
    <w:rsid w:val="00830C49"/>
    <w:rsid w:val="00830D49"/>
    <w:rsid w:val="00830ED4"/>
    <w:rsid w:val="00830FA0"/>
    <w:rsid w:val="0083113B"/>
    <w:rsid w:val="0083119E"/>
    <w:rsid w:val="0083121C"/>
    <w:rsid w:val="0083127F"/>
    <w:rsid w:val="00831893"/>
    <w:rsid w:val="008319D2"/>
    <w:rsid w:val="00831A24"/>
    <w:rsid w:val="00831A83"/>
    <w:rsid w:val="00831D6A"/>
    <w:rsid w:val="00831EE0"/>
    <w:rsid w:val="00831FC5"/>
    <w:rsid w:val="00832211"/>
    <w:rsid w:val="0083261B"/>
    <w:rsid w:val="008328EF"/>
    <w:rsid w:val="00832A23"/>
    <w:rsid w:val="00832C42"/>
    <w:rsid w:val="00832D98"/>
    <w:rsid w:val="00832DE4"/>
    <w:rsid w:val="00832DE8"/>
    <w:rsid w:val="00832E01"/>
    <w:rsid w:val="00832FDB"/>
    <w:rsid w:val="00833507"/>
    <w:rsid w:val="0083367F"/>
    <w:rsid w:val="00833B5D"/>
    <w:rsid w:val="00833E62"/>
    <w:rsid w:val="008341D9"/>
    <w:rsid w:val="00834509"/>
    <w:rsid w:val="008348E9"/>
    <w:rsid w:val="00834CCA"/>
    <w:rsid w:val="008350CD"/>
    <w:rsid w:val="00835221"/>
    <w:rsid w:val="00835279"/>
    <w:rsid w:val="00835507"/>
    <w:rsid w:val="00835559"/>
    <w:rsid w:val="00835639"/>
    <w:rsid w:val="00835A98"/>
    <w:rsid w:val="00835AC5"/>
    <w:rsid w:val="00835BF6"/>
    <w:rsid w:val="00836148"/>
    <w:rsid w:val="0083626D"/>
    <w:rsid w:val="00836469"/>
    <w:rsid w:val="008364A8"/>
    <w:rsid w:val="00836751"/>
    <w:rsid w:val="008367BB"/>
    <w:rsid w:val="00836914"/>
    <w:rsid w:val="00836A4B"/>
    <w:rsid w:val="00836FE3"/>
    <w:rsid w:val="0083700F"/>
    <w:rsid w:val="00837308"/>
    <w:rsid w:val="00837356"/>
    <w:rsid w:val="008376CD"/>
    <w:rsid w:val="00837913"/>
    <w:rsid w:val="00837A37"/>
    <w:rsid w:val="00837E12"/>
    <w:rsid w:val="00837F6C"/>
    <w:rsid w:val="00840225"/>
    <w:rsid w:val="008402E0"/>
    <w:rsid w:val="00840886"/>
    <w:rsid w:val="00840AFD"/>
    <w:rsid w:val="00840D48"/>
    <w:rsid w:val="00841384"/>
    <w:rsid w:val="008414C6"/>
    <w:rsid w:val="00841BDE"/>
    <w:rsid w:val="00841BF6"/>
    <w:rsid w:val="00841C63"/>
    <w:rsid w:val="00841E83"/>
    <w:rsid w:val="00841FBB"/>
    <w:rsid w:val="008421C6"/>
    <w:rsid w:val="00842597"/>
    <w:rsid w:val="008425FD"/>
    <w:rsid w:val="0084270A"/>
    <w:rsid w:val="00842757"/>
    <w:rsid w:val="008432F4"/>
    <w:rsid w:val="008433E5"/>
    <w:rsid w:val="008434D2"/>
    <w:rsid w:val="0084358D"/>
    <w:rsid w:val="0084373C"/>
    <w:rsid w:val="00843802"/>
    <w:rsid w:val="00843C54"/>
    <w:rsid w:val="00843E38"/>
    <w:rsid w:val="008443EF"/>
    <w:rsid w:val="0084475A"/>
    <w:rsid w:val="008449A6"/>
    <w:rsid w:val="00844A73"/>
    <w:rsid w:val="00844D44"/>
    <w:rsid w:val="00845299"/>
    <w:rsid w:val="008452D1"/>
    <w:rsid w:val="00845985"/>
    <w:rsid w:val="0084599A"/>
    <w:rsid w:val="00845A9A"/>
    <w:rsid w:val="00845F52"/>
    <w:rsid w:val="00845FA2"/>
    <w:rsid w:val="00846057"/>
    <w:rsid w:val="00846317"/>
    <w:rsid w:val="0084635E"/>
    <w:rsid w:val="00846556"/>
    <w:rsid w:val="008467F0"/>
    <w:rsid w:val="0084680B"/>
    <w:rsid w:val="0084693E"/>
    <w:rsid w:val="00846B70"/>
    <w:rsid w:val="00846B94"/>
    <w:rsid w:val="00846C2A"/>
    <w:rsid w:val="00847121"/>
    <w:rsid w:val="00847133"/>
    <w:rsid w:val="008471B0"/>
    <w:rsid w:val="00847338"/>
    <w:rsid w:val="00847476"/>
    <w:rsid w:val="008474BC"/>
    <w:rsid w:val="0084777C"/>
    <w:rsid w:val="00847961"/>
    <w:rsid w:val="00850113"/>
    <w:rsid w:val="0085030E"/>
    <w:rsid w:val="00850335"/>
    <w:rsid w:val="008503A5"/>
    <w:rsid w:val="008511AF"/>
    <w:rsid w:val="0085154D"/>
    <w:rsid w:val="0085193B"/>
    <w:rsid w:val="00851BB7"/>
    <w:rsid w:val="00851C19"/>
    <w:rsid w:val="00851C88"/>
    <w:rsid w:val="00851CC3"/>
    <w:rsid w:val="00851F9E"/>
    <w:rsid w:val="008520F2"/>
    <w:rsid w:val="00852357"/>
    <w:rsid w:val="0085240E"/>
    <w:rsid w:val="00852586"/>
    <w:rsid w:val="00852BB0"/>
    <w:rsid w:val="00852E3B"/>
    <w:rsid w:val="008534AF"/>
    <w:rsid w:val="00853682"/>
    <w:rsid w:val="00853BC7"/>
    <w:rsid w:val="00853D91"/>
    <w:rsid w:val="00853E6E"/>
    <w:rsid w:val="008540D7"/>
    <w:rsid w:val="0085421B"/>
    <w:rsid w:val="008545AB"/>
    <w:rsid w:val="0085475C"/>
    <w:rsid w:val="00854BD4"/>
    <w:rsid w:val="00855072"/>
    <w:rsid w:val="0085559F"/>
    <w:rsid w:val="00856281"/>
    <w:rsid w:val="00856472"/>
    <w:rsid w:val="00856638"/>
    <w:rsid w:val="008567A7"/>
    <w:rsid w:val="008568C3"/>
    <w:rsid w:val="0085693C"/>
    <w:rsid w:val="008569F4"/>
    <w:rsid w:val="00856C1A"/>
    <w:rsid w:val="00856CC0"/>
    <w:rsid w:val="00856D94"/>
    <w:rsid w:val="00856FE4"/>
    <w:rsid w:val="00857003"/>
    <w:rsid w:val="008571C2"/>
    <w:rsid w:val="008574B3"/>
    <w:rsid w:val="008575B0"/>
    <w:rsid w:val="0085766B"/>
    <w:rsid w:val="008579A8"/>
    <w:rsid w:val="00857C3D"/>
    <w:rsid w:val="00857E07"/>
    <w:rsid w:val="0086011F"/>
    <w:rsid w:val="008603A9"/>
    <w:rsid w:val="00860CF9"/>
    <w:rsid w:val="00861031"/>
    <w:rsid w:val="008610C3"/>
    <w:rsid w:val="008610CE"/>
    <w:rsid w:val="0086184F"/>
    <w:rsid w:val="00861B75"/>
    <w:rsid w:val="00862645"/>
    <w:rsid w:val="0086269F"/>
    <w:rsid w:val="00862A82"/>
    <w:rsid w:val="00862C26"/>
    <w:rsid w:val="008632D7"/>
    <w:rsid w:val="008635D9"/>
    <w:rsid w:val="008635DA"/>
    <w:rsid w:val="00863653"/>
    <w:rsid w:val="00863804"/>
    <w:rsid w:val="008639C7"/>
    <w:rsid w:val="00863E74"/>
    <w:rsid w:val="00863F20"/>
    <w:rsid w:val="0086476B"/>
    <w:rsid w:val="00864B02"/>
    <w:rsid w:val="0086517F"/>
    <w:rsid w:val="008653C7"/>
    <w:rsid w:val="00865BA5"/>
    <w:rsid w:val="00865F12"/>
    <w:rsid w:val="008661E6"/>
    <w:rsid w:val="008667AF"/>
    <w:rsid w:val="00866D91"/>
    <w:rsid w:val="00866E54"/>
    <w:rsid w:val="00866EF4"/>
    <w:rsid w:val="008671B2"/>
    <w:rsid w:val="008674BE"/>
    <w:rsid w:val="00867587"/>
    <w:rsid w:val="00867679"/>
    <w:rsid w:val="008676DF"/>
    <w:rsid w:val="00867788"/>
    <w:rsid w:val="00867913"/>
    <w:rsid w:val="00870003"/>
    <w:rsid w:val="00870550"/>
    <w:rsid w:val="0087082E"/>
    <w:rsid w:val="008708F7"/>
    <w:rsid w:val="00870B67"/>
    <w:rsid w:val="00870D78"/>
    <w:rsid w:val="008712D6"/>
    <w:rsid w:val="00871315"/>
    <w:rsid w:val="008716D5"/>
    <w:rsid w:val="00871968"/>
    <w:rsid w:val="00871DC6"/>
    <w:rsid w:val="00871F07"/>
    <w:rsid w:val="00872010"/>
    <w:rsid w:val="00872078"/>
    <w:rsid w:val="0087269E"/>
    <w:rsid w:val="0087277A"/>
    <w:rsid w:val="008728BB"/>
    <w:rsid w:val="00872B16"/>
    <w:rsid w:val="00872B31"/>
    <w:rsid w:val="0087317E"/>
    <w:rsid w:val="008731F1"/>
    <w:rsid w:val="008733E3"/>
    <w:rsid w:val="00873477"/>
    <w:rsid w:val="008748E6"/>
    <w:rsid w:val="00874DCA"/>
    <w:rsid w:val="00874E4E"/>
    <w:rsid w:val="00874FEB"/>
    <w:rsid w:val="008750C9"/>
    <w:rsid w:val="008753F3"/>
    <w:rsid w:val="0087594D"/>
    <w:rsid w:val="0087594E"/>
    <w:rsid w:val="00875B2F"/>
    <w:rsid w:val="0087601E"/>
    <w:rsid w:val="00876445"/>
    <w:rsid w:val="00876516"/>
    <w:rsid w:val="00876646"/>
    <w:rsid w:val="008766AB"/>
    <w:rsid w:val="0087687F"/>
    <w:rsid w:val="00876AA2"/>
    <w:rsid w:val="00876ABE"/>
    <w:rsid w:val="00876EBF"/>
    <w:rsid w:val="00876F29"/>
    <w:rsid w:val="00876F3F"/>
    <w:rsid w:val="008770F0"/>
    <w:rsid w:val="008773F0"/>
    <w:rsid w:val="008778AF"/>
    <w:rsid w:val="00877A07"/>
    <w:rsid w:val="00877F80"/>
    <w:rsid w:val="008800EB"/>
    <w:rsid w:val="008802C4"/>
    <w:rsid w:val="00880496"/>
    <w:rsid w:val="008804BD"/>
    <w:rsid w:val="008804F0"/>
    <w:rsid w:val="00880B1B"/>
    <w:rsid w:val="00880D25"/>
    <w:rsid w:val="00880D75"/>
    <w:rsid w:val="008810CB"/>
    <w:rsid w:val="008811C0"/>
    <w:rsid w:val="00881222"/>
    <w:rsid w:val="008813A8"/>
    <w:rsid w:val="0088164D"/>
    <w:rsid w:val="00881A55"/>
    <w:rsid w:val="00881AA2"/>
    <w:rsid w:val="00881AC4"/>
    <w:rsid w:val="00881D86"/>
    <w:rsid w:val="00881DB2"/>
    <w:rsid w:val="0088203F"/>
    <w:rsid w:val="00882472"/>
    <w:rsid w:val="00882529"/>
    <w:rsid w:val="00882A30"/>
    <w:rsid w:val="00883135"/>
    <w:rsid w:val="008834A4"/>
    <w:rsid w:val="00883559"/>
    <w:rsid w:val="00883731"/>
    <w:rsid w:val="0088378E"/>
    <w:rsid w:val="008838D3"/>
    <w:rsid w:val="00883D46"/>
    <w:rsid w:val="00883FDF"/>
    <w:rsid w:val="0088452D"/>
    <w:rsid w:val="00884CC8"/>
    <w:rsid w:val="00884D88"/>
    <w:rsid w:val="00884DD8"/>
    <w:rsid w:val="00885302"/>
    <w:rsid w:val="00885392"/>
    <w:rsid w:val="0088598D"/>
    <w:rsid w:val="008859E0"/>
    <w:rsid w:val="00885B50"/>
    <w:rsid w:val="00885C27"/>
    <w:rsid w:val="00885F45"/>
    <w:rsid w:val="008861C0"/>
    <w:rsid w:val="0088644E"/>
    <w:rsid w:val="008867B7"/>
    <w:rsid w:val="008869D3"/>
    <w:rsid w:val="00887244"/>
    <w:rsid w:val="008873AF"/>
    <w:rsid w:val="00887436"/>
    <w:rsid w:val="00887560"/>
    <w:rsid w:val="00887CB7"/>
    <w:rsid w:val="00887D2F"/>
    <w:rsid w:val="00890206"/>
    <w:rsid w:val="00890CBD"/>
    <w:rsid w:val="00890E89"/>
    <w:rsid w:val="00890ED3"/>
    <w:rsid w:val="00891032"/>
    <w:rsid w:val="008910EE"/>
    <w:rsid w:val="008911F5"/>
    <w:rsid w:val="00891C00"/>
    <w:rsid w:val="00891EC0"/>
    <w:rsid w:val="008920AF"/>
    <w:rsid w:val="00892133"/>
    <w:rsid w:val="008921D5"/>
    <w:rsid w:val="008922ED"/>
    <w:rsid w:val="008923B6"/>
    <w:rsid w:val="008926DE"/>
    <w:rsid w:val="00892724"/>
    <w:rsid w:val="008927F0"/>
    <w:rsid w:val="0089292B"/>
    <w:rsid w:val="0089293C"/>
    <w:rsid w:val="00892D67"/>
    <w:rsid w:val="00892EF9"/>
    <w:rsid w:val="008932F2"/>
    <w:rsid w:val="008936F5"/>
    <w:rsid w:val="00893718"/>
    <w:rsid w:val="0089384D"/>
    <w:rsid w:val="00893A89"/>
    <w:rsid w:val="00893DEE"/>
    <w:rsid w:val="00893E50"/>
    <w:rsid w:val="00893E7E"/>
    <w:rsid w:val="008943B6"/>
    <w:rsid w:val="008944B4"/>
    <w:rsid w:val="00894825"/>
    <w:rsid w:val="008948CC"/>
    <w:rsid w:val="00894BEF"/>
    <w:rsid w:val="00894E97"/>
    <w:rsid w:val="0089563B"/>
    <w:rsid w:val="00895B78"/>
    <w:rsid w:val="00895BCA"/>
    <w:rsid w:val="00895E80"/>
    <w:rsid w:val="00895E82"/>
    <w:rsid w:val="008969B5"/>
    <w:rsid w:val="00896A42"/>
    <w:rsid w:val="00896A7E"/>
    <w:rsid w:val="00896B42"/>
    <w:rsid w:val="00896FBE"/>
    <w:rsid w:val="008972F2"/>
    <w:rsid w:val="008972FD"/>
    <w:rsid w:val="00897A83"/>
    <w:rsid w:val="00897C85"/>
    <w:rsid w:val="00897DBE"/>
    <w:rsid w:val="008A00E5"/>
    <w:rsid w:val="008A0107"/>
    <w:rsid w:val="008A02AE"/>
    <w:rsid w:val="008A04FB"/>
    <w:rsid w:val="008A05CC"/>
    <w:rsid w:val="008A06A8"/>
    <w:rsid w:val="008A124C"/>
    <w:rsid w:val="008A12B7"/>
    <w:rsid w:val="008A1644"/>
    <w:rsid w:val="008A1CE5"/>
    <w:rsid w:val="008A1FF4"/>
    <w:rsid w:val="008A20AD"/>
    <w:rsid w:val="008A21E6"/>
    <w:rsid w:val="008A236A"/>
    <w:rsid w:val="008A251B"/>
    <w:rsid w:val="008A2646"/>
    <w:rsid w:val="008A2F9C"/>
    <w:rsid w:val="008A2FD5"/>
    <w:rsid w:val="008A332E"/>
    <w:rsid w:val="008A33A3"/>
    <w:rsid w:val="008A37B3"/>
    <w:rsid w:val="008A38EF"/>
    <w:rsid w:val="008A391D"/>
    <w:rsid w:val="008A4118"/>
    <w:rsid w:val="008A4A29"/>
    <w:rsid w:val="008A4ADD"/>
    <w:rsid w:val="008A4B42"/>
    <w:rsid w:val="008A4C8F"/>
    <w:rsid w:val="008A4DCC"/>
    <w:rsid w:val="008A4E0C"/>
    <w:rsid w:val="008A51DF"/>
    <w:rsid w:val="008A53F7"/>
    <w:rsid w:val="008A566D"/>
    <w:rsid w:val="008A56C8"/>
    <w:rsid w:val="008A5A58"/>
    <w:rsid w:val="008A5B5E"/>
    <w:rsid w:val="008A5BC1"/>
    <w:rsid w:val="008A6564"/>
    <w:rsid w:val="008A68BE"/>
    <w:rsid w:val="008A6A8D"/>
    <w:rsid w:val="008A6C53"/>
    <w:rsid w:val="008A6E51"/>
    <w:rsid w:val="008A714B"/>
    <w:rsid w:val="008A79AB"/>
    <w:rsid w:val="008A7FC5"/>
    <w:rsid w:val="008B0630"/>
    <w:rsid w:val="008B0D79"/>
    <w:rsid w:val="008B0DE6"/>
    <w:rsid w:val="008B11D0"/>
    <w:rsid w:val="008B1484"/>
    <w:rsid w:val="008B159F"/>
    <w:rsid w:val="008B1791"/>
    <w:rsid w:val="008B17B4"/>
    <w:rsid w:val="008B1BFC"/>
    <w:rsid w:val="008B2127"/>
    <w:rsid w:val="008B239B"/>
    <w:rsid w:val="008B24B4"/>
    <w:rsid w:val="008B2A42"/>
    <w:rsid w:val="008B2B3F"/>
    <w:rsid w:val="008B2CFF"/>
    <w:rsid w:val="008B3244"/>
    <w:rsid w:val="008B347A"/>
    <w:rsid w:val="008B3947"/>
    <w:rsid w:val="008B3981"/>
    <w:rsid w:val="008B3A45"/>
    <w:rsid w:val="008B3B91"/>
    <w:rsid w:val="008B3EC1"/>
    <w:rsid w:val="008B43FE"/>
    <w:rsid w:val="008B47CE"/>
    <w:rsid w:val="008B4902"/>
    <w:rsid w:val="008B4AE7"/>
    <w:rsid w:val="008B4FF3"/>
    <w:rsid w:val="008B5314"/>
    <w:rsid w:val="008B53AF"/>
    <w:rsid w:val="008B5588"/>
    <w:rsid w:val="008B5D8E"/>
    <w:rsid w:val="008B5E5A"/>
    <w:rsid w:val="008B5FF4"/>
    <w:rsid w:val="008B6223"/>
    <w:rsid w:val="008B6895"/>
    <w:rsid w:val="008B6A5F"/>
    <w:rsid w:val="008B6CEC"/>
    <w:rsid w:val="008B7508"/>
    <w:rsid w:val="008B784F"/>
    <w:rsid w:val="008B7C92"/>
    <w:rsid w:val="008B7DE8"/>
    <w:rsid w:val="008C03EA"/>
    <w:rsid w:val="008C04D7"/>
    <w:rsid w:val="008C05B5"/>
    <w:rsid w:val="008C0A8D"/>
    <w:rsid w:val="008C0BF5"/>
    <w:rsid w:val="008C0CA3"/>
    <w:rsid w:val="008C0F00"/>
    <w:rsid w:val="008C0F38"/>
    <w:rsid w:val="008C1174"/>
    <w:rsid w:val="008C1ABC"/>
    <w:rsid w:val="008C211E"/>
    <w:rsid w:val="008C21DE"/>
    <w:rsid w:val="008C2228"/>
    <w:rsid w:val="008C27ED"/>
    <w:rsid w:val="008C2874"/>
    <w:rsid w:val="008C3383"/>
    <w:rsid w:val="008C33FF"/>
    <w:rsid w:val="008C372A"/>
    <w:rsid w:val="008C3802"/>
    <w:rsid w:val="008C3CF3"/>
    <w:rsid w:val="008C3DA6"/>
    <w:rsid w:val="008C3DB0"/>
    <w:rsid w:val="008C3DF2"/>
    <w:rsid w:val="008C3F6E"/>
    <w:rsid w:val="008C40F2"/>
    <w:rsid w:val="008C424D"/>
    <w:rsid w:val="008C4318"/>
    <w:rsid w:val="008C4417"/>
    <w:rsid w:val="008C4487"/>
    <w:rsid w:val="008C45A6"/>
    <w:rsid w:val="008C4FEA"/>
    <w:rsid w:val="008C52A3"/>
    <w:rsid w:val="008C53C4"/>
    <w:rsid w:val="008C57D7"/>
    <w:rsid w:val="008C5A35"/>
    <w:rsid w:val="008C5EF9"/>
    <w:rsid w:val="008C5F67"/>
    <w:rsid w:val="008C6157"/>
    <w:rsid w:val="008C626F"/>
    <w:rsid w:val="008C6387"/>
    <w:rsid w:val="008C67F0"/>
    <w:rsid w:val="008C6BCD"/>
    <w:rsid w:val="008C6CA5"/>
    <w:rsid w:val="008C6DA8"/>
    <w:rsid w:val="008C6E84"/>
    <w:rsid w:val="008C6ECD"/>
    <w:rsid w:val="008C7038"/>
    <w:rsid w:val="008C70EB"/>
    <w:rsid w:val="008C7177"/>
    <w:rsid w:val="008C7C0E"/>
    <w:rsid w:val="008C7CDC"/>
    <w:rsid w:val="008C7CDD"/>
    <w:rsid w:val="008C7E7B"/>
    <w:rsid w:val="008C7FDD"/>
    <w:rsid w:val="008D03F8"/>
    <w:rsid w:val="008D045A"/>
    <w:rsid w:val="008D090E"/>
    <w:rsid w:val="008D0973"/>
    <w:rsid w:val="008D0E8E"/>
    <w:rsid w:val="008D11AD"/>
    <w:rsid w:val="008D11BE"/>
    <w:rsid w:val="008D13F5"/>
    <w:rsid w:val="008D14F5"/>
    <w:rsid w:val="008D1618"/>
    <w:rsid w:val="008D1823"/>
    <w:rsid w:val="008D1E17"/>
    <w:rsid w:val="008D1FA2"/>
    <w:rsid w:val="008D2040"/>
    <w:rsid w:val="008D22CA"/>
    <w:rsid w:val="008D27A6"/>
    <w:rsid w:val="008D27E1"/>
    <w:rsid w:val="008D2B59"/>
    <w:rsid w:val="008D2F04"/>
    <w:rsid w:val="008D2F22"/>
    <w:rsid w:val="008D2F2D"/>
    <w:rsid w:val="008D2F67"/>
    <w:rsid w:val="008D3117"/>
    <w:rsid w:val="008D3223"/>
    <w:rsid w:val="008D3470"/>
    <w:rsid w:val="008D380A"/>
    <w:rsid w:val="008D39A4"/>
    <w:rsid w:val="008D4198"/>
    <w:rsid w:val="008D4224"/>
    <w:rsid w:val="008D4381"/>
    <w:rsid w:val="008D4530"/>
    <w:rsid w:val="008D466A"/>
    <w:rsid w:val="008D4780"/>
    <w:rsid w:val="008D4AB7"/>
    <w:rsid w:val="008D55CA"/>
    <w:rsid w:val="008D5C95"/>
    <w:rsid w:val="008D5D5A"/>
    <w:rsid w:val="008D60BE"/>
    <w:rsid w:val="008D621D"/>
    <w:rsid w:val="008D6441"/>
    <w:rsid w:val="008D673B"/>
    <w:rsid w:val="008D6D09"/>
    <w:rsid w:val="008D7AD7"/>
    <w:rsid w:val="008D7BC5"/>
    <w:rsid w:val="008D7BE1"/>
    <w:rsid w:val="008D7CBB"/>
    <w:rsid w:val="008D7E94"/>
    <w:rsid w:val="008D7F9C"/>
    <w:rsid w:val="008E0732"/>
    <w:rsid w:val="008E09CD"/>
    <w:rsid w:val="008E0B77"/>
    <w:rsid w:val="008E0D9C"/>
    <w:rsid w:val="008E130D"/>
    <w:rsid w:val="008E15CF"/>
    <w:rsid w:val="008E1667"/>
    <w:rsid w:val="008E18C3"/>
    <w:rsid w:val="008E1B5C"/>
    <w:rsid w:val="008E1FC5"/>
    <w:rsid w:val="008E2165"/>
    <w:rsid w:val="008E21A9"/>
    <w:rsid w:val="008E22BA"/>
    <w:rsid w:val="008E24DB"/>
    <w:rsid w:val="008E2D4A"/>
    <w:rsid w:val="008E2D4B"/>
    <w:rsid w:val="008E2E92"/>
    <w:rsid w:val="008E325C"/>
    <w:rsid w:val="008E3441"/>
    <w:rsid w:val="008E3514"/>
    <w:rsid w:val="008E3546"/>
    <w:rsid w:val="008E38E6"/>
    <w:rsid w:val="008E3A4B"/>
    <w:rsid w:val="008E3C4B"/>
    <w:rsid w:val="008E3F84"/>
    <w:rsid w:val="008E4059"/>
    <w:rsid w:val="008E43AC"/>
    <w:rsid w:val="008E44B0"/>
    <w:rsid w:val="008E4A29"/>
    <w:rsid w:val="008E4C3B"/>
    <w:rsid w:val="008E4E3A"/>
    <w:rsid w:val="008E4F5A"/>
    <w:rsid w:val="008E5114"/>
    <w:rsid w:val="008E53CC"/>
    <w:rsid w:val="008E575F"/>
    <w:rsid w:val="008E59F0"/>
    <w:rsid w:val="008E5A95"/>
    <w:rsid w:val="008E5BAA"/>
    <w:rsid w:val="008E5D42"/>
    <w:rsid w:val="008E5D71"/>
    <w:rsid w:val="008E5DCC"/>
    <w:rsid w:val="008E5E8C"/>
    <w:rsid w:val="008E608D"/>
    <w:rsid w:val="008E6369"/>
    <w:rsid w:val="008E63E5"/>
    <w:rsid w:val="008E65A3"/>
    <w:rsid w:val="008E6689"/>
    <w:rsid w:val="008E6833"/>
    <w:rsid w:val="008E6977"/>
    <w:rsid w:val="008E69C5"/>
    <w:rsid w:val="008E6CE4"/>
    <w:rsid w:val="008E6F47"/>
    <w:rsid w:val="008E70CE"/>
    <w:rsid w:val="008E74D1"/>
    <w:rsid w:val="008E74E8"/>
    <w:rsid w:val="008E7652"/>
    <w:rsid w:val="008E7C14"/>
    <w:rsid w:val="008E7DD8"/>
    <w:rsid w:val="008F0228"/>
    <w:rsid w:val="008F027C"/>
    <w:rsid w:val="008F0509"/>
    <w:rsid w:val="008F08F4"/>
    <w:rsid w:val="008F0909"/>
    <w:rsid w:val="008F0BA7"/>
    <w:rsid w:val="008F0F39"/>
    <w:rsid w:val="008F10C8"/>
    <w:rsid w:val="008F1138"/>
    <w:rsid w:val="008F166C"/>
    <w:rsid w:val="008F1688"/>
    <w:rsid w:val="008F16B0"/>
    <w:rsid w:val="008F1713"/>
    <w:rsid w:val="008F1754"/>
    <w:rsid w:val="008F1A84"/>
    <w:rsid w:val="008F1AA9"/>
    <w:rsid w:val="008F1D11"/>
    <w:rsid w:val="008F1DD0"/>
    <w:rsid w:val="008F1F10"/>
    <w:rsid w:val="008F1FCC"/>
    <w:rsid w:val="008F234E"/>
    <w:rsid w:val="008F23DE"/>
    <w:rsid w:val="008F2598"/>
    <w:rsid w:val="008F2A3A"/>
    <w:rsid w:val="008F2ACA"/>
    <w:rsid w:val="008F2C93"/>
    <w:rsid w:val="008F2E4F"/>
    <w:rsid w:val="008F303E"/>
    <w:rsid w:val="008F31B3"/>
    <w:rsid w:val="008F336B"/>
    <w:rsid w:val="008F34E2"/>
    <w:rsid w:val="008F362E"/>
    <w:rsid w:val="008F3667"/>
    <w:rsid w:val="008F36FB"/>
    <w:rsid w:val="008F3765"/>
    <w:rsid w:val="008F3989"/>
    <w:rsid w:val="008F3B0D"/>
    <w:rsid w:val="008F3C13"/>
    <w:rsid w:val="008F3DA4"/>
    <w:rsid w:val="008F4240"/>
    <w:rsid w:val="008F4318"/>
    <w:rsid w:val="008F432A"/>
    <w:rsid w:val="008F4365"/>
    <w:rsid w:val="008F4463"/>
    <w:rsid w:val="008F4500"/>
    <w:rsid w:val="008F482F"/>
    <w:rsid w:val="008F4953"/>
    <w:rsid w:val="008F4992"/>
    <w:rsid w:val="008F4A50"/>
    <w:rsid w:val="008F4B90"/>
    <w:rsid w:val="008F4BC4"/>
    <w:rsid w:val="008F528D"/>
    <w:rsid w:val="008F54FA"/>
    <w:rsid w:val="008F5519"/>
    <w:rsid w:val="008F5DB0"/>
    <w:rsid w:val="008F5E55"/>
    <w:rsid w:val="008F5E76"/>
    <w:rsid w:val="008F5F72"/>
    <w:rsid w:val="008F6429"/>
    <w:rsid w:val="008F642E"/>
    <w:rsid w:val="008F65D2"/>
    <w:rsid w:val="008F67B2"/>
    <w:rsid w:val="008F705E"/>
    <w:rsid w:val="008F7222"/>
    <w:rsid w:val="008F7582"/>
    <w:rsid w:val="008F7AC0"/>
    <w:rsid w:val="0090001D"/>
    <w:rsid w:val="0090007D"/>
    <w:rsid w:val="009001DB"/>
    <w:rsid w:val="00900314"/>
    <w:rsid w:val="0090056F"/>
    <w:rsid w:val="0090074D"/>
    <w:rsid w:val="009009D0"/>
    <w:rsid w:val="00901507"/>
    <w:rsid w:val="0090150F"/>
    <w:rsid w:val="009017B8"/>
    <w:rsid w:val="00901D78"/>
    <w:rsid w:val="00901E44"/>
    <w:rsid w:val="0090200B"/>
    <w:rsid w:val="009026A7"/>
    <w:rsid w:val="009027EE"/>
    <w:rsid w:val="009027FF"/>
    <w:rsid w:val="0090299B"/>
    <w:rsid w:val="00902E16"/>
    <w:rsid w:val="00902FDB"/>
    <w:rsid w:val="0090312B"/>
    <w:rsid w:val="00903157"/>
    <w:rsid w:val="009032B2"/>
    <w:rsid w:val="009032C7"/>
    <w:rsid w:val="0090383F"/>
    <w:rsid w:val="00903B9C"/>
    <w:rsid w:val="009042D2"/>
    <w:rsid w:val="0090441A"/>
    <w:rsid w:val="00904A95"/>
    <w:rsid w:val="00904B7D"/>
    <w:rsid w:val="00904BFE"/>
    <w:rsid w:val="00904CCA"/>
    <w:rsid w:val="00904D57"/>
    <w:rsid w:val="00904F5D"/>
    <w:rsid w:val="00905078"/>
    <w:rsid w:val="00905636"/>
    <w:rsid w:val="00905667"/>
    <w:rsid w:val="009056D0"/>
    <w:rsid w:val="009058BC"/>
    <w:rsid w:val="00905A8F"/>
    <w:rsid w:val="00905A9B"/>
    <w:rsid w:val="00906125"/>
    <w:rsid w:val="009061DF"/>
    <w:rsid w:val="009061E8"/>
    <w:rsid w:val="009068B6"/>
    <w:rsid w:val="00906A26"/>
    <w:rsid w:val="00906AFE"/>
    <w:rsid w:val="00906DF3"/>
    <w:rsid w:val="009072AC"/>
    <w:rsid w:val="009073B5"/>
    <w:rsid w:val="0090780D"/>
    <w:rsid w:val="00907B94"/>
    <w:rsid w:val="00907BDD"/>
    <w:rsid w:val="0091013A"/>
    <w:rsid w:val="00910186"/>
    <w:rsid w:val="0091059F"/>
    <w:rsid w:val="00910CAF"/>
    <w:rsid w:val="00910F73"/>
    <w:rsid w:val="009115A0"/>
    <w:rsid w:val="00911737"/>
    <w:rsid w:val="00911890"/>
    <w:rsid w:val="009118CD"/>
    <w:rsid w:val="0091190F"/>
    <w:rsid w:val="00911972"/>
    <w:rsid w:val="00911976"/>
    <w:rsid w:val="00912274"/>
    <w:rsid w:val="009123C3"/>
    <w:rsid w:val="009126C1"/>
    <w:rsid w:val="009129BD"/>
    <w:rsid w:val="00912A2F"/>
    <w:rsid w:val="00912F19"/>
    <w:rsid w:val="009132B9"/>
    <w:rsid w:val="00913756"/>
    <w:rsid w:val="00913B03"/>
    <w:rsid w:val="00913B0A"/>
    <w:rsid w:val="00914330"/>
    <w:rsid w:val="00914911"/>
    <w:rsid w:val="00914ABF"/>
    <w:rsid w:val="00914BB9"/>
    <w:rsid w:val="00914BC7"/>
    <w:rsid w:val="0091501C"/>
    <w:rsid w:val="009151F4"/>
    <w:rsid w:val="00915303"/>
    <w:rsid w:val="0091540F"/>
    <w:rsid w:val="00915459"/>
    <w:rsid w:val="00915B24"/>
    <w:rsid w:val="00915DEF"/>
    <w:rsid w:val="00915DFF"/>
    <w:rsid w:val="0091601E"/>
    <w:rsid w:val="0091611B"/>
    <w:rsid w:val="00916164"/>
    <w:rsid w:val="0091642D"/>
    <w:rsid w:val="0091675B"/>
    <w:rsid w:val="00916972"/>
    <w:rsid w:val="009169D0"/>
    <w:rsid w:val="00916AFC"/>
    <w:rsid w:val="00916B0F"/>
    <w:rsid w:val="00916CD4"/>
    <w:rsid w:val="00916F96"/>
    <w:rsid w:val="0091708F"/>
    <w:rsid w:val="0091711A"/>
    <w:rsid w:val="0091726A"/>
    <w:rsid w:val="009173CC"/>
    <w:rsid w:val="009177C8"/>
    <w:rsid w:val="009177C9"/>
    <w:rsid w:val="00917AC9"/>
    <w:rsid w:val="00917BD7"/>
    <w:rsid w:val="00917D60"/>
    <w:rsid w:val="00917EC2"/>
    <w:rsid w:val="00917FFD"/>
    <w:rsid w:val="00920067"/>
    <w:rsid w:val="009202D8"/>
    <w:rsid w:val="009203D8"/>
    <w:rsid w:val="0092048E"/>
    <w:rsid w:val="009204F7"/>
    <w:rsid w:val="0092054C"/>
    <w:rsid w:val="009206EE"/>
    <w:rsid w:val="009207BC"/>
    <w:rsid w:val="00920812"/>
    <w:rsid w:val="00920853"/>
    <w:rsid w:val="00920C4B"/>
    <w:rsid w:val="00920DBB"/>
    <w:rsid w:val="00920EF1"/>
    <w:rsid w:val="009212AF"/>
    <w:rsid w:val="00921525"/>
    <w:rsid w:val="00921538"/>
    <w:rsid w:val="009217AC"/>
    <w:rsid w:val="00921808"/>
    <w:rsid w:val="00921B36"/>
    <w:rsid w:val="00921B3F"/>
    <w:rsid w:val="00921B84"/>
    <w:rsid w:val="00921CF7"/>
    <w:rsid w:val="00921EC7"/>
    <w:rsid w:val="00921F41"/>
    <w:rsid w:val="009222C2"/>
    <w:rsid w:val="0092249D"/>
    <w:rsid w:val="00922597"/>
    <w:rsid w:val="00922906"/>
    <w:rsid w:val="00922976"/>
    <w:rsid w:val="00922C78"/>
    <w:rsid w:val="00922F30"/>
    <w:rsid w:val="00922F8A"/>
    <w:rsid w:val="009232B8"/>
    <w:rsid w:val="009233B6"/>
    <w:rsid w:val="0092354F"/>
    <w:rsid w:val="00923ABA"/>
    <w:rsid w:val="00923F08"/>
    <w:rsid w:val="00924083"/>
    <w:rsid w:val="00924237"/>
    <w:rsid w:val="0092436D"/>
    <w:rsid w:val="00924D00"/>
    <w:rsid w:val="00924DD5"/>
    <w:rsid w:val="0092524B"/>
    <w:rsid w:val="009257F1"/>
    <w:rsid w:val="00925938"/>
    <w:rsid w:val="00925A66"/>
    <w:rsid w:val="00925B0B"/>
    <w:rsid w:val="00925B4B"/>
    <w:rsid w:val="00926017"/>
    <w:rsid w:val="00926855"/>
    <w:rsid w:val="0092693B"/>
    <w:rsid w:val="0092697D"/>
    <w:rsid w:val="00926CED"/>
    <w:rsid w:val="00926CFC"/>
    <w:rsid w:val="00926E90"/>
    <w:rsid w:val="00926FA9"/>
    <w:rsid w:val="00927518"/>
    <w:rsid w:val="0092756D"/>
    <w:rsid w:val="0092763A"/>
    <w:rsid w:val="009277C4"/>
    <w:rsid w:val="00927B37"/>
    <w:rsid w:val="00927B95"/>
    <w:rsid w:val="0093017D"/>
    <w:rsid w:val="00930838"/>
    <w:rsid w:val="0093099B"/>
    <w:rsid w:val="00930A0F"/>
    <w:rsid w:val="00930BFD"/>
    <w:rsid w:val="00930F5A"/>
    <w:rsid w:val="00931156"/>
    <w:rsid w:val="00931213"/>
    <w:rsid w:val="00931464"/>
    <w:rsid w:val="009314D5"/>
    <w:rsid w:val="00931723"/>
    <w:rsid w:val="009319AF"/>
    <w:rsid w:val="00932168"/>
    <w:rsid w:val="009326B3"/>
    <w:rsid w:val="00932C51"/>
    <w:rsid w:val="00932C76"/>
    <w:rsid w:val="00933062"/>
    <w:rsid w:val="0093306D"/>
    <w:rsid w:val="00933224"/>
    <w:rsid w:val="0093343F"/>
    <w:rsid w:val="00933467"/>
    <w:rsid w:val="009334BD"/>
    <w:rsid w:val="009340A8"/>
    <w:rsid w:val="009341A6"/>
    <w:rsid w:val="009346EC"/>
    <w:rsid w:val="00934770"/>
    <w:rsid w:val="00934D17"/>
    <w:rsid w:val="00934DE2"/>
    <w:rsid w:val="00934F3C"/>
    <w:rsid w:val="0093540F"/>
    <w:rsid w:val="00935A26"/>
    <w:rsid w:val="00935ABE"/>
    <w:rsid w:val="00935BF4"/>
    <w:rsid w:val="00935D66"/>
    <w:rsid w:val="00935E16"/>
    <w:rsid w:val="00935FA4"/>
    <w:rsid w:val="0093684A"/>
    <w:rsid w:val="009368E9"/>
    <w:rsid w:val="00936AAE"/>
    <w:rsid w:val="00936BF5"/>
    <w:rsid w:val="00936C34"/>
    <w:rsid w:val="00936C75"/>
    <w:rsid w:val="00936EA3"/>
    <w:rsid w:val="00936ECA"/>
    <w:rsid w:val="00937006"/>
    <w:rsid w:val="00937051"/>
    <w:rsid w:val="00937578"/>
    <w:rsid w:val="009375B3"/>
    <w:rsid w:val="00937E48"/>
    <w:rsid w:val="00937EB9"/>
    <w:rsid w:val="00937F66"/>
    <w:rsid w:val="00940153"/>
    <w:rsid w:val="009402D1"/>
    <w:rsid w:val="0094034C"/>
    <w:rsid w:val="00940409"/>
    <w:rsid w:val="0094043F"/>
    <w:rsid w:val="009407CF"/>
    <w:rsid w:val="009409B8"/>
    <w:rsid w:val="00940A82"/>
    <w:rsid w:val="00940E44"/>
    <w:rsid w:val="00940E74"/>
    <w:rsid w:val="00940E8C"/>
    <w:rsid w:val="0094135B"/>
    <w:rsid w:val="009413C9"/>
    <w:rsid w:val="00941A87"/>
    <w:rsid w:val="00941D56"/>
    <w:rsid w:val="00941D60"/>
    <w:rsid w:val="00941D63"/>
    <w:rsid w:val="00942262"/>
    <w:rsid w:val="00942300"/>
    <w:rsid w:val="0094263C"/>
    <w:rsid w:val="00942BA2"/>
    <w:rsid w:val="00942D88"/>
    <w:rsid w:val="00942D96"/>
    <w:rsid w:val="00942E81"/>
    <w:rsid w:val="00942F11"/>
    <w:rsid w:val="0094312D"/>
    <w:rsid w:val="0094357A"/>
    <w:rsid w:val="00943662"/>
    <w:rsid w:val="0094371B"/>
    <w:rsid w:val="00943A97"/>
    <w:rsid w:val="00943F7B"/>
    <w:rsid w:val="009444DA"/>
    <w:rsid w:val="009447DE"/>
    <w:rsid w:val="00944808"/>
    <w:rsid w:val="009449FA"/>
    <w:rsid w:val="00944E15"/>
    <w:rsid w:val="00944E89"/>
    <w:rsid w:val="00944EA0"/>
    <w:rsid w:val="009450C9"/>
    <w:rsid w:val="009450D5"/>
    <w:rsid w:val="00945543"/>
    <w:rsid w:val="0094568E"/>
    <w:rsid w:val="0094578B"/>
    <w:rsid w:val="0094586C"/>
    <w:rsid w:val="00945DC9"/>
    <w:rsid w:val="00946464"/>
    <w:rsid w:val="0094681D"/>
    <w:rsid w:val="00946A39"/>
    <w:rsid w:val="00946B74"/>
    <w:rsid w:val="00946E2F"/>
    <w:rsid w:val="00946E9D"/>
    <w:rsid w:val="009470D5"/>
    <w:rsid w:val="0094721B"/>
    <w:rsid w:val="00947753"/>
    <w:rsid w:val="00947870"/>
    <w:rsid w:val="00947E54"/>
    <w:rsid w:val="00947FBF"/>
    <w:rsid w:val="0095003C"/>
    <w:rsid w:val="009500BA"/>
    <w:rsid w:val="00950116"/>
    <w:rsid w:val="00950577"/>
    <w:rsid w:val="009508CC"/>
    <w:rsid w:val="00950A8E"/>
    <w:rsid w:val="00950AF6"/>
    <w:rsid w:val="00950B29"/>
    <w:rsid w:val="00950C1F"/>
    <w:rsid w:val="00951128"/>
    <w:rsid w:val="00951191"/>
    <w:rsid w:val="00951602"/>
    <w:rsid w:val="00951676"/>
    <w:rsid w:val="00951685"/>
    <w:rsid w:val="009517B0"/>
    <w:rsid w:val="0095192E"/>
    <w:rsid w:val="00951B64"/>
    <w:rsid w:val="00951D01"/>
    <w:rsid w:val="00951DB1"/>
    <w:rsid w:val="00952573"/>
    <w:rsid w:val="00952603"/>
    <w:rsid w:val="0095260A"/>
    <w:rsid w:val="00952730"/>
    <w:rsid w:val="009528B9"/>
    <w:rsid w:val="00952A42"/>
    <w:rsid w:val="00952A56"/>
    <w:rsid w:val="00952D3B"/>
    <w:rsid w:val="00952FA2"/>
    <w:rsid w:val="00953063"/>
    <w:rsid w:val="009530AA"/>
    <w:rsid w:val="009530BA"/>
    <w:rsid w:val="009535E9"/>
    <w:rsid w:val="00953683"/>
    <w:rsid w:val="00953A43"/>
    <w:rsid w:val="00953DD5"/>
    <w:rsid w:val="00953FCC"/>
    <w:rsid w:val="0095453A"/>
    <w:rsid w:val="009548BE"/>
    <w:rsid w:val="00954B6E"/>
    <w:rsid w:val="00954EC4"/>
    <w:rsid w:val="00954F1F"/>
    <w:rsid w:val="00954F2D"/>
    <w:rsid w:val="009550D6"/>
    <w:rsid w:val="0095567F"/>
    <w:rsid w:val="009558BB"/>
    <w:rsid w:val="00955909"/>
    <w:rsid w:val="00955A30"/>
    <w:rsid w:val="00955C3F"/>
    <w:rsid w:val="00956E41"/>
    <w:rsid w:val="00956F1E"/>
    <w:rsid w:val="00957775"/>
    <w:rsid w:val="009577BA"/>
    <w:rsid w:val="0095782F"/>
    <w:rsid w:val="00957A64"/>
    <w:rsid w:val="00957B95"/>
    <w:rsid w:val="00957FD5"/>
    <w:rsid w:val="00960084"/>
    <w:rsid w:val="00960198"/>
    <w:rsid w:val="009607D3"/>
    <w:rsid w:val="0096098F"/>
    <w:rsid w:val="00960BE4"/>
    <w:rsid w:val="00960EE6"/>
    <w:rsid w:val="009610E5"/>
    <w:rsid w:val="009612B3"/>
    <w:rsid w:val="0096153D"/>
    <w:rsid w:val="00961595"/>
    <w:rsid w:val="009615E9"/>
    <w:rsid w:val="00961674"/>
    <w:rsid w:val="0096186D"/>
    <w:rsid w:val="0096186F"/>
    <w:rsid w:val="00961DD9"/>
    <w:rsid w:val="00961E06"/>
    <w:rsid w:val="00961EEF"/>
    <w:rsid w:val="009622D5"/>
    <w:rsid w:val="009625F2"/>
    <w:rsid w:val="009625FA"/>
    <w:rsid w:val="0096285F"/>
    <w:rsid w:val="0096293C"/>
    <w:rsid w:val="00962CC9"/>
    <w:rsid w:val="00962EF7"/>
    <w:rsid w:val="0096325B"/>
    <w:rsid w:val="009632B9"/>
    <w:rsid w:val="00963444"/>
    <w:rsid w:val="00963567"/>
    <w:rsid w:val="00963A8A"/>
    <w:rsid w:val="0096432D"/>
    <w:rsid w:val="0096485C"/>
    <w:rsid w:val="0096496D"/>
    <w:rsid w:val="00964B42"/>
    <w:rsid w:val="00964B6C"/>
    <w:rsid w:val="00964CB3"/>
    <w:rsid w:val="00964F1B"/>
    <w:rsid w:val="00964FB4"/>
    <w:rsid w:val="00965045"/>
    <w:rsid w:val="00965076"/>
    <w:rsid w:val="00965480"/>
    <w:rsid w:val="009654FE"/>
    <w:rsid w:val="00965598"/>
    <w:rsid w:val="009655F9"/>
    <w:rsid w:val="00965AA3"/>
    <w:rsid w:val="00965CA5"/>
    <w:rsid w:val="00965CDE"/>
    <w:rsid w:val="00965DD0"/>
    <w:rsid w:val="00965ED5"/>
    <w:rsid w:val="00965FEB"/>
    <w:rsid w:val="0096616C"/>
    <w:rsid w:val="00966435"/>
    <w:rsid w:val="009664A2"/>
    <w:rsid w:val="00966860"/>
    <w:rsid w:val="0096690E"/>
    <w:rsid w:val="00966950"/>
    <w:rsid w:val="00966981"/>
    <w:rsid w:val="00966AB9"/>
    <w:rsid w:val="00966AC0"/>
    <w:rsid w:val="00967079"/>
    <w:rsid w:val="009674C2"/>
    <w:rsid w:val="009675C5"/>
    <w:rsid w:val="009678D0"/>
    <w:rsid w:val="0096797D"/>
    <w:rsid w:val="009700B2"/>
    <w:rsid w:val="0097014C"/>
    <w:rsid w:val="0097027D"/>
    <w:rsid w:val="009704C3"/>
    <w:rsid w:val="0097052B"/>
    <w:rsid w:val="0097061F"/>
    <w:rsid w:val="00970687"/>
    <w:rsid w:val="009707A7"/>
    <w:rsid w:val="00971039"/>
    <w:rsid w:val="00971081"/>
    <w:rsid w:val="0097118A"/>
    <w:rsid w:val="0097166F"/>
    <w:rsid w:val="009719CC"/>
    <w:rsid w:val="00971E4C"/>
    <w:rsid w:val="00972365"/>
    <w:rsid w:val="009724ED"/>
    <w:rsid w:val="00972578"/>
    <w:rsid w:val="00972E4E"/>
    <w:rsid w:val="009732DD"/>
    <w:rsid w:val="00973565"/>
    <w:rsid w:val="0097384E"/>
    <w:rsid w:val="009738AF"/>
    <w:rsid w:val="00973A3F"/>
    <w:rsid w:val="00973B49"/>
    <w:rsid w:val="00973BDA"/>
    <w:rsid w:val="00973C49"/>
    <w:rsid w:val="00973F08"/>
    <w:rsid w:val="009747F9"/>
    <w:rsid w:val="00974826"/>
    <w:rsid w:val="00974CDE"/>
    <w:rsid w:val="00974D87"/>
    <w:rsid w:val="0097506E"/>
    <w:rsid w:val="00975154"/>
    <w:rsid w:val="00975433"/>
    <w:rsid w:val="009758B8"/>
    <w:rsid w:val="00975A52"/>
    <w:rsid w:val="0097614B"/>
    <w:rsid w:val="009761B5"/>
    <w:rsid w:val="00976538"/>
    <w:rsid w:val="0097670D"/>
    <w:rsid w:val="00976AFC"/>
    <w:rsid w:val="00976DEE"/>
    <w:rsid w:val="00976E57"/>
    <w:rsid w:val="00976E69"/>
    <w:rsid w:val="00977226"/>
    <w:rsid w:val="0097782C"/>
    <w:rsid w:val="00977A14"/>
    <w:rsid w:val="00977B8F"/>
    <w:rsid w:val="00977C50"/>
    <w:rsid w:val="00977E30"/>
    <w:rsid w:val="00977F70"/>
    <w:rsid w:val="00980001"/>
    <w:rsid w:val="00980128"/>
    <w:rsid w:val="00980672"/>
    <w:rsid w:val="00980D51"/>
    <w:rsid w:val="0098105E"/>
    <w:rsid w:val="0098112F"/>
    <w:rsid w:val="009811A5"/>
    <w:rsid w:val="0098170D"/>
    <w:rsid w:val="009817B5"/>
    <w:rsid w:val="0098185A"/>
    <w:rsid w:val="00981E68"/>
    <w:rsid w:val="00982089"/>
    <w:rsid w:val="00982557"/>
    <w:rsid w:val="009826AD"/>
    <w:rsid w:val="00982872"/>
    <w:rsid w:val="009828AE"/>
    <w:rsid w:val="00982B72"/>
    <w:rsid w:val="00982BA2"/>
    <w:rsid w:val="00982EAA"/>
    <w:rsid w:val="00982F0F"/>
    <w:rsid w:val="00982F78"/>
    <w:rsid w:val="00983113"/>
    <w:rsid w:val="009831C7"/>
    <w:rsid w:val="009837D1"/>
    <w:rsid w:val="009838F6"/>
    <w:rsid w:val="00983B90"/>
    <w:rsid w:val="00983DFE"/>
    <w:rsid w:val="00983FD3"/>
    <w:rsid w:val="00984141"/>
    <w:rsid w:val="0098491F"/>
    <w:rsid w:val="00984B3D"/>
    <w:rsid w:val="00984EB1"/>
    <w:rsid w:val="0098501D"/>
    <w:rsid w:val="00985455"/>
    <w:rsid w:val="009854F1"/>
    <w:rsid w:val="00985B01"/>
    <w:rsid w:val="009862A7"/>
    <w:rsid w:val="00986527"/>
    <w:rsid w:val="0098652E"/>
    <w:rsid w:val="009869E3"/>
    <w:rsid w:val="00986BDC"/>
    <w:rsid w:val="00987318"/>
    <w:rsid w:val="00987821"/>
    <w:rsid w:val="00987838"/>
    <w:rsid w:val="00990380"/>
    <w:rsid w:val="00990456"/>
    <w:rsid w:val="0099058A"/>
    <w:rsid w:val="00990C63"/>
    <w:rsid w:val="00990D22"/>
    <w:rsid w:val="0099146A"/>
    <w:rsid w:val="00991518"/>
    <w:rsid w:val="00991832"/>
    <w:rsid w:val="009918C5"/>
    <w:rsid w:val="0099191D"/>
    <w:rsid w:val="0099192C"/>
    <w:rsid w:val="00991AF1"/>
    <w:rsid w:val="00992634"/>
    <w:rsid w:val="00992741"/>
    <w:rsid w:val="00992C81"/>
    <w:rsid w:val="0099306A"/>
    <w:rsid w:val="009931C3"/>
    <w:rsid w:val="0099324A"/>
    <w:rsid w:val="00993700"/>
    <w:rsid w:val="00993B87"/>
    <w:rsid w:val="00993C16"/>
    <w:rsid w:val="00993C2E"/>
    <w:rsid w:val="00993C36"/>
    <w:rsid w:val="00994361"/>
    <w:rsid w:val="00994819"/>
    <w:rsid w:val="009949D5"/>
    <w:rsid w:val="00994E26"/>
    <w:rsid w:val="00995049"/>
    <w:rsid w:val="0099549D"/>
    <w:rsid w:val="009955A5"/>
    <w:rsid w:val="009956CE"/>
    <w:rsid w:val="009956E4"/>
    <w:rsid w:val="0099571D"/>
    <w:rsid w:val="00995C06"/>
    <w:rsid w:val="00995DDA"/>
    <w:rsid w:val="00995EF7"/>
    <w:rsid w:val="00996707"/>
    <w:rsid w:val="00996718"/>
    <w:rsid w:val="0099682B"/>
    <w:rsid w:val="00996909"/>
    <w:rsid w:val="00996F3B"/>
    <w:rsid w:val="00997296"/>
    <w:rsid w:val="0099750E"/>
    <w:rsid w:val="0099791C"/>
    <w:rsid w:val="00997B72"/>
    <w:rsid w:val="009A033F"/>
    <w:rsid w:val="009A03B2"/>
    <w:rsid w:val="009A0440"/>
    <w:rsid w:val="009A0A4E"/>
    <w:rsid w:val="009A0E9A"/>
    <w:rsid w:val="009A14BE"/>
    <w:rsid w:val="009A1682"/>
    <w:rsid w:val="009A16F6"/>
    <w:rsid w:val="009A1916"/>
    <w:rsid w:val="009A1A57"/>
    <w:rsid w:val="009A1A69"/>
    <w:rsid w:val="009A1D69"/>
    <w:rsid w:val="009A1D81"/>
    <w:rsid w:val="009A1DAE"/>
    <w:rsid w:val="009A1DF1"/>
    <w:rsid w:val="009A1F25"/>
    <w:rsid w:val="009A245E"/>
    <w:rsid w:val="009A2573"/>
    <w:rsid w:val="009A2626"/>
    <w:rsid w:val="009A3006"/>
    <w:rsid w:val="009A3722"/>
    <w:rsid w:val="009A37DB"/>
    <w:rsid w:val="009A3814"/>
    <w:rsid w:val="009A3980"/>
    <w:rsid w:val="009A3F68"/>
    <w:rsid w:val="009A40EF"/>
    <w:rsid w:val="009A4213"/>
    <w:rsid w:val="009A456C"/>
    <w:rsid w:val="009A45B4"/>
    <w:rsid w:val="009A4B68"/>
    <w:rsid w:val="009A4DA3"/>
    <w:rsid w:val="009A4F0E"/>
    <w:rsid w:val="009A4FD5"/>
    <w:rsid w:val="009A50FD"/>
    <w:rsid w:val="009A5365"/>
    <w:rsid w:val="009A541B"/>
    <w:rsid w:val="009A565D"/>
    <w:rsid w:val="009A5C12"/>
    <w:rsid w:val="009A620E"/>
    <w:rsid w:val="009A6BE6"/>
    <w:rsid w:val="009A6E2E"/>
    <w:rsid w:val="009A724E"/>
    <w:rsid w:val="009A7517"/>
    <w:rsid w:val="009A7918"/>
    <w:rsid w:val="009A79F9"/>
    <w:rsid w:val="009A7B3A"/>
    <w:rsid w:val="009A7BD5"/>
    <w:rsid w:val="009A7FB5"/>
    <w:rsid w:val="009B04E5"/>
    <w:rsid w:val="009B050D"/>
    <w:rsid w:val="009B05E8"/>
    <w:rsid w:val="009B0664"/>
    <w:rsid w:val="009B0865"/>
    <w:rsid w:val="009B126A"/>
    <w:rsid w:val="009B1429"/>
    <w:rsid w:val="009B176D"/>
    <w:rsid w:val="009B1A7D"/>
    <w:rsid w:val="009B1AF6"/>
    <w:rsid w:val="009B1F4F"/>
    <w:rsid w:val="009B251B"/>
    <w:rsid w:val="009B2D94"/>
    <w:rsid w:val="009B33BD"/>
    <w:rsid w:val="009B3422"/>
    <w:rsid w:val="009B3938"/>
    <w:rsid w:val="009B3B43"/>
    <w:rsid w:val="009B3EA6"/>
    <w:rsid w:val="009B4523"/>
    <w:rsid w:val="009B4739"/>
    <w:rsid w:val="009B488B"/>
    <w:rsid w:val="009B4915"/>
    <w:rsid w:val="009B4ACE"/>
    <w:rsid w:val="009B5017"/>
    <w:rsid w:val="009B514F"/>
    <w:rsid w:val="009B523E"/>
    <w:rsid w:val="009B547D"/>
    <w:rsid w:val="009B5499"/>
    <w:rsid w:val="009B5939"/>
    <w:rsid w:val="009B5FAC"/>
    <w:rsid w:val="009B6324"/>
    <w:rsid w:val="009B65C7"/>
    <w:rsid w:val="009B66BD"/>
    <w:rsid w:val="009B6AA0"/>
    <w:rsid w:val="009B6CA7"/>
    <w:rsid w:val="009B6D45"/>
    <w:rsid w:val="009B6EEC"/>
    <w:rsid w:val="009B704B"/>
    <w:rsid w:val="009B725C"/>
    <w:rsid w:val="009B7C5D"/>
    <w:rsid w:val="009B7CE4"/>
    <w:rsid w:val="009B7DDE"/>
    <w:rsid w:val="009B7EE6"/>
    <w:rsid w:val="009C011D"/>
    <w:rsid w:val="009C045D"/>
    <w:rsid w:val="009C078D"/>
    <w:rsid w:val="009C081A"/>
    <w:rsid w:val="009C0848"/>
    <w:rsid w:val="009C0CF9"/>
    <w:rsid w:val="009C148C"/>
    <w:rsid w:val="009C14AC"/>
    <w:rsid w:val="009C15EE"/>
    <w:rsid w:val="009C16FA"/>
    <w:rsid w:val="009C178C"/>
    <w:rsid w:val="009C21E8"/>
    <w:rsid w:val="009C2294"/>
    <w:rsid w:val="009C25EE"/>
    <w:rsid w:val="009C261E"/>
    <w:rsid w:val="009C26DF"/>
    <w:rsid w:val="009C2834"/>
    <w:rsid w:val="009C2900"/>
    <w:rsid w:val="009C2A77"/>
    <w:rsid w:val="009C2D27"/>
    <w:rsid w:val="009C3094"/>
    <w:rsid w:val="009C3137"/>
    <w:rsid w:val="009C376C"/>
    <w:rsid w:val="009C3E41"/>
    <w:rsid w:val="009C43BC"/>
    <w:rsid w:val="009C4413"/>
    <w:rsid w:val="009C44C2"/>
    <w:rsid w:val="009C4503"/>
    <w:rsid w:val="009C45F9"/>
    <w:rsid w:val="009C4867"/>
    <w:rsid w:val="009C4BB4"/>
    <w:rsid w:val="009C4DB3"/>
    <w:rsid w:val="009C5144"/>
    <w:rsid w:val="009C552E"/>
    <w:rsid w:val="009C572E"/>
    <w:rsid w:val="009C59E3"/>
    <w:rsid w:val="009C5AF5"/>
    <w:rsid w:val="009C5CC0"/>
    <w:rsid w:val="009C5E87"/>
    <w:rsid w:val="009C5F44"/>
    <w:rsid w:val="009C6082"/>
    <w:rsid w:val="009C60C9"/>
    <w:rsid w:val="009C635A"/>
    <w:rsid w:val="009C6599"/>
    <w:rsid w:val="009C6658"/>
    <w:rsid w:val="009C6974"/>
    <w:rsid w:val="009C6A0C"/>
    <w:rsid w:val="009C6B55"/>
    <w:rsid w:val="009C6BB5"/>
    <w:rsid w:val="009C6BCE"/>
    <w:rsid w:val="009C6F3C"/>
    <w:rsid w:val="009C7122"/>
    <w:rsid w:val="009C71F3"/>
    <w:rsid w:val="009C73A6"/>
    <w:rsid w:val="009C7461"/>
    <w:rsid w:val="009C7464"/>
    <w:rsid w:val="009C75E7"/>
    <w:rsid w:val="009C78CA"/>
    <w:rsid w:val="009C791B"/>
    <w:rsid w:val="009C7C03"/>
    <w:rsid w:val="009C7CAE"/>
    <w:rsid w:val="009C7CF6"/>
    <w:rsid w:val="009C7EFA"/>
    <w:rsid w:val="009D0007"/>
    <w:rsid w:val="009D01F7"/>
    <w:rsid w:val="009D022F"/>
    <w:rsid w:val="009D0AD7"/>
    <w:rsid w:val="009D0B4B"/>
    <w:rsid w:val="009D0BB0"/>
    <w:rsid w:val="009D0DF6"/>
    <w:rsid w:val="009D0EE2"/>
    <w:rsid w:val="009D1065"/>
    <w:rsid w:val="009D10F3"/>
    <w:rsid w:val="009D11F0"/>
    <w:rsid w:val="009D1607"/>
    <w:rsid w:val="009D1B68"/>
    <w:rsid w:val="009D1CB4"/>
    <w:rsid w:val="009D1DC7"/>
    <w:rsid w:val="009D1E0A"/>
    <w:rsid w:val="009D1E93"/>
    <w:rsid w:val="009D1EC3"/>
    <w:rsid w:val="009D2179"/>
    <w:rsid w:val="009D24D4"/>
    <w:rsid w:val="009D2646"/>
    <w:rsid w:val="009D29F2"/>
    <w:rsid w:val="009D2C4E"/>
    <w:rsid w:val="009D2EA9"/>
    <w:rsid w:val="009D300A"/>
    <w:rsid w:val="009D30F8"/>
    <w:rsid w:val="009D3121"/>
    <w:rsid w:val="009D3504"/>
    <w:rsid w:val="009D353C"/>
    <w:rsid w:val="009D353F"/>
    <w:rsid w:val="009D359B"/>
    <w:rsid w:val="009D37FD"/>
    <w:rsid w:val="009D3CC8"/>
    <w:rsid w:val="009D3CD4"/>
    <w:rsid w:val="009D3D7E"/>
    <w:rsid w:val="009D40E5"/>
    <w:rsid w:val="009D433B"/>
    <w:rsid w:val="009D442C"/>
    <w:rsid w:val="009D45F3"/>
    <w:rsid w:val="009D486D"/>
    <w:rsid w:val="009D508B"/>
    <w:rsid w:val="009D5457"/>
    <w:rsid w:val="009D5486"/>
    <w:rsid w:val="009D54EE"/>
    <w:rsid w:val="009D5F15"/>
    <w:rsid w:val="009D65A6"/>
    <w:rsid w:val="009D686E"/>
    <w:rsid w:val="009D7042"/>
    <w:rsid w:val="009D752C"/>
    <w:rsid w:val="009D7718"/>
    <w:rsid w:val="009D7D62"/>
    <w:rsid w:val="009D7E62"/>
    <w:rsid w:val="009D7E64"/>
    <w:rsid w:val="009D7F99"/>
    <w:rsid w:val="009E008A"/>
    <w:rsid w:val="009E00BB"/>
    <w:rsid w:val="009E0209"/>
    <w:rsid w:val="009E02A7"/>
    <w:rsid w:val="009E02E0"/>
    <w:rsid w:val="009E0566"/>
    <w:rsid w:val="009E05C1"/>
    <w:rsid w:val="009E0968"/>
    <w:rsid w:val="009E097F"/>
    <w:rsid w:val="009E0C84"/>
    <w:rsid w:val="009E0F5E"/>
    <w:rsid w:val="009E10B9"/>
    <w:rsid w:val="009E111F"/>
    <w:rsid w:val="009E138E"/>
    <w:rsid w:val="009E13B3"/>
    <w:rsid w:val="009E1B4B"/>
    <w:rsid w:val="009E1C80"/>
    <w:rsid w:val="009E1CAB"/>
    <w:rsid w:val="009E1E77"/>
    <w:rsid w:val="009E1EAE"/>
    <w:rsid w:val="009E1FEA"/>
    <w:rsid w:val="009E2098"/>
    <w:rsid w:val="009E2647"/>
    <w:rsid w:val="009E2737"/>
    <w:rsid w:val="009E2A42"/>
    <w:rsid w:val="009E2B3E"/>
    <w:rsid w:val="009E2BCB"/>
    <w:rsid w:val="009E2CA2"/>
    <w:rsid w:val="009E2CD3"/>
    <w:rsid w:val="009E2F27"/>
    <w:rsid w:val="009E3E1D"/>
    <w:rsid w:val="009E4305"/>
    <w:rsid w:val="009E4455"/>
    <w:rsid w:val="009E44A4"/>
    <w:rsid w:val="009E4527"/>
    <w:rsid w:val="009E455D"/>
    <w:rsid w:val="009E4954"/>
    <w:rsid w:val="009E4BDB"/>
    <w:rsid w:val="009E4D21"/>
    <w:rsid w:val="009E4F82"/>
    <w:rsid w:val="009E5080"/>
    <w:rsid w:val="009E5614"/>
    <w:rsid w:val="009E58D5"/>
    <w:rsid w:val="009E5ABF"/>
    <w:rsid w:val="009E5B62"/>
    <w:rsid w:val="009E5C8C"/>
    <w:rsid w:val="009E5E88"/>
    <w:rsid w:val="009E61B7"/>
    <w:rsid w:val="009E6619"/>
    <w:rsid w:val="009E6874"/>
    <w:rsid w:val="009E6C17"/>
    <w:rsid w:val="009E6D77"/>
    <w:rsid w:val="009E72E7"/>
    <w:rsid w:val="009E7441"/>
    <w:rsid w:val="009E7496"/>
    <w:rsid w:val="009E75C5"/>
    <w:rsid w:val="009E789B"/>
    <w:rsid w:val="009E7AC8"/>
    <w:rsid w:val="009E7ADA"/>
    <w:rsid w:val="009F0037"/>
    <w:rsid w:val="009F00A1"/>
    <w:rsid w:val="009F01EF"/>
    <w:rsid w:val="009F02CB"/>
    <w:rsid w:val="009F0A0E"/>
    <w:rsid w:val="009F0CB3"/>
    <w:rsid w:val="009F0FE1"/>
    <w:rsid w:val="009F0FE5"/>
    <w:rsid w:val="009F10FB"/>
    <w:rsid w:val="009F118F"/>
    <w:rsid w:val="009F160D"/>
    <w:rsid w:val="009F168E"/>
    <w:rsid w:val="009F16FF"/>
    <w:rsid w:val="009F1740"/>
    <w:rsid w:val="009F1781"/>
    <w:rsid w:val="009F187D"/>
    <w:rsid w:val="009F1A9D"/>
    <w:rsid w:val="009F1AEE"/>
    <w:rsid w:val="009F1D69"/>
    <w:rsid w:val="009F20EB"/>
    <w:rsid w:val="009F229D"/>
    <w:rsid w:val="009F2401"/>
    <w:rsid w:val="009F2506"/>
    <w:rsid w:val="009F280C"/>
    <w:rsid w:val="009F2CA6"/>
    <w:rsid w:val="009F2D2E"/>
    <w:rsid w:val="009F2DC9"/>
    <w:rsid w:val="009F2FF6"/>
    <w:rsid w:val="009F32D9"/>
    <w:rsid w:val="009F350D"/>
    <w:rsid w:val="009F36F1"/>
    <w:rsid w:val="009F3709"/>
    <w:rsid w:val="009F389E"/>
    <w:rsid w:val="009F3BD6"/>
    <w:rsid w:val="009F3FB7"/>
    <w:rsid w:val="009F44E3"/>
    <w:rsid w:val="009F459E"/>
    <w:rsid w:val="009F46F0"/>
    <w:rsid w:val="009F47D9"/>
    <w:rsid w:val="009F5029"/>
    <w:rsid w:val="009F504B"/>
    <w:rsid w:val="009F5052"/>
    <w:rsid w:val="009F51DE"/>
    <w:rsid w:val="009F5244"/>
    <w:rsid w:val="009F5AF4"/>
    <w:rsid w:val="009F5BBD"/>
    <w:rsid w:val="009F5C00"/>
    <w:rsid w:val="009F6019"/>
    <w:rsid w:val="009F612A"/>
    <w:rsid w:val="009F63A5"/>
    <w:rsid w:val="009F66A0"/>
    <w:rsid w:val="009F683D"/>
    <w:rsid w:val="009F68FB"/>
    <w:rsid w:val="009F6FA8"/>
    <w:rsid w:val="009F6FF8"/>
    <w:rsid w:val="009F7B07"/>
    <w:rsid w:val="009F7B3D"/>
    <w:rsid w:val="009F7DC8"/>
    <w:rsid w:val="009F7E24"/>
    <w:rsid w:val="009F7FDA"/>
    <w:rsid w:val="00A00008"/>
    <w:rsid w:val="00A00411"/>
    <w:rsid w:val="00A006E6"/>
    <w:rsid w:val="00A008BE"/>
    <w:rsid w:val="00A00E12"/>
    <w:rsid w:val="00A01161"/>
    <w:rsid w:val="00A011BD"/>
    <w:rsid w:val="00A01230"/>
    <w:rsid w:val="00A01296"/>
    <w:rsid w:val="00A013C3"/>
    <w:rsid w:val="00A013C9"/>
    <w:rsid w:val="00A0159C"/>
    <w:rsid w:val="00A03A83"/>
    <w:rsid w:val="00A03C6A"/>
    <w:rsid w:val="00A040BC"/>
    <w:rsid w:val="00A042F8"/>
    <w:rsid w:val="00A04356"/>
    <w:rsid w:val="00A04726"/>
    <w:rsid w:val="00A04859"/>
    <w:rsid w:val="00A0485D"/>
    <w:rsid w:val="00A04C90"/>
    <w:rsid w:val="00A04E7A"/>
    <w:rsid w:val="00A04EBC"/>
    <w:rsid w:val="00A04F0B"/>
    <w:rsid w:val="00A0514D"/>
    <w:rsid w:val="00A0590A"/>
    <w:rsid w:val="00A05D50"/>
    <w:rsid w:val="00A05EAE"/>
    <w:rsid w:val="00A0686C"/>
    <w:rsid w:val="00A06D0D"/>
    <w:rsid w:val="00A070C6"/>
    <w:rsid w:val="00A07238"/>
    <w:rsid w:val="00A07C77"/>
    <w:rsid w:val="00A1022E"/>
    <w:rsid w:val="00A106A0"/>
    <w:rsid w:val="00A108E7"/>
    <w:rsid w:val="00A10FE5"/>
    <w:rsid w:val="00A11A54"/>
    <w:rsid w:val="00A11BD0"/>
    <w:rsid w:val="00A11C50"/>
    <w:rsid w:val="00A11E5E"/>
    <w:rsid w:val="00A120E7"/>
    <w:rsid w:val="00A1257F"/>
    <w:rsid w:val="00A12A30"/>
    <w:rsid w:val="00A12D40"/>
    <w:rsid w:val="00A12D9B"/>
    <w:rsid w:val="00A12F18"/>
    <w:rsid w:val="00A13392"/>
    <w:rsid w:val="00A134CE"/>
    <w:rsid w:val="00A1356B"/>
    <w:rsid w:val="00A14052"/>
    <w:rsid w:val="00A14167"/>
    <w:rsid w:val="00A1428C"/>
    <w:rsid w:val="00A148E9"/>
    <w:rsid w:val="00A14CDB"/>
    <w:rsid w:val="00A14D53"/>
    <w:rsid w:val="00A14D8F"/>
    <w:rsid w:val="00A14E7A"/>
    <w:rsid w:val="00A15249"/>
    <w:rsid w:val="00A1533E"/>
    <w:rsid w:val="00A1572D"/>
    <w:rsid w:val="00A15761"/>
    <w:rsid w:val="00A15D09"/>
    <w:rsid w:val="00A15D99"/>
    <w:rsid w:val="00A15F5D"/>
    <w:rsid w:val="00A15FB9"/>
    <w:rsid w:val="00A16574"/>
    <w:rsid w:val="00A16727"/>
    <w:rsid w:val="00A168EC"/>
    <w:rsid w:val="00A169BE"/>
    <w:rsid w:val="00A169C3"/>
    <w:rsid w:val="00A16E41"/>
    <w:rsid w:val="00A17802"/>
    <w:rsid w:val="00A17865"/>
    <w:rsid w:val="00A17F2B"/>
    <w:rsid w:val="00A20057"/>
    <w:rsid w:val="00A202E0"/>
    <w:rsid w:val="00A2046F"/>
    <w:rsid w:val="00A20575"/>
    <w:rsid w:val="00A207FA"/>
    <w:rsid w:val="00A20821"/>
    <w:rsid w:val="00A209A1"/>
    <w:rsid w:val="00A20F88"/>
    <w:rsid w:val="00A21B80"/>
    <w:rsid w:val="00A21C5E"/>
    <w:rsid w:val="00A21D67"/>
    <w:rsid w:val="00A2206E"/>
    <w:rsid w:val="00A22624"/>
    <w:rsid w:val="00A22690"/>
    <w:rsid w:val="00A229B2"/>
    <w:rsid w:val="00A22C07"/>
    <w:rsid w:val="00A22DDF"/>
    <w:rsid w:val="00A22E8D"/>
    <w:rsid w:val="00A231CE"/>
    <w:rsid w:val="00A2380A"/>
    <w:rsid w:val="00A23F07"/>
    <w:rsid w:val="00A24374"/>
    <w:rsid w:val="00A243EB"/>
    <w:rsid w:val="00A247E6"/>
    <w:rsid w:val="00A25161"/>
    <w:rsid w:val="00A252AD"/>
    <w:rsid w:val="00A254E1"/>
    <w:rsid w:val="00A254F0"/>
    <w:rsid w:val="00A257F5"/>
    <w:rsid w:val="00A262F6"/>
    <w:rsid w:val="00A26732"/>
    <w:rsid w:val="00A26781"/>
    <w:rsid w:val="00A273B7"/>
    <w:rsid w:val="00A27BC4"/>
    <w:rsid w:val="00A27DEF"/>
    <w:rsid w:val="00A300A5"/>
    <w:rsid w:val="00A30141"/>
    <w:rsid w:val="00A301F6"/>
    <w:rsid w:val="00A302DF"/>
    <w:rsid w:val="00A305EF"/>
    <w:rsid w:val="00A30743"/>
    <w:rsid w:val="00A30A62"/>
    <w:rsid w:val="00A30E60"/>
    <w:rsid w:val="00A30FE9"/>
    <w:rsid w:val="00A313FF"/>
    <w:rsid w:val="00A31867"/>
    <w:rsid w:val="00A319B0"/>
    <w:rsid w:val="00A31B52"/>
    <w:rsid w:val="00A31E09"/>
    <w:rsid w:val="00A32070"/>
    <w:rsid w:val="00A3248E"/>
    <w:rsid w:val="00A3260E"/>
    <w:rsid w:val="00A32A43"/>
    <w:rsid w:val="00A32E46"/>
    <w:rsid w:val="00A331D3"/>
    <w:rsid w:val="00A332E2"/>
    <w:rsid w:val="00A335BA"/>
    <w:rsid w:val="00A33ADE"/>
    <w:rsid w:val="00A33BA2"/>
    <w:rsid w:val="00A34216"/>
    <w:rsid w:val="00A3482A"/>
    <w:rsid w:val="00A34890"/>
    <w:rsid w:val="00A34A05"/>
    <w:rsid w:val="00A34B58"/>
    <w:rsid w:val="00A34F42"/>
    <w:rsid w:val="00A3589B"/>
    <w:rsid w:val="00A35A59"/>
    <w:rsid w:val="00A35B30"/>
    <w:rsid w:val="00A35BB9"/>
    <w:rsid w:val="00A3678F"/>
    <w:rsid w:val="00A368B2"/>
    <w:rsid w:val="00A369A2"/>
    <w:rsid w:val="00A36A4C"/>
    <w:rsid w:val="00A36A51"/>
    <w:rsid w:val="00A36A67"/>
    <w:rsid w:val="00A36C16"/>
    <w:rsid w:val="00A36CD9"/>
    <w:rsid w:val="00A36E5A"/>
    <w:rsid w:val="00A36FD4"/>
    <w:rsid w:val="00A379F8"/>
    <w:rsid w:val="00A406F2"/>
    <w:rsid w:val="00A4096F"/>
    <w:rsid w:val="00A40D9B"/>
    <w:rsid w:val="00A410F0"/>
    <w:rsid w:val="00A41478"/>
    <w:rsid w:val="00A41624"/>
    <w:rsid w:val="00A417DE"/>
    <w:rsid w:val="00A41AF6"/>
    <w:rsid w:val="00A41C98"/>
    <w:rsid w:val="00A41CC0"/>
    <w:rsid w:val="00A41D22"/>
    <w:rsid w:val="00A41F4C"/>
    <w:rsid w:val="00A42048"/>
    <w:rsid w:val="00A42063"/>
    <w:rsid w:val="00A421A4"/>
    <w:rsid w:val="00A42349"/>
    <w:rsid w:val="00A42378"/>
    <w:rsid w:val="00A42936"/>
    <w:rsid w:val="00A42DCA"/>
    <w:rsid w:val="00A430B2"/>
    <w:rsid w:val="00A43BD6"/>
    <w:rsid w:val="00A43D00"/>
    <w:rsid w:val="00A4407B"/>
    <w:rsid w:val="00A4430F"/>
    <w:rsid w:val="00A4433E"/>
    <w:rsid w:val="00A448B4"/>
    <w:rsid w:val="00A449A4"/>
    <w:rsid w:val="00A449C5"/>
    <w:rsid w:val="00A44CD2"/>
    <w:rsid w:val="00A44DF4"/>
    <w:rsid w:val="00A45B5C"/>
    <w:rsid w:val="00A45CEE"/>
    <w:rsid w:val="00A45CFA"/>
    <w:rsid w:val="00A46015"/>
    <w:rsid w:val="00A4643A"/>
    <w:rsid w:val="00A46482"/>
    <w:rsid w:val="00A46F55"/>
    <w:rsid w:val="00A475B7"/>
    <w:rsid w:val="00A476DB"/>
    <w:rsid w:val="00A476EB"/>
    <w:rsid w:val="00A476F5"/>
    <w:rsid w:val="00A47A07"/>
    <w:rsid w:val="00A5008B"/>
    <w:rsid w:val="00A500DA"/>
    <w:rsid w:val="00A500FD"/>
    <w:rsid w:val="00A5012C"/>
    <w:rsid w:val="00A5033E"/>
    <w:rsid w:val="00A5072C"/>
    <w:rsid w:val="00A5079E"/>
    <w:rsid w:val="00A508DC"/>
    <w:rsid w:val="00A5093C"/>
    <w:rsid w:val="00A509B4"/>
    <w:rsid w:val="00A50A7F"/>
    <w:rsid w:val="00A50E06"/>
    <w:rsid w:val="00A51246"/>
    <w:rsid w:val="00A51359"/>
    <w:rsid w:val="00A517DC"/>
    <w:rsid w:val="00A51A02"/>
    <w:rsid w:val="00A52593"/>
    <w:rsid w:val="00A525F5"/>
    <w:rsid w:val="00A52664"/>
    <w:rsid w:val="00A52777"/>
    <w:rsid w:val="00A52B2B"/>
    <w:rsid w:val="00A52CC7"/>
    <w:rsid w:val="00A53272"/>
    <w:rsid w:val="00A532A8"/>
    <w:rsid w:val="00A5331D"/>
    <w:rsid w:val="00A53D3E"/>
    <w:rsid w:val="00A53F34"/>
    <w:rsid w:val="00A5400F"/>
    <w:rsid w:val="00A5417B"/>
    <w:rsid w:val="00A544E7"/>
    <w:rsid w:val="00A54604"/>
    <w:rsid w:val="00A5495E"/>
    <w:rsid w:val="00A54A0D"/>
    <w:rsid w:val="00A54A8B"/>
    <w:rsid w:val="00A54AB3"/>
    <w:rsid w:val="00A54EFC"/>
    <w:rsid w:val="00A550C5"/>
    <w:rsid w:val="00A553C5"/>
    <w:rsid w:val="00A553C6"/>
    <w:rsid w:val="00A5576B"/>
    <w:rsid w:val="00A5589B"/>
    <w:rsid w:val="00A558C5"/>
    <w:rsid w:val="00A55B9B"/>
    <w:rsid w:val="00A55F1F"/>
    <w:rsid w:val="00A55FDE"/>
    <w:rsid w:val="00A55FE6"/>
    <w:rsid w:val="00A56400"/>
    <w:rsid w:val="00A56AEF"/>
    <w:rsid w:val="00A56DF8"/>
    <w:rsid w:val="00A56EF8"/>
    <w:rsid w:val="00A56FF3"/>
    <w:rsid w:val="00A572A2"/>
    <w:rsid w:val="00A573D0"/>
    <w:rsid w:val="00A5740D"/>
    <w:rsid w:val="00A574FB"/>
    <w:rsid w:val="00A57872"/>
    <w:rsid w:val="00A57911"/>
    <w:rsid w:val="00A57E22"/>
    <w:rsid w:val="00A600B6"/>
    <w:rsid w:val="00A600D2"/>
    <w:rsid w:val="00A602BA"/>
    <w:rsid w:val="00A604E3"/>
    <w:rsid w:val="00A6067D"/>
    <w:rsid w:val="00A606E9"/>
    <w:rsid w:val="00A608FE"/>
    <w:rsid w:val="00A609F6"/>
    <w:rsid w:val="00A61151"/>
    <w:rsid w:val="00A6148A"/>
    <w:rsid w:val="00A6159D"/>
    <w:rsid w:val="00A619CD"/>
    <w:rsid w:val="00A621A1"/>
    <w:rsid w:val="00A62A7B"/>
    <w:rsid w:val="00A6307A"/>
    <w:rsid w:val="00A63109"/>
    <w:rsid w:val="00A63343"/>
    <w:rsid w:val="00A6337F"/>
    <w:rsid w:val="00A63435"/>
    <w:rsid w:val="00A6347A"/>
    <w:rsid w:val="00A63822"/>
    <w:rsid w:val="00A63B1B"/>
    <w:rsid w:val="00A63DD3"/>
    <w:rsid w:val="00A64491"/>
    <w:rsid w:val="00A64554"/>
    <w:rsid w:val="00A648B1"/>
    <w:rsid w:val="00A64A8B"/>
    <w:rsid w:val="00A64BBF"/>
    <w:rsid w:val="00A652B7"/>
    <w:rsid w:val="00A65692"/>
    <w:rsid w:val="00A659F7"/>
    <w:rsid w:val="00A65AC6"/>
    <w:rsid w:val="00A65B3A"/>
    <w:rsid w:val="00A661B9"/>
    <w:rsid w:val="00A6659C"/>
    <w:rsid w:val="00A665FF"/>
    <w:rsid w:val="00A666C0"/>
    <w:rsid w:val="00A667D1"/>
    <w:rsid w:val="00A66AAD"/>
    <w:rsid w:val="00A66DDF"/>
    <w:rsid w:val="00A671A6"/>
    <w:rsid w:val="00A675D3"/>
    <w:rsid w:val="00A679BD"/>
    <w:rsid w:val="00A67AC8"/>
    <w:rsid w:val="00A67E36"/>
    <w:rsid w:val="00A7015E"/>
    <w:rsid w:val="00A701ED"/>
    <w:rsid w:val="00A71090"/>
    <w:rsid w:val="00A7173F"/>
    <w:rsid w:val="00A71C4C"/>
    <w:rsid w:val="00A72100"/>
    <w:rsid w:val="00A72157"/>
    <w:rsid w:val="00A722B7"/>
    <w:rsid w:val="00A7233D"/>
    <w:rsid w:val="00A72393"/>
    <w:rsid w:val="00A725F0"/>
    <w:rsid w:val="00A72BB5"/>
    <w:rsid w:val="00A72E17"/>
    <w:rsid w:val="00A72EA7"/>
    <w:rsid w:val="00A731B7"/>
    <w:rsid w:val="00A731CD"/>
    <w:rsid w:val="00A734BF"/>
    <w:rsid w:val="00A7373C"/>
    <w:rsid w:val="00A737D7"/>
    <w:rsid w:val="00A73D04"/>
    <w:rsid w:val="00A74163"/>
    <w:rsid w:val="00A744BB"/>
    <w:rsid w:val="00A74510"/>
    <w:rsid w:val="00A7489E"/>
    <w:rsid w:val="00A7496B"/>
    <w:rsid w:val="00A74B08"/>
    <w:rsid w:val="00A74DE0"/>
    <w:rsid w:val="00A7528A"/>
    <w:rsid w:val="00A75335"/>
    <w:rsid w:val="00A758CC"/>
    <w:rsid w:val="00A75A28"/>
    <w:rsid w:val="00A75EF3"/>
    <w:rsid w:val="00A75F6C"/>
    <w:rsid w:val="00A75F87"/>
    <w:rsid w:val="00A7600E"/>
    <w:rsid w:val="00A76261"/>
    <w:rsid w:val="00A763A2"/>
    <w:rsid w:val="00A76470"/>
    <w:rsid w:val="00A768DE"/>
    <w:rsid w:val="00A77DFB"/>
    <w:rsid w:val="00A80015"/>
    <w:rsid w:val="00A80030"/>
    <w:rsid w:val="00A802C6"/>
    <w:rsid w:val="00A802D1"/>
    <w:rsid w:val="00A80349"/>
    <w:rsid w:val="00A80407"/>
    <w:rsid w:val="00A8045B"/>
    <w:rsid w:val="00A80488"/>
    <w:rsid w:val="00A8063C"/>
    <w:rsid w:val="00A806E1"/>
    <w:rsid w:val="00A80912"/>
    <w:rsid w:val="00A80AA8"/>
    <w:rsid w:val="00A80E9C"/>
    <w:rsid w:val="00A80F49"/>
    <w:rsid w:val="00A810BB"/>
    <w:rsid w:val="00A81405"/>
    <w:rsid w:val="00A81453"/>
    <w:rsid w:val="00A81845"/>
    <w:rsid w:val="00A81912"/>
    <w:rsid w:val="00A81955"/>
    <w:rsid w:val="00A81961"/>
    <w:rsid w:val="00A819E8"/>
    <w:rsid w:val="00A81A5F"/>
    <w:rsid w:val="00A81C13"/>
    <w:rsid w:val="00A81D53"/>
    <w:rsid w:val="00A81DA5"/>
    <w:rsid w:val="00A822D7"/>
    <w:rsid w:val="00A82388"/>
    <w:rsid w:val="00A82419"/>
    <w:rsid w:val="00A82423"/>
    <w:rsid w:val="00A82987"/>
    <w:rsid w:val="00A83423"/>
    <w:rsid w:val="00A83567"/>
    <w:rsid w:val="00A837C2"/>
    <w:rsid w:val="00A83A77"/>
    <w:rsid w:val="00A83CC5"/>
    <w:rsid w:val="00A842AD"/>
    <w:rsid w:val="00A84AC7"/>
    <w:rsid w:val="00A85072"/>
    <w:rsid w:val="00A857A2"/>
    <w:rsid w:val="00A85A9A"/>
    <w:rsid w:val="00A85D69"/>
    <w:rsid w:val="00A86259"/>
    <w:rsid w:val="00A86520"/>
    <w:rsid w:val="00A86C0A"/>
    <w:rsid w:val="00A86D3B"/>
    <w:rsid w:val="00A870E8"/>
    <w:rsid w:val="00A8716C"/>
    <w:rsid w:val="00A875AC"/>
    <w:rsid w:val="00A87651"/>
    <w:rsid w:val="00A876F7"/>
    <w:rsid w:val="00A87B48"/>
    <w:rsid w:val="00A87C1C"/>
    <w:rsid w:val="00A90685"/>
    <w:rsid w:val="00A906CC"/>
    <w:rsid w:val="00A90711"/>
    <w:rsid w:val="00A907DD"/>
    <w:rsid w:val="00A90AE3"/>
    <w:rsid w:val="00A90B0A"/>
    <w:rsid w:val="00A90B48"/>
    <w:rsid w:val="00A90DB5"/>
    <w:rsid w:val="00A90E15"/>
    <w:rsid w:val="00A90F47"/>
    <w:rsid w:val="00A91290"/>
    <w:rsid w:val="00A915C9"/>
    <w:rsid w:val="00A91829"/>
    <w:rsid w:val="00A91BD4"/>
    <w:rsid w:val="00A91DBD"/>
    <w:rsid w:val="00A91F3D"/>
    <w:rsid w:val="00A9237A"/>
    <w:rsid w:val="00A92661"/>
    <w:rsid w:val="00A9269F"/>
    <w:rsid w:val="00A92890"/>
    <w:rsid w:val="00A92C6B"/>
    <w:rsid w:val="00A92F6D"/>
    <w:rsid w:val="00A931DE"/>
    <w:rsid w:val="00A935FB"/>
    <w:rsid w:val="00A93722"/>
    <w:rsid w:val="00A93905"/>
    <w:rsid w:val="00A93DA9"/>
    <w:rsid w:val="00A946CA"/>
    <w:rsid w:val="00A948C1"/>
    <w:rsid w:val="00A9491C"/>
    <w:rsid w:val="00A952FD"/>
    <w:rsid w:val="00A956FB"/>
    <w:rsid w:val="00A95740"/>
    <w:rsid w:val="00A95C93"/>
    <w:rsid w:val="00A95ECD"/>
    <w:rsid w:val="00A96236"/>
    <w:rsid w:val="00A96329"/>
    <w:rsid w:val="00A9639F"/>
    <w:rsid w:val="00A96A61"/>
    <w:rsid w:val="00A96AE4"/>
    <w:rsid w:val="00A96C31"/>
    <w:rsid w:val="00A970DB"/>
    <w:rsid w:val="00A9762A"/>
    <w:rsid w:val="00A976EA"/>
    <w:rsid w:val="00A97CB5"/>
    <w:rsid w:val="00A97CEB"/>
    <w:rsid w:val="00A97D85"/>
    <w:rsid w:val="00AA003F"/>
    <w:rsid w:val="00AA0202"/>
    <w:rsid w:val="00AA0569"/>
    <w:rsid w:val="00AA0970"/>
    <w:rsid w:val="00AA0A73"/>
    <w:rsid w:val="00AA0B07"/>
    <w:rsid w:val="00AA0B74"/>
    <w:rsid w:val="00AA0BA4"/>
    <w:rsid w:val="00AA0D4C"/>
    <w:rsid w:val="00AA14E7"/>
    <w:rsid w:val="00AA1A7B"/>
    <w:rsid w:val="00AA1F19"/>
    <w:rsid w:val="00AA20B2"/>
    <w:rsid w:val="00AA26D5"/>
    <w:rsid w:val="00AA296F"/>
    <w:rsid w:val="00AA2CED"/>
    <w:rsid w:val="00AA2F20"/>
    <w:rsid w:val="00AA3123"/>
    <w:rsid w:val="00AA32D5"/>
    <w:rsid w:val="00AA339A"/>
    <w:rsid w:val="00AA35A3"/>
    <w:rsid w:val="00AA38F0"/>
    <w:rsid w:val="00AA39AA"/>
    <w:rsid w:val="00AA4763"/>
    <w:rsid w:val="00AA4929"/>
    <w:rsid w:val="00AA4DC0"/>
    <w:rsid w:val="00AA5101"/>
    <w:rsid w:val="00AA5193"/>
    <w:rsid w:val="00AA52B1"/>
    <w:rsid w:val="00AA5412"/>
    <w:rsid w:val="00AA5468"/>
    <w:rsid w:val="00AA565E"/>
    <w:rsid w:val="00AA576D"/>
    <w:rsid w:val="00AA578A"/>
    <w:rsid w:val="00AA5957"/>
    <w:rsid w:val="00AA6262"/>
    <w:rsid w:val="00AA6388"/>
    <w:rsid w:val="00AA66A1"/>
    <w:rsid w:val="00AA687C"/>
    <w:rsid w:val="00AA6ACB"/>
    <w:rsid w:val="00AA6C3C"/>
    <w:rsid w:val="00AA6D30"/>
    <w:rsid w:val="00AA6E0C"/>
    <w:rsid w:val="00AA6F22"/>
    <w:rsid w:val="00AA70A7"/>
    <w:rsid w:val="00AA71ED"/>
    <w:rsid w:val="00AA7397"/>
    <w:rsid w:val="00AA7469"/>
    <w:rsid w:val="00AA76F6"/>
    <w:rsid w:val="00AA77EC"/>
    <w:rsid w:val="00AA79FB"/>
    <w:rsid w:val="00AA7B9B"/>
    <w:rsid w:val="00AA7DD6"/>
    <w:rsid w:val="00AA7E15"/>
    <w:rsid w:val="00AB02DD"/>
    <w:rsid w:val="00AB02E5"/>
    <w:rsid w:val="00AB02FC"/>
    <w:rsid w:val="00AB0A32"/>
    <w:rsid w:val="00AB0AFD"/>
    <w:rsid w:val="00AB1224"/>
    <w:rsid w:val="00AB1408"/>
    <w:rsid w:val="00AB1528"/>
    <w:rsid w:val="00AB19B7"/>
    <w:rsid w:val="00AB1B4A"/>
    <w:rsid w:val="00AB1E16"/>
    <w:rsid w:val="00AB20F0"/>
    <w:rsid w:val="00AB2B42"/>
    <w:rsid w:val="00AB2DA7"/>
    <w:rsid w:val="00AB31A8"/>
    <w:rsid w:val="00AB33E2"/>
    <w:rsid w:val="00AB37FB"/>
    <w:rsid w:val="00AB3EC4"/>
    <w:rsid w:val="00AB40B0"/>
    <w:rsid w:val="00AB49A1"/>
    <w:rsid w:val="00AB4A5A"/>
    <w:rsid w:val="00AB4F0A"/>
    <w:rsid w:val="00AB4FE1"/>
    <w:rsid w:val="00AB5621"/>
    <w:rsid w:val="00AB56AE"/>
    <w:rsid w:val="00AB5BA4"/>
    <w:rsid w:val="00AB5E1C"/>
    <w:rsid w:val="00AB5FBB"/>
    <w:rsid w:val="00AB61CA"/>
    <w:rsid w:val="00AB6502"/>
    <w:rsid w:val="00AB651B"/>
    <w:rsid w:val="00AB6635"/>
    <w:rsid w:val="00AB67BC"/>
    <w:rsid w:val="00AB6DF9"/>
    <w:rsid w:val="00AB7019"/>
    <w:rsid w:val="00AB72CD"/>
    <w:rsid w:val="00AB74F6"/>
    <w:rsid w:val="00AB787D"/>
    <w:rsid w:val="00AB78AB"/>
    <w:rsid w:val="00AB7A37"/>
    <w:rsid w:val="00AB7B72"/>
    <w:rsid w:val="00AB7C88"/>
    <w:rsid w:val="00AB7DE9"/>
    <w:rsid w:val="00AB7E9C"/>
    <w:rsid w:val="00AC06F4"/>
    <w:rsid w:val="00AC08D1"/>
    <w:rsid w:val="00AC0B42"/>
    <w:rsid w:val="00AC0D4A"/>
    <w:rsid w:val="00AC0D62"/>
    <w:rsid w:val="00AC1779"/>
    <w:rsid w:val="00AC18FB"/>
    <w:rsid w:val="00AC1F2B"/>
    <w:rsid w:val="00AC2243"/>
    <w:rsid w:val="00AC2375"/>
    <w:rsid w:val="00AC237E"/>
    <w:rsid w:val="00AC2551"/>
    <w:rsid w:val="00AC2675"/>
    <w:rsid w:val="00AC28DF"/>
    <w:rsid w:val="00AC29A2"/>
    <w:rsid w:val="00AC2DFF"/>
    <w:rsid w:val="00AC2F26"/>
    <w:rsid w:val="00AC3749"/>
    <w:rsid w:val="00AC3BA6"/>
    <w:rsid w:val="00AC3BDA"/>
    <w:rsid w:val="00AC3CD9"/>
    <w:rsid w:val="00AC3DAB"/>
    <w:rsid w:val="00AC3FBD"/>
    <w:rsid w:val="00AC4114"/>
    <w:rsid w:val="00AC4312"/>
    <w:rsid w:val="00AC4369"/>
    <w:rsid w:val="00AC4647"/>
    <w:rsid w:val="00AC46DB"/>
    <w:rsid w:val="00AC50FC"/>
    <w:rsid w:val="00AC523D"/>
    <w:rsid w:val="00AC53A3"/>
    <w:rsid w:val="00AC5574"/>
    <w:rsid w:val="00AC5806"/>
    <w:rsid w:val="00AC5DA9"/>
    <w:rsid w:val="00AC620C"/>
    <w:rsid w:val="00AC622D"/>
    <w:rsid w:val="00AC6427"/>
    <w:rsid w:val="00AC6654"/>
    <w:rsid w:val="00AC66DA"/>
    <w:rsid w:val="00AC6729"/>
    <w:rsid w:val="00AC679F"/>
    <w:rsid w:val="00AC6AAB"/>
    <w:rsid w:val="00AC6AD9"/>
    <w:rsid w:val="00AC6B42"/>
    <w:rsid w:val="00AC6CF1"/>
    <w:rsid w:val="00AC6D3E"/>
    <w:rsid w:val="00AC6D4E"/>
    <w:rsid w:val="00AC6D50"/>
    <w:rsid w:val="00AC6DEB"/>
    <w:rsid w:val="00AC6F9F"/>
    <w:rsid w:val="00AC6FE9"/>
    <w:rsid w:val="00AC71A5"/>
    <w:rsid w:val="00AC734D"/>
    <w:rsid w:val="00AC7549"/>
    <w:rsid w:val="00AC79CC"/>
    <w:rsid w:val="00AC7A06"/>
    <w:rsid w:val="00AD0013"/>
    <w:rsid w:val="00AD0449"/>
    <w:rsid w:val="00AD06CB"/>
    <w:rsid w:val="00AD0CE0"/>
    <w:rsid w:val="00AD1240"/>
    <w:rsid w:val="00AD1292"/>
    <w:rsid w:val="00AD12DD"/>
    <w:rsid w:val="00AD1472"/>
    <w:rsid w:val="00AD14AE"/>
    <w:rsid w:val="00AD1634"/>
    <w:rsid w:val="00AD1A0B"/>
    <w:rsid w:val="00AD1D09"/>
    <w:rsid w:val="00AD2B97"/>
    <w:rsid w:val="00AD2DA8"/>
    <w:rsid w:val="00AD2E5A"/>
    <w:rsid w:val="00AD37D8"/>
    <w:rsid w:val="00AD3933"/>
    <w:rsid w:val="00AD3959"/>
    <w:rsid w:val="00AD3973"/>
    <w:rsid w:val="00AD3BAA"/>
    <w:rsid w:val="00AD3E6F"/>
    <w:rsid w:val="00AD3EF2"/>
    <w:rsid w:val="00AD41BB"/>
    <w:rsid w:val="00AD4261"/>
    <w:rsid w:val="00AD42A9"/>
    <w:rsid w:val="00AD448A"/>
    <w:rsid w:val="00AD47C5"/>
    <w:rsid w:val="00AD4807"/>
    <w:rsid w:val="00AD4C0F"/>
    <w:rsid w:val="00AD4C89"/>
    <w:rsid w:val="00AD4CDB"/>
    <w:rsid w:val="00AD5262"/>
    <w:rsid w:val="00AD5500"/>
    <w:rsid w:val="00AD5A47"/>
    <w:rsid w:val="00AD5D0A"/>
    <w:rsid w:val="00AD6053"/>
    <w:rsid w:val="00AD62FD"/>
    <w:rsid w:val="00AD69AF"/>
    <w:rsid w:val="00AD717F"/>
    <w:rsid w:val="00AD7257"/>
    <w:rsid w:val="00AD75B7"/>
    <w:rsid w:val="00AD7BD2"/>
    <w:rsid w:val="00AD7CC4"/>
    <w:rsid w:val="00AD7D9A"/>
    <w:rsid w:val="00AD7E58"/>
    <w:rsid w:val="00AE038F"/>
    <w:rsid w:val="00AE08C5"/>
    <w:rsid w:val="00AE08CA"/>
    <w:rsid w:val="00AE098D"/>
    <w:rsid w:val="00AE0A07"/>
    <w:rsid w:val="00AE0BF8"/>
    <w:rsid w:val="00AE0CE1"/>
    <w:rsid w:val="00AE17E9"/>
    <w:rsid w:val="00AE18DA"/>
    <w:rsid w:val="00AE19C3"/>
    <w:rsid w:val="00AE19FE"/>
    <w:rsid w:val="00AE1FA7"/>
    <w:rsid w:val="00AE261F"/>
    <w:rsid w:val="00AE27BF"/>
    <w:rsid w:val="00AE2853"/>
    <w:rsid w:val="00AE2A0A"/>
    <w:rsid w:val="00AE2A4E"/>
    <w:rsid w:val="00AE2CFC"/>
    <w:rsid w:val="00AE2E56"/>
    <w:rsid w:val="00AE3074"/>
    <w:rsid w:val="00AE30C4"/>
    <w:rsid w:val="00AE34E6"/>
    <w:rsid w:val="00AE3DB1"/>
    <w:rsid w:val="00AE3EF5"/>
    <w:rsid w:val="00AE3F23"/>
    <w:rsid w:val="00AE4063"/>
    <w:rsid w:val="00AE4765"/>
    <w:rsid w:val="00AE4B7C"/>
    <w:rsid w:val="00AE5117"/>
    <w:rsid w:val="00AE549D"/>
    <w:rsid w:val="00AE5AC5"/>
    <w:rsid w:val="00AE5AFD"/>
    <w:rsid w:val="00AE5B1C"/>
    <w:rsid w:val="00AE5C9B"/>
    <w:rsid w:val="00AE5E47"/>
    <w:rsid w:val="00AE5E8A"/>
    <w:rsid w:val="00AE61D4"/>
    <w:rsid w:val="00AE6247"/>
    <w:rsid w:val="00AE62CD"/>
    <w:rsid w:val="00AE6494"/>
    <w:rsid w:val="00AE6CFD"/>
    <w:rsid w:val="00AE6FE7"/>
    <w:rsid w:val="00AE7146"/>
    <w:rsid w:val="00AE71CB"/>
    <w:rsid w:val="00AE74D9"/>
    <w:rsid w:val="00AE755D"/>
    <w:rsid w:val="00AE7592"/>
    <w:rsid w:val="00AE7638"/>
    <w:rsid w:val="00AE7731"/>
    <w:rsid w:val="00AE7C65"/>
    <w:rsid w:val="00AE7E73"/>
    <w:rsid w:val="00AE7F93"/>
    <w:rsid w:val="00AF046C"/>
    <w:rsid w:val="00AF0694"/>
    <w:rsid w:val="00AF0792"/>
    <w:rsid w:val="00AF096B"/>
    <w:rsid w:val="00AF0AAA"/>
    <w:rsid w:val="00AF0B3F"/>
    <w:rsid w:val="00AF0DFB"/>
    <w:rsid w:val="00AF0F7B"/>
    <w:rsid w:val="00AF113B"/>
    <w:rsid w:val="00AF19BD"/>
    <w:rsid w:val="00AF1BA8"/>
    <w:rsid w:val="00AF1C76"/>
    <w:rsid w:val="00AF1D40"/>
    <w:rsid w:val="00AF1DF6"/>
    <w:rsid w:val="00AF2118"/>
    <w:rsid w:val="00AF2561"/>
    <w:rsid w:val="00AF261F"/>
    <w:rsid w:val="00AF275E"/>
    <w:rsid w:val="00AF2953"/>
    <w:rsid w:val="00AF2ACA"/>
    <w:rsid w:val="00AF2B8B"/>
    <w:rsid w:val="00AF2C0B"/>
    <w:rsid w:val="00AF2E76"/>
    <w:rsid w:val="00AF303C"/>
    <w:rsid w:val="00AF3115"/>
    <w:rsid w:val="00AF33D0"/>
    <w:rsid w:val="00AF3423"/>
    <w:rsid w:val="00AF3425"/>
    <w:rsid w:val="00AF3517"/>
    <w:rsid w:val="00AF368E"/>
    <w:rsid w:val="00AF3DA3"/>
    <w:rsid w:val="00AF3EE8"/>
    <w:rsid w:val="00AF3F85"/>
    <w:rsid w:val="00AF4417"/>
    <w:rsid w:val="00AF4947"/>
    <w:rsid w:val="00AF495B"/>
    <w:rsid w:val="00AF501D"/>
    <w:rsid w:val="00AF5073"/>
    <w:rsid w:val="00AF523F"/>
    <w:rsid w:val="00AF52DD"/>
    <w:rsid w:val="00AF5AEC"/>
    <w:rsid w:val="00AF5B49"/>
    <w:rsid w:val="00AF5F21"/>
    <w:rsid w:val="00AF608E"/>
    <w:rsid w:val="00AF6296"/>
    <w:rsid w:val="00AF62D7"/>
    <w:rsid w:val="00AF6451"/>
    <w:rsid w:val="00AF668D"/>
    <w:rsid w:val="00AF6B30"/>
    <w:rsid w:val="00AF6B87"/>
    <w:rsid w:val="00AF6E10"/>
    <w:rsid w:val="00AF7050"/>
    <w:rsid w:val="00AF7368"/>
    <w:rsid w:val="00AF7880"/>
    <w:rsid w:val="00B0001A"/>
    <w:rsid w:val="00B00362"/>
    <w:rsid w:val="00B003C7"/>
    <w:rsid w:val="00B004F9"/>
    <w:rsid w:val="00B00E19"/>
    <w:rsid w:val="00B01179"/>
    <w:rsid w:val="00B01490"/>
    <w:rsid w:val="00B014FA"/>
    <w:rsid w:val="00B0180F"/>
    <w:rsid w:val="00B0195B"/>
    <w:rsid w:val="00B01A83"/>
    <w:rsid w:val="00B01EDC"/>
    <w:rsid w:val="00B02246"/>
    <w:rsid w:val="00B0277E"/>
    <w:rsid w:val="00B02944"/>
    <w:rsid w:val="00B030D8"/>
    <w:rsid w:val="00B030F5"/>
    <w:rsid w:val="00B031AE"/>
    <w:rsid w:val="00B03247"/>
    <w:rsid w:val="00B032DA"/>
    <w:rsid w:val="00B03764"/>
    <w:rsid w:val="00B03DB6"/>
    <w:rsid w:val="00B03EBC"/>
    <w:rsid w:val="00B04053"/>
    <w:rsid w:val="00B0420D"/>
    <w:rsid w:val="00B04275"/>
    <w:rsid w:val="00B042F9"/>
    <w:rsid w:val="00B04537"/>
    <w:rsid w:val="00B0462E"/>
    <w:rsid w:val="00B04996"/>
    <w:rsid w:val="00B04B9E"/>
    <w:rsid w:val="00B04CB0"/>
    <w:rsid w:val="00B04DB6"/>
    <w:rsid w:val="00B05185"/>
    <w:rsid w:val="00B05231"/>
    <w:rsid w:val="00B05582"/>
    <w:rsid w:val="00B05D02"/>
    <w:rsid w:val="00B05E7A"/>
    <w:rsid w:val="00B05F0C"/>
    <w:rsid w:val="00B060FD"/>
    <w:rsid w:val="00B062C8"/>
    <w:rsid w:val="00B067F1"/>
    <w:rsid w:val="00B06D7F"/>
    <w:rsid w:val="00B072DC"/>
    <w:rsid w:val="00B072E6"/>
    <w:rsid w:val="00B07458"/>
    <w:rsid w:val="00B07CEA"/>
    <w:rsid w:val="00B1006F"/>
    <w:rsid w:val="00B101CC"/>
    <w:rsid w:val="00B10355"/>
    <w:rsid w:val="00B1043F"/>
    <w:rsid w:val="00B1070D"/>
    <w:rsid w:val="00B10802"/>
    <w:rsid w:val="00B10B2E"/>
    <w:rsid w:val="00B10DBB"/>
    <w:rsid w:val="00B10F6A"/>
    <w:rsid w:val="00B10FD4"/>
    <w:rsid w:val="00B110F9"/>
    <w:rsid w:val="00B11554"/>
    <w:rsid w:val="00B11DE9"/>
    <w:rsid w:val="00B11E2B"/>
    <w:rsid w:val="00B12329"/>
    <w:rsid w:val="00B12645"/>
    <w:rsid w:val="00B13179"/>
    <w:rsid w:val="00B13302"/>
    <w:rsid w:val="00B13558"/>
    <w:rsid w:val="00B13B82"/>
    <w:rsid w:val="00B13CF9"/>
    <w:rsid w:val="00B13DB0"/>
    <w:rsid w:val="00B14535"/>
    <w:rsid w:val="00B14587"/>
    <w:rsid w:val="00B14D31"/>
    <w:rsid w:val="00B14E78"/>
    <w:rsid w:val="00B15199"/>
    <w:rsid w:val="00B155F1"/>
    <w:rsid w:val="00B15699"/>
    <w:rsid w:val="00B15988"/>
    <w:rsid w:val="00B15A00"/>
    <w:rsid w:val="00B161FC"/>
    <w:rsid w:val="00B16248"/>
    <w:rsid w:val="00B16315"/>
    <w:rsid w:val="00B16353"/>
    <w:rsid w:val="00B1659C"/>
    <w:rsid w:val="00B16AB5"/>
    <w:rsid w:val="00B16D82"/>
    <w:rsid w:val="00B1778A"/>
    <w:rsid w:val="00B17905"/>
    <w:rsid w:val="00B17D10"/>
    <w:rsid w:val="00B203EC"/>
    <w:rsid w:val="00B2052E"/>
    <w:rsid w:val="00B20653"/>
    <w:rsid w:val="00B20CE6"/>
    <w:rsid w:val="00B2105F"/>
    <w:rsid w:val="00B215DC"/>
    <w:rsid w:val="00B216BA"/>
    <w:rsid w:val="00B21B7B"/>
    <w:rsid w:val="00B22229"/>
    <w:rsid w:val="00B2278A"/>
    <w:rsid w:val="00B22891"/>
    <w:rsid w:val="00B22A59"/>
    <w:rsid w:val="00B22B5A"/>
    <w:rsid w:val="00B22C2E"/>
    <w:rsid w:val="00B22F06"/>
    <w:rsid w:val="00B230A6"/>
    <w:rsid w:val="00B23727"/>
    <w:rsid w:val="00B238A1"/>
    <w:rsid w:val="00B23E47"/>
    <w:rsid w:val="00B24150"/>
    <w:rsid w:val="00B24370"/>
    <w:rsid w:val="00B24789"/>
    <w:rsid w:val="00B24983"/>
    <w:rsid w:val="00B24BE8"/>
    <w:rsid w:val="00B24DA2"/>
    <w:rsid w:val="00B24F2F"/>
    <w:rsid w:val="00B25769"/>
    <w:rsid w:val="00B25A9E"/>
    <w:rsid w:val="00B25E02"/>
    <w:rsid w:val="00B25EF2"/>
    <w:rsid w:val="00B26274"/>
    <w:rsid w:val="00B26799"/>
    <w:rsid w:val="00B26924"/>
    <w:rsid w:val="00B26D51"/>
    <w:rsid w:val="00B2708C"/>
    <w:rsid w:val="00B27370"/>
    <w:rsid w:val="00B2739E"/>
    <w:rsid w:val="00B27974"/>
    <w:rsid w:val="00B279BF"/>
    <w:rsid w:val="00B27B5E"/>
    <w:rsid w:val="00B27B75"/>
    <w:rsid w:val="00B27C21"/>
    <w:rsid w:val="00B27C43"/>
    <w:rsid w:val="00B27E93"/>
    <w:rsid w:val="00B30265"/>
    <w:rsid w:val="00B302DF"/>
    <w:rsid w:val="00B306D3"/>
    <w:rsid w:val="00B30762"/>
    <w:rsid w:val="00B30ABA"/>
    <w:rsid w:val="00B30D5A"/>
    <w:rsid w:val="00B3108F"/>
    <w:rsid w:val="00B312D9"/>
    <w:rsid w:val="00B313DD"/>
    <w:rsid w:val="00B31506"/>
    <w:rsid w:val="00B315C6"/>
    <w:rsid w:val="00B3199F"/>
    <w:rsid w:val="00B31C48"/>
    <w:rsid w:val="00B31E22"/>
    <w:rsid w:val="00B31E2A"/>
    <w:rsid w:val="00B3221F"/>
    <w:rsid w:val="00B32353"/>
    <w:rsid w:val="00B3273B"/>
    <w:rsid w:val="00B32750"/>
    <w:rsid w:val="00B32ADE"/>
    <w:rsid w:val="00B32F2D"/>
    <w:rsid w:val="00B33120"/>
    <w:rsid w:val="00B33310"/>
    <w:rsid w:val="00B33445"/>
    <w:rsid w:val="00B3393A"/>
    <w:rsid w:val="00B339DA"/>
    <w:rsid w:val="00B33B1E"/>
    <w:rsid w:val="00B33DF7"/>
    <w:rsid w:val="00B34082"/>
    <w:rsid w:val="00B341DF"/>
    <w:rsid w:val="00B3423E"/>
    <w:rsid w:val="00B34787"/>
    <w:rsid w:val="00B347F9"/>
    <w:rsid w:val="00B3481E"/>
    <w:rsid w:val="00B34A0A"/>
    <w:rsid w:val="00B34D0B"/>
    <w:rsid w:val="00B34D1B"/>
    <w:rsid w:val="00B34FFA"/>
    <w:rsid w:val="00B3527E"/>
    <w:rsid w:val="00B35860"/>
    <w:rsid w:val="00B35AE8"/>
    <w:rsid w:val="00B35E02"/>
    <w:rsid w:val="00B35FE5"/>
    <w:rsid w:val="00B36059"/>
    <w:rsid w:val="00B366CC"/>
    <w:rsid w:val="00B369A1"/>
    <w:rsid w:val="00B36E68"/>
    <w:rsid w:val="00B3707A"/>
    <w:rsid w:val="00B371EA"/>
    <w:rsid w:val="00B373EB"/>
    <w:rsid w:val="00B373FB"/>
    <w:rsid w:val="00B37412"/>
    <w:rsid w:val="00B375A0"/>
    <w:rsid w:val="00B377E1"/>
    <w:rsid w:val="00B37851"/>
    <w:rsid w:val="00B37889"/>
    <w:rsid w:val="00B37DBD"/>
    <w:rsid w:val="00B40A3B"/>
    <w:rsid w:val="00B417FF"/>
    <w:rsid w:val="00B41815"/>
    <w:rsid w:val="00B41919"/>
    <w:rsid w:val="00B41A02"/>
    <w:rsid w:val="00B42064"/>
    <w:rsid w:val="00B4227C"/>
    <w:rsid w:val="00B4234E"/>
    <w:rsid w:val="00B42454"/>
    <w:rsid w:val="00B42F16"/>
    <w:rsid w:val="00B42FDC"/>
    <w:rsid w:val="00B4320A"/>
    <w:rsid w:val="00B433DD"/>
    <w:rsid w:val="00B43ACE"/>
    <w:rsid w:val="00B43B40"/>
    <w:rsid w:val="00B43C95"/>
    <w:rsid w:val="00B43CC4"/>
    <w:rsid w:val="00B43F3C"/>
    <w:rsid w:val="00B4427F"/>
    <w:rsid w:val="00B44602"/>
    <w:rsid w:val="00B44763"/>
    <w:rsid w:val="00B44795"/>
    <w:rsid w:val="00B4480B"/>
    <w:rsid w:val="00B4486A"/>
    <w:rsid w:val="00B44CB1"/>
    <w:rsid w:val="00B44CD7"/>
    <w:rsid w:val="00B44D05"/>
    <w:rsid w:val="00B44DC9"/>
    <w:rsid w:val="00B44E0C"/>
    <w:rsid w:val="00B450F9"/>
    <w:rsid w:val="00B452B5"/>
    <w:rsid w:val="00B45C6C"/>
    <w:rsid w:val="00B462D7"/>
    <w:rsid w:val="00B462EC"/>
    <w:rsid w:val="00B467BE"/>
    <w:rsid w:val="00B469CA"/>
    <w:rsid w:val="00B46BF9"/>
    <w:rsid w:val="00B46C47"/>
    <w:rsid w:val="00B471B0"/>
    <w:rsid w:val="00B474A3"/>
    <w:rsid w:val="00B4777B"/>
    <w:rsid w:val="00B47B57"/>
    <w:rsid w:val="00B47EEF"/>
    <w:rsid w:val="00B505ED"/>
    <w:rsid w:val="00B505FA"/>
    <w:rsid w:val="00B5077A"/>
    <w:rsid w:val="00B50899"/>
    <w:rsid w:val="00B50C67"/>
    <w:rsid w:val="00B50F04"/>
    <w:rsid w:val="00B50F16"/>
    <w:rsid w:val="00B51318"/>
    <w:rsid w:val="00B514A5"/>
    <w:rsid w:val="00B517C7"/>
    <w:rsid w:val="00B517D9"/>
    <w:rsid w:val="00B51B23"/>
    <w:rsid w:val="00B51DA9"/>
    <w:rsid w:val="00B51F03"/>
    <w:rsid w:val="00B52122"/>
    <w:rsid w:val="00B529CA"/>
    <w:rsid w:val="00B52A59"/>
    <w:rsid w:val="00B52C4A"/>
    <w:rsid w:val="00B52EB1"/>
    <w:rsid w:val="00B52FF8"/>
    <w:rsid w:val="00B53027"/>
    <w:rsid w:val="00B537F4"/>
    <w:rsid w:val="00B537F5"/>
    <w:rsid w:val="00B53B59"/>
    <w:rsid w:val="00B53CA0"/>
    <w:rsid w:val="00B53EAB"/>
    <w:rsid w:val="00B54030"/>
    <w:rsid w:val="00B54465"/>
    <w:rsid w:val="00B546A1"/>
    <w:rsid w:val="00B54A6B"/>
    <w:rsid w:val="00B54BF4"/>
    <w:rsid w:val="00B54C37"/>
    <w:rsid w:val="00B54E24"/>
    <w:rsid w:val="00B54F52"/>
    <w:rsid w:val="00B55040"/>
    <w:rsid w:val="00B555A1"/>
    <w:rsid w:val="00B55723"/>
    <w:rsid w:val="00B55D29"/>
    <w:rsid w:val="00B55D77"/>
    <w:rsid w:val="00B56751"/>
    <w:rsid w:val="00B56912"/>
    <w:rsid w:val="00B56EF3"/>
    <w:rsid w:val="00B57619"/>
    <w:rsid w:val="00B57866"/>
    <w:rsid w:val="00B579B0"/>
    <w:rsid w:val="00B57A1E"/>
    <w:rsid w:val="00B60010"/>
    <w:rsid w:val="00B601DF"/>
    <w:rsid w:val="00B6057F"/>
    <w:rsid w:val="00B60772"/>
    <w:rsid w:val="00B60BD5"/>
    <w:rsid w:val="00B60C91"/>
    <w:rsid w:val="00B60DF5"/>
    <w:rsid w:val="00B61138"/>
    <w:rsid w:val="00B61159"/>
    <w:rsid w:val="00B6119E"/>
    <w:rsid w:val="00B61432"/>
    <w:rsid w:val="00B6159C"/>
    <w:rsid w:val="00B61840"/>
    <w:rsid w:val="00B61BED"/>
    <w:rsid w:val="00B62585"/>
    <w:rsid w:val="00B62889"/>
    <w:rsid w:val="00B628FC"/>
    <w:rsid w:val="00B62E65"/>
    <w:rsid w:val="00B62E79"/>
    <w:rsid w:val="00B6322B"/>
    <w:rsid w:val="00B63AB0"/>
    <w:rsid w:val="00B63E14"/>
    <w:rsid w:val="00B63E25"/>
    <w:rsid w:val="00B63E30"/>
    <w:rsid w:val="00B64380"/>
    <w:rsid w:val="00B644F7"/>
    <w:rsid w:val="00B646D7"/>
    <w:rsid w:val="00B646E6"/>
    <w:rsid w:val="00B64835"/>
    <w:rsid w:val="00B649B5"/>
    <w:rsid w:val="00B64AFA"/>
    <w:rsid w:val="00B64D60"/>
    <w:rsid w:val="00B6501A"/>
    <w:rsid w:val="00B6507C"/>
    <w:rsid w:val="00B65084"/>
    <w:rsid w:val="00B6554F"/>
    <w:rsid w:val="00B65611"/>
    <w:rsid w:val="00B656BF"/>
    <w:rsid w:val="00B65A02"/>
    <w:rsid w:val="00B65EBA"/>
    <w:rsid w:val="00B6601F"/>
    <w:rsid w:val="00B66339"/>
    <w:rsid w:val="00B66690"/>
    <w:rsid w:val="00B66712"/>
    <w:rsid w:val="00B667C4"/>
    <w:rsid w:val="00B66D11"/>
    <w:rsid w:val="00B671DE"/>
    <w:rsid w:val="00B6721E"/>
    <w:rsid w:val="00B677D1"/>
    <w:rsid w:val="00B67FAE"/>
    <w:rsid w:val="00B70008"/>
    <w:rsid w:val="00B701BB"/>
    <w:rsid w:val="00B703A0"/>
    <w:rsid w:val="00B7065F"/>
    <w:rsid w:val="00B707AA"/>
    <w:rsid w:val="00B70AA3"/>
    <w:rsid w:val="00B70B9E"/>
    <w:rsid w:val="00B70BB7"/>
    <w:rsid w:val="00B70E88"/>
    <w:rsid w:val="00B710BB"/>
    <w:rsid w:val="00B71304"/>
    <w:rsid w:val="00B718ED"/>
    <w:rsid w:val="00B71AB3"/>
    <w:rsid w:val="00B71B79"/>
    <w:rsid w:val="00B71CBE"/>
    <w:rsid w:val="00B71F2D"/>
    <w:rsid w:val="00B723A2"/>
    <w:rsid w:val="00B72906"/>
    <w:rsid w:val="00B7290A"/>
    <w:rsid w:val="00B72E51"/>
    <w:rsid w:val="00B730E6"/>
    <w:rsid w:val="00B735A3"/>
    <w:rsid w:val="00B73A81"/>
    <w:rsid w:val="00B73EBD"/>
    <w:rsid w:val="00B742D4"/>
    <w:rsid w:val="00B743F7"/>
    <w:rsid w:val="00B74646"/>
    <w:rsid w:val="00B747A6"/>
    <w:rsid w:val="00B74B2F"/>
    <w:rsid w:val="00B74B50"/>
    <w:rsid w:val="00B74CFC"/>
    <w:rsid w:val="00B74D23"/>
    <w:rsid w:val="00B7505B"/>
    <w:rsid w:val="00B75224"/>
    <w:rsid w:val="00B75390"/>
    <w:rsid w:val="00B754B5"/>
    <w:rsid w:val="00B754DA"/>
    <w:rsid w:val="00B755FC"/>
    <w:rsid w:val="00B75613"/>
    <w:rsid w:val="00B757A7"/>
    <w:rsid w:val="00B759F6"/>
    <w:rsid w:val="00B75C9F"/>
    <w:rsid w:val="00B75CA1"/>
    <w:rsid w:val="00B760B0"/>
    <w:rsid w:val="00B763AB"/>
    <w:rsid w:val="00B763C2"/>
    <w:rsid w:val="00B7654B"/>
    <w:rsid w:val="00B7655B"/>
    <w:rsid w:val="00B7686C"/>
    <w:rsid w:val="00B76941"/>
    <w:rsid w:val="00B76F58"/>
    <w:rsid w:val="00B7711B"/>
    <w:rsid w:val="00B772B2"/>
    <w:rsid w:val="00B7746C"/>
    <w:rsid w:val="00B77541"/>
    <w:rsid w:val="00B778F8"/>
    <w:rsid w:val="00B77AC2"/>
    <w:rsid w:val="00B77D8F"/>
    <w:rsid w:val="00B80015"/>
    <w:rsid w:val="00B80335"/>
    <w:rsid w:val="00B804FA"/>
    <w:rsid w:val="00B80631"/>
    <w:rsid w:val="00B80A39"/>
    <w:rsid w:val="00B80A46"/>
    <w:rsid w:val="00B81198"/>
    <w:rsid w:val="00B8131D"/>
    <w:rsid w:val="00B815AF"/>
    <w:rsid w:val="00B81699"/>
    <w:rsid w:val="00B819F9"/>
    <w:rsid w:val="00B81CA6"/>
    <w:rsid w:val="00B8224C"/>
    <w:rsid w:val="00B8242A"/>
    <w:rsid w:val="00B825C0"/>
    <w:rsid w:val="00B82973"/>
    <w:rsid w:val="00B829EF"/>
    <w:rsid w:val="00B82AB1"/>
    <w:rsid w:val="00B82CE5"/>
    <w:rsid w:val="00B83491"/>
    <w:rsid w:val="00B839A6"/>
    <w:rsid w:val="00B839E3"/>
    <w:rsid w:val="00B83B13"/>
    <w:rsid w:val="00B83C6F"/>
    <w:rsid w:val="00B83CD0"/>
    <w:rsid w:val="00B83FB7"/>
    <w:rsid w:val="00B840DB"/>
    <w:rsid w:val="00B847AB"/>
    <w:rsid w:val="00B847E9"/>
    <w:rsid w:val="00B84B1D"/>
    <w:rsid w:val="00B84B54"/>
    <w:rsid w:val="00B84C37"/>
    <w:rsid w:val="00B85147"/>
    <w:rsid w:val="00B855EA"/>
    <w:rsid w:val="00B85775"/>
    <w:rsid w:val="00B85927"/>
    <w:rsid w:val="00B85AA4"/>
    <w:rsid w:val="00B85E82"/>
    <w:rsid w:val="00B85FA9"/>
    <w:rsid w:val="00B86170"/>
    <w:rsid w:val="00B8655C"/>
    <w:rsid w:val="00B86990"/>
    <w:rsid w:val="00B86A05"/>
    <w:rsid w:val="00B86AE9"/>
    <w:rsid w:val="00B86AF3"/>
    <w:rsid w:val="00B86BC5"/>
    <w:rsid w:val="00B86F29"/>
    <w:rsid w:val="00B870FF"/>
    <w:rsid w:val="00B871C1"/>
    <w:rsid w:val="00B87235"/>
    <w:rsid w:val="00B87801"/>
    <w:rsid w:val="00B87839"/>
    <w:rsid w:val="00B87882"/>
    <w:rsid w:val="00B90053"/>
    <w:rsid w:val="00B90344"/>
    <w:rsid w:val="00B903A7"/>
    <w:rsid w:val="00B9075D"/>
    <w:rsid w:val="00B909E4"/>
    <w:rsid w:val="00B90AE7"/>
    <w:rsid w:val="00B910F5"/>
    <w:rsid w:val="00B91199"/>
    <w:rsid w:val="00B91329"/>
    <w:rsid w:val="00B918FD"/>
    <w:rsid w:val="00B91FE6"/>
    <w:rsid w:val="00B9204A"/>
    <w:rsid w:val="00B920DF"/>
    <w:rsid w:val="00B92292"/>
    <w:rsid w:val="00B922A8"/>
    <w:rsid w:val="00B9257D"/>
    <w:rsid w:val="00B92883"/>
    <w:rsid w:val="00B92A0C"/>
    <w:rsid w:val="00B92C1D"/>
    <w:rsid w:val="00B92D88"/>
    <w:rsid w:val="00B93484"/>
    <w:rsid w:val="00B9380F"/>
    <w:rsid w:val="00B93880"/>
    <w:rsid w:val="00B938B5"/>
    <w:rsid w:val="00B9393D"/>
    <w:rsid w:val="00B93D3D"/>
    <w:rsid w:val="00B93F8A"/>
    <w:rsid w:val="00B93FDB"/>
    <w:rsid w:val="00B9451E"/>
    <w:rsid w:val="00B94545"/>
    <w:rsid w:val="00B94A12"/>
    <w:rsid w:val="00B94EA9"/>
    <w:rsid w:val="00B95076"/>
    <w:rsid w:val="00B9523A"/>
    <w:rsid w:val="00B9593C"/>
    <w:rsid w:val="00B95C0E"/>
    <w:rsid w:val="00B95E70"/>
    <w:rsid w:val="00B95EC7"/>
    <w:rsid w:val="00B960D3"/>
    <w:rsid w:val="00B96139"/>
    <w:rsid w:val="00B96266"/>
    <w:rsid w:val="00B9639E"/>
    <w:rsid w:val="00B96AC1"/>
    <w:rsid w:val="00B96B3D"/>
    <w:rsid w:val="00B96E56"/>
    <w:rsid w:val="00B96E5D"/>
    <w:rsid w:val="00B97650"/>
    <w:rsid w:val="00BA0021"/>
    <w:rsid w:val="00BA0035"/>
    <w:rsid w:val="00BA024B"/>
    <w:rsid w:val="00BA02B3"/>
    <w:rsid w:val="00BA0ACA"/>
    <w:rsid w:val="00BA0B64"/>
    <w:rsid w:val="00BA0C7B"/>
    <w:rsid w:val="00BA1040"/>
    <w:rsid w:val="00BA1397"/>
    <w:rsid w:val="00BA1993"/>
    <w:rsid w:val="00BA1997"/>
    <w:rsid w:val="00BA1C64"/>
    <w:rsid w:val="00BA1EA2"/>
    <w:rsid w:val="00BA22DD"/>
    <w:rsid w:val="00BA2597"/>
    <w:rsid w:val="00BA268C"/>
    <w:rsid w:val="00BA2906"/>
    <w:rsid w:val="00BA2A75"/>
    <w:rsid w:val="00BA2C2F"/>
    <w:rsid w:val="00BA2CE6"/>
    <w:rsid w:val="00BA2F59"/>
    <w:rsid w:val="00BA327D"/>
    <w:rsid w:val="00BA3917"/>
    <w:rsid w:val="00BA3A6F"/>
    <w:rsid w:val="00BA3EF8"/>
    <w:rsid w:val="00BA421B"/>
    <w:rsid w:val="00BA46D5"/>
    <w:rsid w:val="00BA48A6"/>
    <w:rsid w:val="00BA4BAF"/>
    <w:rsid w:val="00BA4DE1"/>
    <w:rsid w:val="00BA5225"/>
    <w:rsid w:val="00BA528E"/>
    <w:rsid w:val="00BA5326"/>
    <w:rsid w:val="00BA53A8"/>
    <w:rsid w:val="00BA5410"/>
    <w:rsid w:val="00BA5889"/>
    <w:rsid w:val="00BA5A02"/>
    <w:rsid w:val="00BA5B29"/>
    <w:rsid w:val="00BA5B9E"/>
    <w:rsid w:val="00BA5C0A"/>
    <w:rsid w:val="00BA62D9"/>
    <w:rsid w:val="00BA6349"/>
    <w:rsid w:val="00BA6755"/>
    <w:rsid w:val="00BA67D0"/>
    <w:rsid w:val="00BA6DF8"/>
    <w:rsid w:val="00BA79CC"/>
    <w:rsid w:val="00BA7B0C"/>
    <w:rsid w:val="00BA7BBF"/>
    <w:rsid w:val="00BB01B5"/>
    <w:rsid w:val="00BB0228"/>
    <w:rsid w:val="00BB025D"/>
    <w:rsid w:val="00BB0300"/>
    <w:rsid w:val="00BB05D8"/>
    <w:rsid w:val="00BB08DB"/>
    <w:rsid w:val="00BB08F9"/>
    <w:rsid w:val="00BB0A22"/>
    <w:rsid w:val="00BB0D94"/>
    <w:rsid w:val="00BB105E"/>
    <w:rsid w:val="00BB11B6"/>
    <w:rsid w:val="00BB139D"/>
    <w:rsid w:val="00BB16E9"/>
    <w:rsid w:val="00BB19AF"/>
    <w:rsid w:val="00BB1DED"/>
    <w:rsid w:val="00BB1F38"/>
    <w:rsid w:val="00BB23B6"/>
    <w:rsid w:val="00BB23D7"/>
    <w:rsid w:val="00BB251C"/>
    <w:rsid w:val="00BB256B"/>
    <w:rsid w:val="00BB25AF"/>
    <w:rsid w:val="00BB264C"/>
    <w:rsid w:val="00BB26E6"/>
    <w:rsid w:val="00BB28EC"/>
    <w:rsid w:val="00BB2BD7"/>
    <w:rsid w:val="00BB2FDF"/>
    <w:rsid w:val="00BB3013"/>
    <w:rsid w:val="00BB3189"/>
    <w:rsid w:val="00BB32AC"/>
    <w:rsid w:val="00BB3F8B"/>
    <w:rsid w:val="00BB3FE0"/>
    <w:rsid w:val="00BB43DE"/>
    <w:rsid w:val="00BB44C7"/>
    <w:rsid w:val="00BB44DB"/>
    <w:rsid w:val="00BB471B"/>
    <w:rsid w:val="00BB47DD"/>
    <w:rsid w:val="00BB4B5A"/>
    <w:rsid w:val="00BB4B8F"/>
    <w:rsid w:val="00BB52F3"/>
    <w:rsid w:val="00BB530B"/>
    <w:rsid w:val="00BB5483"/>
    <w:rsid w:val="00BB5584"/>
    <w:rsid w:val="00BB58C1"/>
    <w:rsid w:val="00BB5B3D"/>
    <w:rsid w:val="00BB5E15"/>
    <w:rsid w:val="00BB617B"/>
    <w:rsid w:val="00BB6923"/>
    <w:rsid w:val="00BB6B14"/>
    <w:rsid w:val="00BB6DF5"/>
    <w:rsid w:val="00BB6E96"/>
    <w:rsid w:val="00BB6F23"/>
    <w:rsid w:val="00BB73F1"/>
    <w:rsid w:val="00BB753E"/>
    <w:rsid w:val="00BB7824"/>
    <w:rsid w:val="00BB792C"/>
    <w:rsid w:val="00BB7942"/>
    <w:rsid w:val="00BB7ABA"/>
    <w:rsid w:val="00BB7AFF"/>
    <w:rsid w:val="00BB7E70"/>
    <w:rsid w:val="00BC03E5"/>
    <w:rsid w:val="00BC0B24"/>
    <w:rsid w:val="00BC0C48"/>
    <w:rsid w:val="00BC0F7E"/>
    <w:rsid w:val="00BC0FB9"/>
    <w:rsid w:val="00BC11A4"/>
    <w:rsid w:val="00BC145C"/>
    <w:rsid w:val="00BC1974"/>
    <w:rsid w:val="00BC1ADB"/>
    <w:rsid w:val="00BC1E47"/>
    <w:rsid w:val="00BC1EAF"/>
    <w:rsid w:val="00BC2787"/>
    <w:rsid w:val="00BC27A2"/>
    <w:rsid w:val="00BC28EB"/>
    <w:rsid w:val="00BC2EA7"/>
    <w:rsid w:val="00BC2FFE"/>
    <w:rsid w:val="00BC3223"/>
    <w:rsid w:val="00BC3421"/>
    <w:rsid w:val="00BC34AD"/>
    <w:rsid w:val="00BC34EA"/>
    <w:rsid w:val="00BC39BA"/>
    <w:rsid w:val="00BC3C38"/>
    <w:rsid w:val="00BC3C3F"/>
    <w:rsid w:val="00BC417B"/>
    <w:rsid w:val="00BC4198"/>
    <w:rsid w:val="00BC484C"/>
    <w:rsid w:val="00BC50B5"/>
    <w:rsid w:val="00BC59F2"/>
    <w:rsid w:val="00BC5AD9"/>
    <w:rsid w:val="00BC5B3D"/>
    <w:rsid w:val="00BC5C40"/>
    <w:rsid w:val="00BC6BB9"/>
    <w:rsid w:val="00BC6CDC"/>
    <w:rsid w:val="00BC6E07"/>
    <w:rsid w:val="00BC6FDF"/>
    <w:rsid w:val="00BC7006"/>
    <w:rsid w:val="00BC74CC"/>
    <w:rsid w:val="00BC7AF8"/>
    <w:rsid w:val="00BC7DFA"/>
    <w:rsid w:val="00BC7E85"/>
    <w:rsid w:val="00BD0093"/>
    <w:rsid w:val="00BD019E"/>
    <w:rsid w:val="00BD059F"/>
    <w:rsid w:val="00BD060B"/>
    <w:rsid w:val="00BD08DE"/>
    <w:rsid w:val="00BD0C2F"/>
    <w:rsid w:val="00BD0C9E"/>
    <w:rsid w:val="00BD0FA7"/>
    <w:rsid w:val="00BD0FE7"/>
    <w:rsid w:val="00BD1092"/>
    <w:rsid w:val="00BD1451"/>
    <w:rsid w:val="00BD16B0"/>
    <w:rsid w:val="00BD1793"/>
    <w:rsid w:val="00BD2011"/>
    <w:rsid w:val="00BD2393"/>
    <w:rsid w:val="00BD27D3"/>
    <w:rsid w:val="00BD292A"/>
    <w:rsid w:val="00BD2EA9"/>
    <w:rsid w:val="00BD36A0"/>
    <w:rsid w:val="00BD36A3"/>
    <w:rsid w:val="00BD3776"/>
    <w:rsid w:val="00BD39C8"/>
    <w:rsid w:val="00BD3E3B"/>
    <w:rsid w:val="00BD3F1B"/>
    <w:rsid w:val="00BD4124"/>
    <w:rsid w:val="00BD46F9"/>
    <w:rsid w:val="00BD47E9"/>
    <w:rsid w:val="00BD49CC"/>
    <w:rsid w:val="00BD4B2A"/>
    <w:rsid w:val="00BD4E61"/>
    <w:rsid w:val="00BD4EB3"/>
    <w:rsid w:val="00BD532C"/>
    <w:rsid w:val="00BD53D5"/>
    <w:rsid w:val="00BD557E"/>
    <w:rsid w:val="00BD58CB"/>
    <w:rsid w:val="00BD594D"/>
    <w:rsid w:val="00BD5AA8"/>
    <w:rsid w:val="00BD5AE1"/>
    <w:rsid w:val="00BD5B21"/>
    <w:rsid w:val="00BD5C07"/>
    <w:rsid w:val="00BD5FD9"/>
    <w:rsid w:val="00BD6175"/>
    <w:rsid w:val="00BD6322"/>
    <w:rsid w:val="00BD643A"/>
    <w:rsid w:val="00BD69C6"/>
    <w:rsid w:val="00BD6CE6"/>
    <w:rsid w:val="00BD6F68"/>
    <w:rsid w:val="00BD7059"/>
    <w:rsid w:val="00BD709A"/>
    <w:rsid w:val="00BD71B5"/>
    <w:rsid w:val="00BD7297"/>
    <w:rsid w:val="00BD72F4"/>
    <w:rsid w:val="00BD74DC"/>
    <w:rsid w:val="00BD7739"/>
    <w:rsid w:val="00BD77D9"/>
    <w:rsid w:val="00BD7AAF"/>
    <w:rsid w:val="00BD7B38"/>
    <w:rsid w:val="00BD7D3B"/>
    <w:rsid w:val="00BD7D49"/>
    <w:rsid w:val="00BD7D7A"/>
    <w:rsid w:val="00BD7E9C"/>
    <w:rsid w:val="00BE0021"/>
    <w:rsid w:val="00BE02CD"/>
    <w:rsid w:val="00BE078D"/>
    <w:rsid w:val="00BE0873"/>
    <w:rsid w:val="00BE0B07"/>
    <w:rsid w:val="00BE0FB6"/>
    <w:rsid w:val="00BE108B"/>
    <w:rsid w:val="00BE151D"/>
    <w:rsid w:val="00BE1545"/>
    <w:rsid w:val="00BE190F"/>
    <w:rsid w:val="00BE2B3C"/>
    <w:rsid w:val="00BE30F6"/>
    <w:rsid w:val="00BE3552"/>
    <w:rsid w:val="00BE35C6"/>
    <w:rsid w:val="00BE37DC"/>
    <w:rsid w:val="00BE3D65"/>
    <w:rsid w:val="00BE4161"/>
    <w:rsid w:val="00BE4376"/>
    <w:rsid w:val="00BE45A3"/>
    <w:rsid w:val="00BE4606"/>
    <w:rsid w:val="00BE4912"/>
    <w:rsid w:val="00BE5026"/>
    <w:rsid w:val="00BE50BB"/>
    <w:rsid w:val="00BE50DA"/>
    <w:rsid w:val="00BE512C"/>
    <w:rsid w:val="00BE567E"/>
    <w:rsid w:val="00BE5BCD"/>
    <w:rsid w:val="00BE640E"/>
    <w:rsid w:val="00BE6BD2"/>
    <w:rsid w:val="00BE6CF5"/>
    <w:rsid w:val="00BE6E3C"/>
    <w:rsid w:val="00BE6F13"/>
    <w:rsid w:val="00BE706B"/>
    <w:rsid w:val="00BE7190"/>
    <w:rsid w:val="00BE725A"/>
    <w:rsid w:val="00BE7595"/>
    <w:rsid w:val="00BE767F"/>
    <w:rsid w:val="00BE7BA8"/>
    <w:rsid w:val="00BE7DEC"/>
    <w:rsid w:val="00BE7FB2"/>
    <w:rsid w:val="00BF01E5"/>
    <w:rsid w:val="00BF01E7"/>
    <w:rsid w:val="00BF043C"/>
    <w:rsid w:val="00BF046F"/>
    <w:rsid w:val="00BF06CA"/>
    <w:rsid w:val="00BF0879"/>
    <w:rsid w:val="00BF0FF3"/>
    <w:rsid w:val="00BF10B3"/>
    <w:rsid w:val="00BF1225"/>
    <w:rsid w:val="00BF1454"/>
    <w:rsid w:val="00BF18CE"/>
    <w:rsid w:val="00BF1E1F"/>
    <w:rsid w:val="00BF21E3"/>
    <w:rsid w:val="00BF2898"/>
    <w:rsid w:val="00BF2B0C"/>
    <w:rsid w:val="00BF2B20"/>
    <w:rsid w:val="00BF2BEF"/>
    <w:rsid w:val="00BF2F1D"/>
    <w:rsid w:val="00BF2F82"/>
    <w:rsid w:val="00BF38D3"/>
    <w:rsid w:val="00BF3C1F"/>
    <w:rsid w:val="00BF4089"/>
    <w:rsid w:val="00BF461B"/>
    <w:rsid w:val="00BF47C0"/>
    <w:rsid w:val="00BF4C19"/>
    <w:rsid w:val="00BF4F4E"/>
    <w:rsid w:val="00BF50BC"/>
    <w:rsid w:val="00BF5643"/>
    <w:rsid w:val="00BF5B71"/>
    <w:rsid w:val="00BF5F5A"/>
    <w:rsid w:val="00BF6455"/>
    <w:rsid w:val="00BF6A38"/>
    <w:rsid w:val="00BF74BA"/>
    <w:rsid w:val="00BF7541"/>
    <w:rsid w:val="00BF786F"/>
    <w:rsid w:val="00BF7916"/>
    <w:rsid w:val="00BF7CBB"/>
    <w:rsid w:val="00BF7FCE"/>
    <w:rsid w:val="00C00021"/>
    <w:rsid w:val="00C00023"/>
    <w:rsid w:val="00C0002E"/>
    <w:rsid w:val="00C00213"/>
    <w:rsid w:val="00C0036C"/>
    <w:rsid w:val="00C006AA"/>
    <w:rsid w:val="00C007AD"/>
    <w:rsid w:val="00C008B6"/>
    <w:rsid w:val="00C00AE7"/>
    <w:rsid w:val="00C00AFF"/>
    <w:rsid w:val="00C00B65"/>
    <w:rsid w:val="00C00FA3"/>
    <w:rsid w:val="00C0151B"/>
    <w:rsid w:val="00C015B4"/>
    <w:rsid w:val="00C01805"/>
    <w:rsid w:val="00C01B06"/>
    <w:rsid w:val="00C01C60"/>
    <w:rsid w:val="00C01D0E"/>
    <w:rsid w:val="00C01F2B"/>
    <w:rsid w:val="00C020BA"/>
    <w:rsid w:val="00C020F8"/>
    <w:rsid w:val="00C0216F"/>
    <w:rsid w:val="00C02218"/>
    <w:rsid w:val="00C02806"/>
    <w:rsid w:val="00C02A14"/>
    <w:rsid w:val="00C02B52"/>
    <w:rsid w:val="00C02BED"/>
    <w:rsid w:val="00C02CA8"/>
    <w:rsid w:val="00C03022"/>
    <w:rsid w:val="00C030D3"/>
    <w:rsid w:val="00C03306"/>
    <w:rsid w:val="00C033A4"/>
    <w:rsid w:val="00C03602"/>
    <w:rsid w:val="00C03615"/>
    <w:rsid w:val="00C03F38"/>
    <w:rsid w:val="00C04037"/>
    <w:rsid w:val="00C04085"/>
    <w:rsid w:val="00C0433E"/>
    <w:rsid w:val="00C0444E"/>
    <w:rsid w:val="00C046F8"/>
    <w:rsid w:val="00C04774"/>
    <w:rsid w:val="00C047CB"/>
    <w:rsid w:val="00C047DE"/>
    <w:rsid w:val="00C0548C"/>
    <w:rsid w:val="00C05742"/>
    <w:rsid w:val="00C05872"/>
    <w:rsid w:val="00C058E6"/>
    <w:rsid w:val="00C05E90"/>
    <w:rsid w:val="00C0631F"/>
    <w:rsid w:val="00C0666F"/>
    <w:rsid w:val="00C06778"/>
    <w:rsid w:val="00C06871"/>
    <w:rsid w:val="00C06FF6"/>
    <w:rsid w:val="00C07960"/>
    <w:rsid w:val="00C0799C"/>
    <w:rsid w:val="00C079B2"/>
    <w:rsid w:val="00C07D59"/>
    <w:rsid w:val="00C07FC7"/>
    <w:rsid w:val="00C10675"/>
    <w:rsid w:val="00C108A8"/>
    <w:rsid w:val="00C109DE"/>
    <w:rsid w:val="00C10C1B"/>
    <w:rsid w:val="00C10EBD"/>
    <w:rsid w:val="00C110F9"/>
    <w:rsid w:val="00C11E5E"/>
    <w:rsid w:val="00C11F8C"/>
    <w:rsid w:val="00C122C9"/>
    <w:rsid w:val="00C125B8"/>
    <w:rsid w:val="00C12867"/>
    <w:rsid w:val="00C12C9C"/>
    <w:rsid w:val="00C131E1"/>
    <w:rsid w:val="00C132E4"/>
    <w:rsid w:val="00C13493"/>
    <w:rsid w:val="00C1350E"/>
    <w:rsid w:val="00C13C94"/>
    <w:rsid w:val="00C13FCC"/>
    <w:rsid w:val="00C141C9"/>
    <w:rsid w:val="00C141D2"/>
    <w:rsid w:val="00C14207"/>
    <w:rsid w:val="00C14556"/>
    <w:rsid w:val="00C148C5"/>
    <w:rsid w:val="00C14B2B"/>
    <w:rsid w:val="00C14F2B"/>
    <w:rsid w:val="00C15051"/>
    <w:rsid w:val="00C150AB"/>
    <w:rsid w:val="00C1529F"/>
    <w:rsid w:val="00C15CEF"/>
    <w:rsid w:val="00C1613E"/>
    <w:rsid w:val="00C1626E"/>
    <w:rsid w:val="00C1671C"/>
    <w:rsid w:val="00C1678A"/>
    <w:rsid w:val="00C16AA2"/>
    <w:rsid w:val="00C1708C"/>
    <w:rsid w:val="00C170F6"/>
    <w:rsid w:val="00C171C0"/>
    <w:rsid w:val="00C17423"/>
    <w:rsid w:val="00C17455"/>
    <w:rsid w:val="00C174CC"/>
    <w:rsid w:val="00C17714"/>
    <w:rsid w:val="00C179F5"/>
    <w:rsid w:val="00C17C73"/>
    <w:rsid w:val="00C17CD0"/>
    <w:rsid w:val="00C17D6D"/>
    <w:rsid w:val="00C17E0F"/>
    <w:rsid w:val="00C17F9D"/>
    <w:rsid w:val="00C20564"/>
    <w:rsid w:val="00C20757"/>
    <w:rsid w:val="00C208C4"/>
    <w:rsid w:val="00C2106A"/>
    <w:rsid w:val="00C210AB"/>
    <w:rsid w:val="00C213C6"/>
    <w:rsid w:val="00C21456"/>
    <w:rsid w:val="00C2164F"/>
    <w:rsid w:val="00C22537"/>
    <w:rsid w:val="00C2274A"/>
    <w:rsid w:val="00C2277F"/>
    <w:rsid w:val="00C227E7"/>
    <w:rsid w:val="00C2299A"/>
    <w:rsid w:val="00C22C4C"/>
    <w:rsid w:val="00C22E01"/>
    <w:rsid w:val="00C22E92"/>
    <w:rsid w:val="00C22F12"/>
    <w:rsid w:val="00C22F6A"/>
    <w:rsid w:val="00C23294"/>
    <w:rsid w:val="00C2344E"/>
    <w:rsid w:val="00C235E8"/>
    <w:rsid w:val="00C23766"/>
    <w:rsid w:val="00C23D3F"/>
    <w:rsid w:val="00C23DBD"/>
    <w:rsid w:val="00C23EB4"/>
    <w:rsid w:val="00C23FA3"/>
    <w:rsid w:val="00C24253"/>
    <w:rsid w:val="00C244C0"/>
    <w:rsid w:val="00C24A72"/>
    <w:rsid w:val="00C24BB3"/>
    <w:rsid w:val="00C24D17"/>
    <w:rsid w:val="00C24EDB"/>
    <w:rsid w:val="00C253D6"/>
    <w:rsid w:val="00C2549B"/>
    <w:rsid w:val="00C255D0"/>
    <w:rsid w:val="00C256A2"/>
    <w:rsid w:val="00C25749"/>
    <w:rsid w:val="00C25A49"/>
    <w:rsid w:val="00C25C4D"/>
    <w:rsid w:val="00C260F9"/>
    <w:rsid w:val="00C26190"/>
    <w:rsid w:val="00C2635A"/>
    <w:rsid w:val="00C26593"/>
    <w:rsid w:val="00C27501"/>
    <w:rsid w:val="00C27808"/>
    <w:rsid w:val="00C2795C"/>
    <w:rsid w:val="00C27FE0"/>
    <w:rsid w:val="00C3044B"/>
    <w:rsid w:val="00C3064D"/>
    <w:rsid w:val="00C3097D"/>
    <w:rsid w:val="00C309DA"/>
    <w:rsid w:val="00C309F5"/>
    <w:rsid w:val="00C30B1F"/>
    <w:rsid w:val="00C3118C"/>
    <w:rsid w:val="00C312F6"/>
    <w:rsid w:val="00C31993"/>
    <w:rsid w:val="00C31B29"/>
    <w:rsid w:val="00C31D36"/>
    <w:rsid w:val="00C31E79"/>
    <w:rsid w:val="00C3200F"/>
    <w:rsid w:val="00C3208C"/>
    <w:rsid w:val="00C32531"/>
    <w:rsid w:val="00C3254F"/>
    <w:rsid w:val="00C32736"/>
    <w:rsid w:val="00C328D9"/>
    <w:rsid w:val="00C32934"/>
    <w:rsid w:val="00C32AD8"/>
    <w:rsid w:val="00C32DFC"/>
    <w:rsid w:val="00C32E03"/>
    <w:rsid w:val="00C32E7E"/>
    <w:rsid w:val="00C32E89"/>
    <w:rsid w:val="00C32F92"/>
    <w:rsid w:val="00C33586"/>
    <w:rsid w:val="00C33935"/>
    <w:rsid w:val="00C33FE1"/>
    <w:rsid w:val="00C342D0"/>
    <w:rsid w:val="00C34374"/>
    <w:rsid w:val="00C34566"/>
    <w:rsid w:val="00C34829"/>
    <w:rsid w:val="00C34C4E"/>
    <w:rsid w:val="00C34CFE"/>
    <w:rsid w:val="00C351F4"/>
    <w:rsid w:val="00C3521D"/>
    <w:rsid w:val="00C352A1"/>
    <w:rsid w:val="00C3545C"/>
    <w:rsid w:val="00C35480"/>
    <w:rsid w:val="00C35BC8"/>
    <w:rsid w:val="00C35D74"/>
    <w:rsid w:val="00C36354"/>
    <w:rsid w:val="00C36989"/>
    <w:rsid w:val="00C36EF4"/>
    <w:rsid w:val="00C37288"/>
    <w:rsid w:val="00C3729F"/>
    <w:rsid w:val="00C374D3"/>
    <w:rsid w:val="00C3785F"/>
    <w:rsid w:val="00C37D36"/>
    <w:rsid w:val="00C37D41"/>
    <w:rsid w:val="00C401D7"/>
    <w:rsid w:val="00C40406"/>
    <w:rsid w:val="00C40421"/>
    <w:rsid w:val="00C404A6"/>
    <w:rsid w:val="00C404BE"/>
    <w:rsid w:val="00C408EC"/>
    <w:rsid w:val="00C40DC7"/>
    <w:rsid w:val="00C40DE1"/>
    <w:rsid w:val="00C4144F"/>
    <w:rsid w:val="00C41A41"/>
    <w:rsid w:val="00C42276"/>
    <w:rsid w:val="00C42448"/>
    <w:rsid w:val="00C42517"/>
    <w:rsid w:val="00C42823"/>
    <w:rsid w:val="00C4291A"/>
    <w:rsid w:val="00C42E0B"/>
    <w:rsid w:val="00C432C8"/>
    <w:rsid w:val="00C433A2"/>
    <w:rsid w:val="00C43629"/>
    <w:rsid w:val="00C43ADA"/>
    <w:rsid w:val="00C43B8D"/>
    <w:rsid w:val="00C43CB0"/>
    <w:rsid w:val="00C44000"/>
    <w:rsid w:val="00C441C5"/>
    <w:rsid w:val="00C44744"/>
    <w:rsid w:val="00C4495B"/>
    <w:rsid w:val="00C449C1"/>
    <w:rsid w:val="00C44A48"/>
    <w:rsid w:val="00C44B08"/>
    <w:rsid w:val="00C44C87"/>
    <w:rsid w:val="00C4503F"/>
    <w:rsid w:val="00C450D1"/>
    <w:rsid w:val="00C453DB"/>
    <w:rsid w:val="00C454CC"/>
    <w:rsid w:val="00C454F1"/>
    <w:rsid w:val="00C45766"/>
    <w:rsid w:val="00C4584C"/>
    <w:rsid w:val="00C4588B"/>
    <w:rsid w:val="00C46133"/>
    <w:rsid w:val="00C46204"/>
    <w:rsid w:val="00C46517"/>
    <w:rsid w:val="00C466A1"/>
    <w:rsid w:val="00C466AB"/>
    <w:rsid w:val="00C46705"/>
    <w:rsid w:val="00C4686E"/>
    <w:rsid w:val="00C46A45"/>
    <w:rsid w:val="00C46F08"/>
    <w:rsid w:val="00C47400"/>
    <w:rsid w:val="00C475CC"/>
    <w:rsid w:val="00C47679"/>
    <w:rsid w:val="00C47957"/>
    <w:rsid w:val="00C479C2"/>
    <w:rsid w:val="00C47A95"/>
    <w:rsid w:val="00C47B3D"/>
    <w:rsid w:val="00C500B9"/>
    <w:rsid w:val="00C507C8"/>
    <w:rsid w:val="00C50BD7"/>
    <w:rsid w:val="00C50D02"/>
    <w:rsid w:val="00C50E60"/>
    <w:rsid w:val="00C50FDA"/>
    <w:rsid w:val="00C5105A"/>
    <w:rsid w:val="00C513F8"/>
    <w:rsid w:val="00C517EB"/>
    <w:rsid w:val="00C518EF"/>
    <w:rsid w:val="00C51AE0"/>
    <w:rsid w:val="00C51FE5"/>
    <w:rsid w:val="00C52104"/>
    <w:rsid w:val="00C52384"/>
    <w:rsid w:val="00C523EC"/>
    <w:rsid w:val="00C52462"/>
    <w:rsid w:val="00C524AF"/>
    <w:rsid w:val="00C5287F"/>
    <w:rsid w:val="00C528FD"/>
    <w:rsid w:val="00C52D47"/>
    <w:rsid w:val="00C52FE3"/>
    <w:rsid w:val="00C535CC"/>
    <w:rsid w:val="00C53A32"/>
    <w:rsid w:val="00C53DE3"/>
    <w:rsid w:val="00C53F3D"/>
    <w:rsid w:val="00C53FB3"/>
    <w:rsid w:val="00C5414E"/>
    <w:rsid w:val="00C54676"/>
    <w:rsid w:val="00C54866"/>
    <w:rsid w:val="00C549B7"/>
    <w:rsid w:val="00C54C0E"/>
    <w:rsid w:val="00C54C47"/>
    <w:rsid w:val="00C54C6C"/>
    <w:rsid w:val="00C54F46"/>
    <w:rsid w:val="00C5544D"/>
    <w:rsid w:val="00C555C1"/>
    <w:rsid w:val="00C55CB2"/>
    <w:rsid w:val="00C55D36"/>
    <w:rsid w:val="00C55F59"/>
    <w:rsid w:val="00C55FA9"/>
    <w:rsid w:val="00C56104"/>
    <w:rsid w:val="00C565EB"/>
    <w:rsid w:val="00C56904"/>
    <w:rsid w:val="00C56987"/>
    <w:rsid w:val="00C56F1F"/>
    <w:rsid w:val="00C57203"/>
    <w:rsid w:val="00C576DB"/>
    <w:rsid w:val="00C577B1"/>
    <w:rsid w:val="00C57ECB"/>
    <w:rsid w:val="00C57ED0"/>
    <w:rsid w:val="00C60059"/>
    <w:rsid w:val="00C601F4"/>
    <w:rsid w:val="00C60310"/>
    <w:rsid w:val="00C60526"/>
    <w:rsid w:val="00C6064C"/>
    <w:rsid w:val="00C608C7"/>
    <w:rsid w:val="00C609D3"/>
    <w:rsid w:val="00C610C4"/>
    <w:rsid w:val="00C61128"/>
    <w:rsid w:val="00C61318"/>
    <w:rsid w:val="00C61763"/>
    <w:rsid w:val="00C61C43"/>
    <w:rsid w:val="00C622EE"/>
    <w:rsid w:val="00C623C0"/>
    <w:rsid w:val="00C62AC4"/>
    <w:rsid w:val="00C62DBB"/>
    <w:rsid w:val="00C62ECD"/>
    <w:rsid w:val="00C6390A"/>
    <w:rsid w:val="00C639CA"/>
    <w:rsid w:val="00C63A59"/>
    <w:rsid w:val="00C63B24"/>
    <w:rsid w:val="00C641C8"/>
    <w:rsid w:val="00C646FC"/>
    <w:rsid w:val="00C6479E"/>
    <w:rsid w:val="00C6490B"/>
    <w:rsid w:val="00C6497E"/>
    <w:rsid w:val="00C649D0"/>
    <w:rsid w:val="00C64CD2"/>
    <w:rsid w:val="00C64CF1"/>
    <w:rsid w:val="00C65058"/>
    <w:rsid w:val="00C6556B"/>
    <w:rsid w:val="00C65813"/>
    <w:rsid w:val="00C65A03"/>
    <w:rsid w:val="00C65BC2"/>
    <w:rsid w:val="00C6604D"/>
    <w:rsid w:val="00C66266"/>
    <w:rsid w:val="00C664E5"/>
    <w:rsid w:val="00C66B06"/>
    <w:rsid w:val="00C676DD"/>
    <w:rsid w:val="00C67746"/>
    <w:rsid w:val="00C67DEC"/>
    <w:rsid w:val="00C70149"/>
    <w:rsid w:val="00C702F4"/>
    <w:rsid w:val="00C70459"/>
    <w:rsid w:val="00C70995"/>
    <w:rsid w:val="00C70CBB"/>
    <w:rsid w:val="00C71439"/>
    <w:rsid w:val="00C71549"/>
    <w:rsid w:val="00C715B1"/>
    <w:rsid w:val="00C716DA"/>
    <w:rsid w:val="00C71B19"/>
    <w:rsid w:val="00C71BE6"/>
    <w:rsid w:val="00C71FA3"/>
    <w:rsid w:val="00C7201E"/>
    <w:rsid w:val="00C7221C"/>
    <w:rsid w:val="00C723B0"/>
    <w:rsid w:val="00C725F2"/>
    <w:rsid w:val="00C7281D"/>
    <w:rsid w:val="00C72DB3"/>
    <w:rsid w:val="00C7388D"/>
    <w:rsid w:val="00C7389C"/>
    <w:rsid w:val="00C73D91"/>
    <w:rsid w:val="00C746AB"/>
    <w:rsid w:val="00C7495D"/>
    <w:rsid w:val="00C74C1A"/>
    <w:rsid w:val="00C74E4A"/>
    <w:rsid w:val="00C74F67"/>
    <w:rsid w:val="00C750CD"/>
    <w:rsid w:val="00C7511E"/>
    <w:rsid w:val="00C75235"/>
    <w:rsid w:val="00C758C8"/>
    <w:rsid w:val="00C7601A"/>
    <w:rsid w:val="00C7604A"/>
    <w:rsid w:val="00C76148"/>
    <w:rsid w:val="00C76730"/>
    <w:rsid w:val="00C768C6"/>
    <w:rsid w:val="00C76910"/>
    <w:rsid w:val="00C76D85"/>
    <w:rsid w:val="00C76EC9"/>
    <w:rsid w:val="00C770B6"/>
    <w:rsid w:val="00C772AD"/>
    <w:rsid w:val="00C775EA"/>
    <w:rsid w:val="00C77707"/>
    <w:rsid w:val="00C77AA2"/>
    <w:rsid w:val="00C8004E"/>
    <w:rsid w:val="00C801EB"/>
    <w:rsid w:val="00C804E0"/>
    <w:rsid w:val="00C8051C"/>
    <w:rsid w:val="00C80597"/>
    <w:rsid w:val="00C80875"/>
    <w:rsid w:val="00C80D8B"/>
    <w:rsid w:val="00C8103D"/>
    <w:rsid w:val="00C813F9"/>
    <w:rsid w:val="00C81655"/>
    <w:rsid w:val="00C81723"/>
    <w:rsid w:val="00C8173F"/>
    <w:rsid w:val="00C819F8"/>
    <w:rsid w:val="00C820D5"/>
    <w:rsid w:val="00C8237D"/>
    <w:rsid w:val="00C82577"/>
    <w:rsid w:val="00C827BE"/>
    <w:rsid w:val="00C82C4C"/>
    <w:rsid w:val="00C83143"/>
    <w:rsid w:val="00C8345D"/>
    <w:rsid w:val="00C83ED6"/>
    <w:rsid w:val="00C841D3"/>
    <w:rsid w:val="00C842F3"/>
    <w:rsid w:val="00C84701"/>
    <w:rsid w:val="00C84817"/>
    <w:rsid w:val="00C849FD"/>
    <w:rsid w:val="00C850E8"/>
    <w:rsid w:val="00C852B2"/>
    <w:rsid w:val="00C857D3"/>
    <w:rsid w:val="00C8589B"/>
    <w:rsid w:val="00C85BF4"/>
    <w:rsid w:val="00C85ECB"/>
    <w:rsid w:val="00C85FC7"/>
    <w:rsid w:val="00C86195"/>
    <w:rsid w:val="00C862FD"/>
    <w:rsid w:val="00C86787"/>
    <w:rsid w:val="00C867E6"/>
    <w:rsid w:val="00C868FC"/>
    <w:rsid w:val="00C86CCE"/>
    <w:rsid w:val="00C87267"/>
    <w:rsid w:val="00C875EA"/>
    <w:rsid w:val="00C8763E"/>
    <w:rsid w:val="00C877B7"/>
    <w:rsid w:val="00C87848"/>
    <w:rsid w:val="00C8785D"/>
    <w:rsid w:val="00C87D71"/>
    <w:rsid w:val="00C87E17"/>
    <w:rsid w:val="00C87E46"/>
    <w:rsid w:val="00C87F56"/>
    <w:rsid w:val="00C905ED"/>
    <w:rsid w:val="00C90777"/>
    <w:rsid w:val="00C90C9E"/>
    <w:rsid w:val="00C90D64"/>
    <w:rsid w:val="00C90F00"/>
    <w:rsid w:val="00C912AE"/>
    <w:rsid w:val="00C912B3"/>
    <w:rsid w:val="00C91561"/>
    <w:rsid w:val="00C916F0"/>
    <w:rsid w:val="00C917EE"/>
    <w:rsid w:val="00C91AF7"/>
    <w:rsid w:val="00C91C29"/>
    <w:rsid w:val="00C91E1C"/>
    <w:rsid w:val="00C9211F"/>
    <w:rsid w:val="00C922CC"/>
    <w:rsid w:val="00C9275E"/>
    <w:rsid w:val="00C92786"/>
    <w:rsid w:val="00C928F4"/>
    <w:rsid w:val="00C92960"/>
    <w:rsid w:val="00C92AE0"/>
    <w:rsid w:val="00C92BE7"/>
    <w:rsid w:val="00C92DE5"/>
    <w:rsid w:val="00C92DED"/>
    <w:rsid w:val="00C9344A"/>
    <w:rsid w:val="00C93542"/>
    <w:rsid w:val="00C935E3"/>
    <w:rsid w:val="00C938B1"/>
    <w:rsid w:val="00C93A5E"/>
    <w:rsid w:val="00C93B78"/>
    <w:rsid w:val="00C93D76"/>
    <w:rsid w:val="00C94321"/>
    <w:rsid w:val="00C947CA"/>
    <w:rsid w:val="00C94885"/>
    <w:rsid w:val="00C94BEC"/>
    <w:rsid w:val="00C94ED0"/>
    <w:rsid w:val="00C953C0"/>
    <w:rsid w:val="00C959BE"/>
    <w:rsid w:val="00C95B9A"/>
    <w:rsid w:val="00C9697C"/>
    <w:rsid w:val="00C96A0E"/>
    <w:rsid w:val="00C96F97"/>
    <w:rsid w:val="00C97154"/>
    <w:rsid w:val="00C976C9"/>
    <w:rsid w:val="00C97841"/>
    <w:rsid w:val="00C978F8"/>
    <w:rsid w:val="00C97A6F"/>
    <w:rsid w:val="00CA0413"/>
    <w:rsid w:val="00CA0B23"/>
    <w:rsid w:val="00CA1228"/>
    <w:rsid w:val="00CA147C"/>
    <w:rsid w:val="00CA1841"/>
    <w:rsid w:val="00CA18E8"/>
    <w:rsid w:val="00CA196E"/>
    <w:rsid w:val="00CA1A92"/>
    <w:rsid w:val="00CA1AB4"/>
    <w:rsid w:val="00CA22B1"/>
    <w:rsid w:val="00CA2446"/>
    <w:rsid w:val="00CA24A2"/>
    <w:rsid w:val="00CA281B"/>
    <w:rsid w:val="00CA285B"/>
    <w:rsid w:val="00CA2A27"/>
    <w:rsid w:val="00CA343C"/>
    <w:rsid w:val="00CA34B5"/>
    <w:rsid w:val="00CA384E"/>
    <w:rsid w:val="00CA3A5E"/>
    <w:rsid w:val="00CA3A82"/>
    <w:rsid w:val="00CA3C43"/>
    <w:rsid w:val="00CA3EA6"/>
    <w:rsid w:val="00CA401E"/>
    <w:rsid w:val="00CA4044"/>
    <w:rsid w:val="00CA410A"/>
    <w:rsid w:val="00CA4ED3"/>
    <w:rsid w:val="00CA5429"/>
    <w:rsid w:val="00CA5698"/>
    <w:rsid w:val="00CA5706"/>
    <w:rsid w:val="00CA5747"/>
    <w:rsid w:val="00CA595F"/>
    <w:rsid w:val="00CA5C65"/>
    <w:rsid w:val="00CA627E"/>
    <w:rsid w:val="00CA628B"/>
    <w:rsid w:val="00CA6C0B"/>
    <w:rsid w:val="00CA6D1B"/>
    <w:rsid w:val="00CA7086"/>
    <w:rsid w:val="00CA731F"/>
    <w:rsid w:val="00CA7789"/>
    <w:rsid w:val="00CA7884"/>
    <w:rsid w:val="00CA7988"/>
    <w:rsid w:val="00CA79B5"/>
    <w:rsid w:val="00CA79C9"/>
    <w:rsid w:val="00CA7C53"/>
    <w:rsid w:val="00CA7C56"/>
    <w:rsid w:val="00CA7E3F"/>
    <w:rsid w:val="00CB0301"/>
    <w:rsid w:val="00CB0632"/>
    <w:rsid w:val="00CB0849"/>
    <w:rsid w:val="00CB09CD"/>
    <w:rsid w:val="00CB0C91"/>
    <w:rsid w:val="00CB0E83"/>
    <w:rsid w:val="00CB0FBB"/>
    <w:rsid w:val="00CB124F"/>
    <w:rsid w:val="00CB12A1"/>
    <w:rsid w:val="00CB148C"/>
    <w:rsid w:val="00CB15E2"/>
    <w:rsid w:val="00CB1669"/>
    <w:rsid w:val="00CB167E"/>
    <w:rsid w:val="00CB1A0F"/>
    <w:rsid w:val="00CB1A7C"/>
    <w:rsid w:val="00CB1D57"/>
    <w:rsid w:val="00CB2740"/>
    <w:rsid w:val="00CB29B2"/>
    <w:rsid w:val="00CB2D1C"/>
    <w:rsid w:val="00CB2ECE"/>
    <w:rsid w:val="00CB302C"/>
    <w:rsid w:val="00CB324D"/>
    <w:rsid w:val="00CB39D6"/>
    <w:rsid w:val="00CB4199"/>
    <w:rsid w:val="00CB427B"/>
    <w:rsid w:val="00CB4412"/>
    <w:rsid w:val="00CB4773"/>
    <w:rsid w:val="00CB496B"/>
    <w:rsid w:val="00CB4CA5"/>
    <w:rsid w:val="00CB4D04"/>
    <w:rsid w:val="00CB4E90"/>
    <w:rsid w:val="00CB52BF"/>
    <w:rsid w:val="00CB53F9"/>
    <w:rsid w:val="00CB5589"/>
    <w:rsid w:val="00CB68E0"/>
    <w:rsid w:val="00CB6E76"/>
    <w:rsid w:val="00CB6EBC"/>
    <w:rsid w:val="00CB6EE4"/>
    <w:rsid w:val="00CB6F1C"/>
    <w:rsid w:val="00CB710B"/>
    <w:rsid w:val="00CB738E"/>
    <w:rsid w:val="00CB7694"/>
    <w:rsid w:val="00CB76D8"/>
    <w:rsid w:val="00CB789C"/>
    <w:rsid w:val="00CB78D1"/>
    <w:rsid w:val="00CB7A92"/>
    <w:rsid w:val="00CB7C0D"/>
    <w:rsid w:val="00CB7E99"/>
    <w:rsid w:val="00CC0360"/>
    <w:rsid w:val="00CC0376"/>
    <w:rsid w:val="00CC040A"/>
    <w:rsid w:val="00CC0A60"/>
    <w:rsid w:val="00CC0B55"/>
    <w:rsid w:val="00CC0FB0"/>
    <w:rsid w:val="00CC109E"/>
    <w:rsid w:val="00CC14BE"/>
    <w:rsid w:val="00CC14EF"/>
    <w:rsid w:val="00CC195A"/>
    <w:rsid w:val="00CC1B84"/>
    <w:rsid w:val="00CC1B85"/>
    <w:rsid w:val="00CC1CEE"/>
    <w:rsid w:val="00CC1F1B"/>
    <w:rsid w:val="00CC219B"/>
    <w:rsid w:val="00CC234F"/>
    <w:rsid w:val="00CC2363"/>
    <w:rsid w:val="00CC23FE"/>
    <w:rsid w:val="00CC2D7C"/>
    <w:rsid w:val="00CC2EB2"/>
    <w:rsid w:val="00CC2F9A"/>
    <w:rsid w:val="00CC3013"/>
    <w:rsid w:val="00CC3175"/>
    <w:rsid w:val="00CC318D"/>
    <w:rsid w:val="00CC32FE"/>
    <w:rsid w:val="00CC3601"/>
    <w:rsid w:val="00CC37B6"/>
    <w:rsid w:val="00CC410E"/>
    <w:rsid w:val="00CC414C"/>
    <w:rsid w:val="00CC4257"/>
    <w:rsid w:val="00CC4276"/>
    <w:rsid w:val="00CC44FF"/>
    <w:rsid w:val="00CC4594"/>
    <w:rsid w:val="00CC48EB"/>
    <w:rsid w:val="00CC4E90"/>
    <w:rsid w:val="00CC50B1"/>
    <w:rsid w:val="00CC5340"/>
    <w:rsid w:val="00CC5412"/>
    <w:rsid w:val="00CC58D0"/>
    <w:rsid w:val="00CC5A4D"/>
    <w:rsid w:val="00CC5A6C"/>
    <w:rsid w:val="00CC5C42"/>
    <w:rsid w:val="00CC5DB9"/>
    <w:rsid w:val="00CC633C"/>
    <w:rsid w:val="00CC6653"/>
    <w:rsid w:val="00CC6768"/>
    <w:rsid w:val="00CC691C"/>
    <w:rsid w:val="00CC6922"/>
    <w:rsid w:val="00CC6ACC"/>
    <w:rsid w:val="00CC6BAF"/>
    <w:rsid w:val="00CC6BD4"/>
    <w:rsid w:val="00CC6C5D"/>
    <w:rsid w:val="00CC6D85"/>
    <w:rsid w:val="00CC6DD6"/>
    <w:rsid w:val="00CC6EDD"/>
    <w:rsid w:val="00CC6FC0"/>
    <w:rsid w:val="00CC70E1"/>
    <w:rsid w:val="00CC74D2"/>
    <w:rsid w:val="00CC7910"/>
    <w:rsid w:val="00CC7974"/>
    <w:rsid w:val="00CC7B1C"/>
    <w:rsid w:val="00CC7D5E"/>
    <w:rsid w:val="00CC7E30"/>
    <w:rsid w:val="00CD07CA"/>
    <w:rsid w:val="00CD0C1E"/>
    <w:rsid w:val="00CD0F54"/>
    <w:rsid w:val="00CD15D9"/>
    <w:rsid w:val="00CD1A49"/>
    <w:rsid w:val="00CD1EC6"/>
    <w:rsid w:val="00CD1EF6"/>
    <w:rsid w:val="00CD25A1"/>
    <w:rsid w:val="00CD2606"/>
    <w:rsid w:val="00CD2835"/>
    <w:rsid w:val="00CD28E6"/>
    <w:rsid w:val="00CD2B95"/>
    <w:rsid w:val="00CD2D15"/>
    <w:rsid w:val="00CD2ED4"/>
    <w:rsid w:val="00CD31B1"/>
    <w:rsid w:val="00CD359C"/>
    <w:rsid w:val="00CD398A"/>
    <w:rsid w:val="00CD4FBD"/>
    <w:rsid w:val="00CD52A8"/>
    <w:rsid w:val="00CD53EB"/>
    <w:rsid w:val="00CD544E"/>
    <w:rsid w:val="00CD56B6"/>
    <w:rsid w:val="00CD56E6"/>
    <w:rsid w:val="00CD5C41"/>
    <w:rsid w:val="00CD5D40"/>
    <w:rsid w:val="00CD5F8D"/>
    <w:rsid w:val="00CD6060"/>
    <w:rsid w:val="00CD61B1"/>
    <w:rsid w:val="00CD61D1"/>
    <w:rsid w:val="00CD6423"/>
    <w:rsid w:val="00CD6565"/>
    <w:rsid w:val="00CD6863"/>
    <w:rsid w:val="00CD6DFF"/>
    <w:rsid w:val="00CD6FA0"/>
    <w:rsid w:val="00CD7133"/>
    <w:rsid w:val="00CD7A79"/>
    <w:rsid w:val="00CD7B3B"/>
    <w:rsid w:val="00CD7C39"/>
    <w:rsid w:val="00CE0135"/>
    <w:rsid w:val="00CE0612"/>
    <w:rsid w:val="00CE07E6"/>
    <w:rsid w:val="00CE0DD5"/>
    <w:rsid w:val="00CE1683"/>
    <w:rsid w:val="00CE1A2C"/>
    <w:rsid w:val="00CE1AC0"/>
    <w:rsid w:val="00CE1B8C"/>
    <w:rsid w:val="00CE2019"/>
    <w:rsid w:val="00CE2325"/>
    <w:rsid w:val="00CE24B4"/>
    <w:rsid w:val="00CE2593"/>
    <w:rsid w:val="00CE26FD"/>
    <w:rsid w:val="00CE2910"/>
    <w:rsid w:val="00CE29F6"/>
    <w:rsid w:val="00CE377B"/>
    <w:rsid w:val="00CE387A"/>
    <w:rsid w:val="00CE39E6"/>
    <w:rsid w:val="00CE3BE6"/>
    <w:rsid w:val="00CE3F87"/>
    <w:rsid w:val="00CE4124"/>
    <w:rsid w:val="00CE4227"/>
    <w:rsid w:val="00CE4547"/>
    <w:rsid w:val="00CE45BF"/>
    <w:rsid w:val="00CE4638"/>
    <w:rsid w:val="00CE4ACC"/>
    <w:rsid w:val="00CE4C8C"/>
    <w:rsid w:val="00CE4D67"/>
    <w:rsid w:val="00CE501F"/>
    <w:rsid w:val="00CE506F"/>
    <w:rsid w:val="00CE52E9"/>
    <w:rsid w:val="00CE5444"/>
    <w:rsid w:val="00CE57A4"/>
    <w:rsid w:val="00CE5D42"/>
    <w:rsid w:val="00CE6A06"/>
    <w:rsid w:val="00CE7231"/>
    <w:rsid w:val="00CE732D"/>
    <w:rsid w:val="00CE7809"/>
    <w:rsid w:val="00CE782F"/>
    <w:rsid w:val="00CE7A38"/>
    <w:rsid w:val="00CE7E30"/>
    <w:rsid w:val="00CE7EE9"/>
    <w:rsid w:val="00CF01E5"/>
    <w:rsid w:val="00CF02B2"/>
    <w:rsid w:val="00CF0419"/>
    <w:rsid w:val="00CF0C30"/>
    <w:rsid w:val="00CF0C5E"/>
    <w:rsid w:val="00CF0F89"/>
    <w:rsid w:val="00CF1172"/>
    <w:rsid w:val="00CF145B"/>
    <w:rsid w:val="00CF1524"/>
    <w:rsid w:val="00CF1542"/>
    <w:rsid w:val="00CF1622"/>
    <w:rsid w:val="00CF17D6"/>
    <w:rsid w:val="00CF1A33"/>
    <w:rsid w:val="00CF1A9A"/>
    <w:rsid w:val="00CF1C2C"/>
    <w:rsid w:val="00CF1C6B"/>
    <w:rsid w:val="00CF1CB0"/>
    <w:rsid w:val="00CF1CC5"/>
    <w:rsid w:val="00CF1E36"/>
    <w:rsid w:val="00CF265E"/>
    <w:rsid w:val="00CF2865"/>
    <w:rsid w:val="00CF28EA"/>
    <w:rsid w:val="00CF2F6A"/>
    <w:rsid w:val="00CF30A6"/>
    <w:rsid w:val="00CF3304"/>
    <w:rsid w:val="00CF3535"/>
    <w:rsid w:val="00CF3651"/>
    <w:rsid w:val="00CF3A49"/>
    <w:rsid w:val="00CF3B78"/>
    <w:rsid w:val="00CF4152"/>
    <w:rsid w:val="00CF41B2"/>
    <w:rsid w:val="00CF4386"/>
    <w:rsid w:val="00CF47A4"/>
    <w:rsid w:val="00CF4B4B"/>
    <w:rsid w:val="00CF4C66"/>
    <w:rsid w:val="00CF4CE7"/>
    <w:rsid w:val="00CF4D2D"/>
    <w:rsid w:val="00CF4D42"/>
    <w:rsid w:val="00CF4D8F"/>
    <w:rsid w:val="00CF4FDD"/>
    <w:rsid w:val="00CF5351"/>
    <w:rsid w:val="00CF5AA1"/>
    <w:rsid w:val="00CF5F81"/>
    <w:rsid w:val="00CF6240"/>
    <w:rsid w:val="00CF6415"/>
    <w:rsid w:val="00CF66D3"/>
    <w:rsid w:val="00CF6743"/>
    <w:rsid w:val="00CF6B55"/>
    <w:rsid w:val="00CF7387"/>
    <w:rsid w:val="00CF73EB"/>
    <w:rsid w:val="00CF756C"/>
    <w:rsid w:val="00CF75F3"/>
    <w:rsid w:val="00CF7B25"/>
    <w:rsid w:val="00CF7D90"/>
    <w:rsid w:val="00D00038"/>
    <w:rsid w:val="00D0021F"/>
    <w:rsid w:val="00D003E5"/>
    <w:rsid w:val="00D00D84"/>
    <w:rsid w:val="00D00F26"/>
    <w:rsid w:val="00D0105C"/>
    <w:rsid w:val="00D0105E"/>
    <w:rsid w:val="00D012F6"/>
    <w:rsid w:val="00D014A5"/>
    <w:rsid w:val="00D01727"/>
    <w:rsid w:val="00D01735"/>
    <w:rsid w:val="00D01917"/>
    <w:rsid w:val="00D01A77"/>
    <w:rsid w:val="00D01A93"/>
    <w:rsid w:val="00D01AD0"/>
    <w:rsid w:val="00D01BFF"/>
    <w:rsid w:val="00D01E34"/>
    <w:rsid w:val="00D01E3A"/>
    <w:rsid w:val="00D02135"/>
    <w:rsid w:val="00D02188"/>
    <w:rsid w:val="00D025AD"/>
    <w:rsid w:val="00D029A1"/>
    <w:rsid w:val="00D02ADA"/>
    <w:rsid w:val="00D02F12"/>
    <w:rsid w:val="00D02F38"/>
    <w:rsid w:val="00D02F3D"/>
    <w:rsid w:val="00D0312B"/>
    <w:rsid w:val="00D03295"/>
    <w:rsid w:val="00D03567"/>
    <w:rsid w:val="00D035D3"/>
    <w:rsid w:val="00D03A91"/>
    <w:rsid w:val="00D03CC6"/>
    <w:rsid w:val="00D03DE3"/>
    <w:rsid w:val="00D03E65"/>
    <w:rsid w:val="00D040A1"/>
    <w:rsid w:val="00D04194"/>
    <w:rsid w:val="00D04209"/>
    <w:rsid w:val="00D04356"/>
    <w:rsid w:val="00D04546"/>
    <w:rsid w:val="00D04581"/>
    <w:rsid w:val="00D04761"/>
    <w:rsid w:val="00D049C7"/>
    <w:rsid w:val="00D04D67"/>
    <w:rsid w:val="00D05729"/>
    <w:rsid w:val="00D05A7A"/>
    <w:rsid w:val="00D05FA1"/>
    <w:rsid w:val="00D063AB"/>
    <w:rsid w:val="00D06530"/>
    <w:rsid w:val="00D06625"/>
    <w:rsid w:val="00D06639"/>
    <w:rsid w:val="00D06CA3"/>
    <w:rsid w:val="00D073AA"/>
    <w:rsid w:val="00D07734"/>
    <w:rsid w:val="00D0780A"/>
    <w:rsid w:val="00D07AD7"/>
    <w:rsid w:val="00D07C62"/>
    <w:rsid w:val="00D07DD6"/>
    <w:rsid w:val="00D07E35"/>
    <w:rsid w:val="00D100ED"/>
    <w:rsid w:val="00D104FE"/>
    <w:rsid w:val="00D1062D"/>
    <w:rsid w:val="00D10931"/>
    <w:rsid w:val="00D10BB8"/>
    <w:rsid w:val="00D10DCE"/>
    <w:rsid w:val="00D10F96"/>
    <w:rsid w:val="00D11003"/>
    <w:rsid w:val="00D11655"/>
    <w:rsid w:val="00D11841"/>
    <w:rsid w:val="00D11FBD"/>
    <w:rsid w:val="00D123D5"/>
    <w:rsid w:val="00D126AB"/>
    <w:rsid w:val="00D12902"/>
    <w:rsid w:val="00D13063"/>
    <w:rsid w:val="00D134D0"/>
    <w:rsid w:val="00D13E3D"/>
    <w:rsid w:val="00D140F2"/>
    <w:rsid w:val="00D1431C"/>
    <w:rsid w:val="00D14A51"/>
    <w:rsid w:val="00D14F30"/>
    <w:rsid w:val="00D156FF"/>
    <w:rsid w:val="00D15D30"/>
    <w:rsid w:val="00D1616E"/>
    <w:rsid w:val="00D1630E"/>
    <w:rsid w:val="00D1654C"/>
    <w:rsid w:val="00D1671B"/>
    <w:rsid w:val="00D16A9B"/>
    <w:rsid w:val="00D1778B"/>
    <w:rsid w:val="00D17938"/>
    <w:rsid w:val="00D20232"/>
    <w:rsid w:val="00D2041B"/>
    <w:rsid w:val="00D2074B"/>
    <w:rsid w:val="00D20977"/>
    <w:rsid w:val="00D20AEB"/>
    <w:rsid w:val="00D20EC8"/>
    <w:rsid w:val="00D21079"/>
    <w:rsid w:val="00D21507"/>
    <w:rsid w:val="00D21527"/>
    <w:rsid w:val="00D2171A"/>
    <w:rsid w:val="00D21B30"/>
    <w:rsid w:val="00D222B6"/>
    <w:rsid w:val="00D22381"/>
    <w:rsid w:val="00D22AB8"/>
    <w:rsid w:val="00D22C5B"/>
    <w:rsid w:val="00D23579"/>
    <w:rsid w:val="00D236A4"/>
    <w:rsid w:val="00D23971"/>
    <w:rsid w:val="00D239CC"/>
    <w:rsid w:val="00D245AB"/>
    <w:rsid w:val="00D24BA3"/>
    <w:rsid w:val="00D24C0D"/>
    <w:rsid w:val="00D24DB5"/>
    <w:rsid w:val="00D250AD"/>
    <w:rsid w:val="00D25225"/>
    <w:rsid w:val="00D25DAA"/>
    <w:rsid w:val="00D25E43"/>
    <w:rsid w:val="00D25F92"/>
    <w:rsid w:val="00D25F9C"/>
    <w:rsid w:val="00D25FD6"/>
    <w:rsid w:val="00D260E0"/>
    <w:rsid w:val="00D26A11"/>
    <w:rsid w:val="00D26A1F"/>
    <w:rsid w:val="00D26A86"/>
    <w:rsid w:val="00D26ADD"/>
    <w:rsid w:val="00D26CDD"/>
    <w:rsid w:val="00D27304"/>
    <w:rsid w:val="00D2759B"/>
    <w:rsid w:val="00D2764C"/>
    <w:rsid w:val="00D2765A"/>
    <w:rsid w:val="00D27771"/>
    <w:rsid w:val="00D277DE"/>
    <w:rsid w:val="00D279D5"/>
    <w:rsid w:val="00D27C7E"/>
    <w:rsid w:val="00D27FC5"/>
    <w:rsid w:val="00D300F7"/>
    <w:rsid w:val="00D30145"/>
    <w:rsid w:val="00D3016D"/>
    <w:rsid w:val="00D30353"/>
    <w:rsid w:val="00D30427"/>
    <w:rsid w:val="00D305EB"/>
    <w:rsid w:val="00D30786"/>
    <w:rsid w:val="00D30D65"/>
    <w:rsid w:val="00D31046"/>
    <w:rsid w:val="00D3106F"/>
    <w:rsid w:val="00D31333"/>
    <w:rsid w:val="00D315EA"/>
    <w:rsid w:val="00D31B36"/>
    <w:rsid w:val="00D32136"/>
    <w:rsid w:val="00D321FD"/>
    <w:rsid w:val="00D32507"/>
    <w:rsid w:val="00D32550"/>
    <w:rsid w:val="00D32694"/>
    <w:rsid w:val="00D32711"/>
    <w:rsid w:val="00D328DF"/>
    <w:rsid w:val="00D32D1C"/>
    <w:rsid w:val="00D32F1C"/>
    <w:rsid w:val="00D32FC8"/>
    <w:rsid w:val="00D330AE"/>
    <w:rsid w:val="00D33141"/>
    <w:rsid w:val="00D33255"/>
    <w:rsid w:val="00D33405"/>
    <w:rsid w:val="00D33629"/>
    <w:rsid w:val="00D336EF"/>
    <w:rsid w:val="00D3374B"/>
    <w:rsid w:val="00D337F0"/>
    <w:rsid w:val="00D33F4F"/>
    <w:rsid w:val="00D3406E"/>
    <w:rsid w:val="00D3417E"/>
    <w:rsid w:val="00D342E3"/>
    <w:rsid w:val="00D34331"/>
    <w:rsid w:val="00D34387"/>
    <w:rsid w:val="00D3440E"/>
    <w:rsid w:val="00D34602"/>
    <w:rsid w:val="00D34B47"/>
    <w:rsid w:val="00D351F5"/>
    <w:rsid w:val="00D35345"/>
    <w:rsid w:val="00D353A7"/>
    <w:rsid w:val="00D355D8"/>
    <w:rsid w:val="00D35EA0"/>
    <w:rsid w:val="00D36759"/>
    <w:rsid w:val="00D36AE7"/>
    <w:rsid w:val="00D36B2D"/>
    <w:rsid w:val="00D36C6F"/>
    <w:rsid w:val="00D36C8E"/>
    <w:rsid w:val="00D36D8B"/>
    <w:rsid w:val="00D36F20"/>
    <w:rsid w:val="00D37073"/>
    <w:rsid w:val="00D37634"/>
    <w:rsid w:val="00D3769E"/>
    <w:rsid w:val="00D377EF"/>
    <w:rsid w:val="00D37862"/>
    <w:rsid w:val="00D40377"/>
    <w:rsid w:val="00D4059A"/>
    <w:rsid w:val="00D40638"/>
    <w:rsid w:val="00D408E3"/>
    <w:rsid w:val="00D40A64"/>
    <w:rsid w:val="00D40B7D"/>
    <w:rsid w:val="00D40BE3"/>
    <w:rsid w:val="00D40C07"/>
    <w:rsid w:val="00D40CCE"/>
    <w:rsid w:val="00D40D9D"/>
    <w:rsid w:val="00D40E6F"/>
    <w:rsid w:val="00D41B2F"/>
    <w:rsid w:val="00D41B8C"/>
    <w:rsid w:val="00D41BBB"/>
    <w:rsid w:val="00D41D7A"/>
    <w:rsid w:val="00D41E18"/>
    <w:rsid w:val="00D420B8"/>
    <w:rsid w:val="00D4237A"/>
    <w:rsid w:val="00D4245A"/>
    <w:rsid w:val="00D42499"/>
    <w:rsid w:val="00D424FD"/>
    <w:rsid w:val="00D42629"/>
    <w:rsid w:val="00D42977"/>
    <w:rsid w:val="00D42B2B"/>
    <w:rsid w:val="00D433B7"/>
    <w:rsid w:val="00D435E8"/>
    <w:rsid w:val="00D4364A"/>
    <w:rsid w:val="00D43A39"/>
    <w:rsid w:val="00D43A4E"/>
    <w:rsid w:val="00D43BF2"/>
    <w:rsid w:val="00D43C04"/>
    <w:rsid w:val="00D43DE5"/>
    <w:rsid w:val="00D43E4A"/>
    <w:rsid w:val="00D44078"/>
    <w:rsid w:val="00D444CF"/>
    <w:rsid w:val="00D4452B"/>
    <w:rsid w:val="00D44B51"/>
    <w:rsid w:val="00D44C5C"/>
    <w:rsid w:val="00D44E7E"/>
    <w:rsid w:val="00D44F4F"/>
    <w:rsid w:val="00D45060"/>
    <w:rsid w:val="00D45063"/>
    <w:rsid w:val="00D4563C"/>
    <w:rsid w:val="00D45687"/>
    <w:rsid w:val="00D4586C"/>
    <w:rsid w:val="00D45AB6"/>
    <w:rsid w:val="00D45B76"/>
    <w:rsid w:val="00D460A4"/>
    <w:rsid w:val="00D46DE0"/>
    <w:rsid w:val="00D46E14"/>
    <w:rsid w:val="00D46E46"/>
    <w:rsid w:val="00D46F78"/>
    <w:rsid w:val="00D4704A"/>
    <w:rsid w:val="00D47261"/>
    <w:rsid w:val="00D472B9"/>
    <w:rsid w:val="00D473F3"/>
    <w:rsid w:val="00D476C4"/>
    <w:rsid w:val="00D478DD"/>
    <w:rsid w:val="00D478F1"/>
    <w:rsid w:val="00D47C32"/>
    <w:rsid w:val="00D505EB"/>
    <w:rsid w:val="00D5063D"/>
    <w:rsid w:val="00D50BA8"/>
    <w:rsid w:val="00D510A3"/>
    <w:rsid w:val="00D51A86"/>
    <w:rsid w:val="00D52012"/>
    <w:rsid w:val="00D52312"/>
    <w:rsid w:val="00D52446"/>
    <w:rsid w:val="00D5254C"/>
    <w:rsid w:val="00D526F9"/>
    <w:rsid w:val="00D5292A"/>
    <w:rsid w:val="00D5294F"/>
    <w:rsid w:val="00D52A31"/>
    <w:rsid w:val="00D52BFD"/>
    <w:rsid w:val="00D53ADF"/>
    <w:rsid w:val="00D53D17"/>
    <w:rsid w:val="00D53ED4"/>
    <w:rsid w:val="00D541BA"/>
    <w:rsid w:val="00D543FE"/>
    <w:rsid w:val="00D54417"/>
    <w:rsid w:val="00D548A9"/>
    <w:rsid w:val="00D5493F"/>
    <w:rsid w:val="00D54B66"/>
    <w:rsid w:val="00D54E32"/>
    <w:rsid w:val="00D55209"/>
    <w:rsid w:val="00D552F1"/>
    <w:rsid w:val="00D5534E"/>
    <w:rsid w:val="00D55702"/>
    <w:rsid w:val="00D557E1"/>
    <w:rsid w:val="00D558A1"/>
    <w:rsid w:val="00D55E3E"/>
    <w:rsid w:val="00D55F2A"/>
    <w:rsid w:val="00D560FC"/>
    <w:rsid w:val="00D56276"/>
    <w:rsid w:val="00D56497"/>
    <w:rsid w:val="00D56C55"/>
    <w:rsid w:val="00D571DD"/>
    <w:rsid w:val="00D572A3"/>
    <w:rsid w:val="00D57354"/>
    <w:rsid w:val="00D573E9"/>
    <w:rsid w:val="00D576E6"/>
    <w:rsid w:val="00D5779B"/>
    <w:rsid w:val="00D57ABB"/>
    <w:rsid w:val="00D57EB5"/>
    <w:rsid w:val="00D6009E"/>
    <w:rsid w:val="00D60403"/>
    <w:rsid w:val="00D605B9"/>
    <w:rsid w:val="00D60A42"/>
    <w:rsid w:val="00D61054"/>
    <w:rsid w:val="00D61095"/>
    <w:rsid w:val="00D6133D"/>
    <w:rsid w:val="00D61396"/>
    <w:rsid w:val="00D6164D"/>
    <w:rsid w:val="00D6177C"/>
    <w:rsid w:val="00D61868"/>
    <w:rsid w:val="00D61BAD"/>
    <w:rsid w:val="00D61E5C"/>
    <w:rsid w:val="00D61EE5"/>
    <w:rsid w:val="00D62263"/>
    <w:rsid w:val="00D62712"/>
    <w:rsid w:val="00D62EB6"/>
    <w:rsid w:val="00D62FDA"/>
    <w:rsid w:val="00D631E2"/>
    <w:rsid w:val="00D63920"/>
    <w:rsid w:val="00D63991"/>
    <w:rsid w:val="00D63AE1"/>
    <w:rsid w:val="00D63D31"/>
    <w:rsid w:val="00D63DF0"/>
    <w:rsid w:val="00D64408"/>
    <w:rsid w:val="00D64470"/>
    <w:rsid w:val="00D64CE0"/>
    <w:rsid w:val="00D64FDD"/>
    <w:rsid w:val="00D6522E"/>
    <w:rsid w:val="00D65302"/>
    <w:rsid w:val="00D6571B"/>
    <w:rsid w:val="00D65802"/>
    <w:rsid w:val="00D65833"/>
    <w:rsid w:val="00D658D4"/>
    <w:rsid w:val="00D659D3"/>
    <w:rsid w:val="00D65C42"/>
    <w:rsid w:val="00D65C8A"/>
    <w:rsid w:val="00D65D27"/>
    <w:rsid w:val="00D65E31"/>
    <w:rsid w:val="00D6615F"/>
    <w:rsid w:val="00D667FC"/>
    <w:rsid w:val="00D668AB"/>
    <w:rsid w:val="00D66A28"/>
    <w:rsid w:val="00D66C67"/>
    <w:rsid w:val="00D66CAE"/>
    <w:rsid w:val="00D66EAF"/>
    <w:rsid w:val="00D67005"/>
    <w:rsid w:val="00D670F6"/>
    <w:rsid w:val="00D67645"/>
    <w:rsid w:val="00D67839"/>
    <w:rsid w:val="00D67A8C"/>
    <w:rsid w:val="00D67BCA"/>
    <w:rsid w:val="00D67F40"/>
    <w:rsid w:val="00D701E5"/>
    <w:rsid w:val="00D702F6"/>
    <w:rsid w:val="00D7036B"/>
    <w:rsid w:val="00D70531"/>
    <w:rsid w:val="00D7063D"/>
    <w:rsid w:val="00D70A01"/>
    <w:rsid w:val="00D70CA4"/>
    <w:rsid w:val="00D70CFD"/>
    <w:rsid w:val="00D70DB4"/>
    <w:rsid w:val="00D70F3E"/>
    <w:rsid w:val="00D7154C"/>
    <w:rsid w:val="00D71622"/>
    <w:rsid w:val="00D71D8E"/>
    <w:rsid w:val="00D71FBB"/>
    <w:rsid w:val="00D71FEE"/>
    <w:rsid w:val="00D7217C"/>
    <w:rsid w:val="00D723AB"/>
    <w:rsid w:val="00D72A4A"/>
    <w:rsid w:val="00D72A81"/>
    <w:rsid w:val="00D72AFD"/>
    <w:rsid w:val="00D7316A"/>
    <w:rsid w:val="00D732A6"/>
    <w:rsid w:val="00D73582"/>
    <w:rsid w:val="00D73693"/>
    <w:rsid w:val="00D73B3B"/>
    <w:rsid w:val="00D73F92"/>
    <w:rsid w:val="00D740CC"/>
    <w:rsid w:val="00D741F8"/>
    <w:rsid w:val="00D7435E"/>
    <w:rsid w:val="00D744DB"/>
    <w:rsid w:val="00D7464E"/>
    <w:rsid w:val="00D74A27"/>
    <w:rsid w:val="00D74AE8"/>
    <w:rsid w:val="00D74B48"/>
    <w:rsid w:val="00D74C04"/>
    <w:rsid w:val="00D74D72"/>
    <w:rsid w:val="00D74DC6"/>
    <w:rsid w:val="00D7500E"/>
    <w:rsid w:val="00D7508B"/>
    <w:rsid w:val="00D75135"/>
    <w:rsid w:val="00D7573B"/>
    <w:rsid w:val="00D75A2A"/>
    <w:rsid w:val="00D75B86"/>
    <w:rsid w:val="00D75CC1"/>
    <w:rsid w:val="00D75DD3"/>
    <w:rsid w:val="00D75DF5"/>
    <w:rsid w:val="00D75E4B"/>
    <w:rsid w:val="00D75ED4"/>
    <w:rsid w:val="00D75F9B"/>
    <w:rsid w:val="00D7601A"/>
    <w:rsid w:val="00D761FA"/>
    <w:rsid w:val="00D762D3"/>
    <w:rsid w:val="00D76374"/>
    <w:rsid w:val="00D76578"/>
    <w:rsid w:val="00D76C66"/>
    <w:rsid w:val="00D76D99"/>
    <w:rsid w:val="00D7728C"/>
    <w:rsid w:val="00D772F2"/>
    <w:rsid w:val="00D774A4"/>
    <w:rsid w:val="00D777DF"/>
    <w:rsid w:val="00D80044"/>
    <w:rsid w:val="00D802AF"/>
    <w:rsid w:val="00D805D2"/>
    <w:rsid w:val="00D806D7"/>
    <w:rsid w:val="00D8148B"/>
    <w:rsid w:val="00D81714"/>
    <w:rsid w:val="00D81741"/>
    <w:rsid w:val="00D81768"/>
    <w:rsid w:val="00D8191B"/>
    <w:rsid w:val="00D819E1"/>
    <w:rsid w:val="00D823B7"/>
    <w:rsid w:val="00D8271D"/>
    <w:rsid w:val="00D8287B"/>
    <w:rsid w:val="00D8292C"/>
    <w:rsid w:val="00D829F5"/>
    <w:rsid w:val="00D82B16"/>
    <w:rsid w:val="00D8304E"/>
    <w:rsid w:val="00D830DE"/>
    <w:rsid w:val="00D83365"/>
    <w:rsid w:val="00D835FC"/>
    <w:rsid w:val="00D8397F"/>
    <w:rsid w:val="00D8398F"/>
    <w:rsid w:val="00D84260"/>
    <w:rsid w:val="00D842DA"/>
    <w:rsid w:val="00D843F3"/>
    <w:rsid w:val="00D843F6"/>
    <w:rsid w:val="00D84414"/>
    <w:rsid w:val="00D8469C"/>
    <w:rsid w:val="00D84EB2"/>
    <w:rsid w:val="00D85051"/>
    <w:rsid w:val="00D85524"/>
    <w:rsid w:val="00D85887"/>
    <w:rsid w:val="00D858E8"/>
    <w:rsid w:val="00D85990"/>
    <w:rsid w:val="00D859BA"/>
    <w:rsid w:val="00D85A75"/>
    <w:rsid w:val="00D85BA2"/>
    <w:rsid w:val="00D85CC6"/>
    <w:rsid w:val="00D85E96"/>
    <w:rsid w:val="00D85EEA"/>
    <w:rsid w:val="00D861C6"/>
    <w:rsid w:val="00D863AD"/>
    <w:rsid w:val="00D8657E"/>
    <w:rsid w:val="00D8696C"/>
    <w:rsid w:val="00D87017"/>
    <w:rsid w:val="00D87097"/>
    <w:rsid w:val="00D870C9"/>
    <w:rsid w:val="00D8731A"/>
    <w:rsid w:val="00D874AF"/>
    <w:rsid w:val="00D87652"/>
    <w:rsid w:val="00D876D8"/>
    <w:rsid w:val="00D87A93"/>
    <w:rsid w:val="00D87F07"/>
    <w:rsid w:val="00D90C70"/>
    <w:rsid w:val="00D90D01"/>
    <w:rsid w:val="00D90DC3"/>
    <w:rsid w:val="00D90E23"/>
    <w:rsid w:val="00D9130B"/>
    <w:rsid w:val="00D919CC"/>
    <w:rsid w:val="00D91D38"/>
    <w:rsid w:val="00D92046"/>
    <w:rsid w:val="00D920F7"/>
    <w:rsid w:val="00D92147"/>
    <w:rsid w:val="00D9292F"/>
    <w:rsid w:val="00D92D93"/>
    <w:rsid w:val="00D930AD"/>
    <w:rsid w:val="00D9361E"/>
    <w:rsid w:val="00D936E4"/>
    <w:rsid w:val="00D9384C"/>
    <w:rsid w:val="00D9386F"/>
    <w:rsid w:val="00D938B2"/>
    <w:rsid w:val="00D93C01"/>
    <w:rsid w:val="00D94076"/>
    <w:rsid w:val="00D9412E"/>
    <w:rsid w:val="00D942DD"/>
    <w:rsid w:val="00D94428"/>
    <w:rsid w:val="00D949A4"/>
    <w:rsid w:val="00D94F67"/>
    <w:rsid w:val="00D95121"/>
    <w:rsid w:val="00D95602"/>
    <w:rsid w:val="00D95886"/>
    <w:rsid w:val="00D95C9E"/>
    <w:rsid w:val="00D96250"/>
    <w:rsid w:val="00D96280"/>
    <w:rsid w:val="00D96800"/>
    <w:rsid w:val="00D96EF1"/>
    <w:rsid w:val="00D97219"/>
    <w:rsid w:val="00D975B4"/>
    <w:rsid w:val="00D976DA"/>
    <w:rsid w:val="00D97ABD"/>
    <w:rsid w:val="00DA011D"/>
    <w:rsid w:val="00DA0191"/>
    <w:rsid w:val="00DA038A"/>
    <w:rsid w:val="00DA05F3"/>
    <w:rsid w:val="00DA06A5"/>
    <w:rsid w:val="00DA0B9B"/>
    <w:rsid w:val="00DA0DE7"/>
    <w:rsid w:val="00DA0E2A"/>
    <w:rsid w:val="00DA0E66"/>
    <w:rsid w:val="00DA110A"/>
    <w:rsid w:val="00DA15BA"/>
    <w:rsid w:val="00DA1685"/>
    <w:rsid w:val="00DA1F58"/>
    <w:rsid w:val="00DA2241"/>
    <w:rsid w:val="00DA2671"/>
    <w:rsid w:val="00DA2697"/>
    <w:rsid w:val="00DA287F"/>
    <w:rsid w:val="00DA2938"/>
    <w:rsid w:val="00DA2CE7"/>
    <w:rsid w:val="00DA2E8B"/>
    <w:rsid w:val="00DA30E2"/>
    <w:rsid w:val="00DA33D4"/>
    <w:rsid w:val="00DA37EE"/>
    <w:rsid w:val="00DA41DD"/>
    <w:rsid w:val="00DA4CE5"/>
    <w:rsid w:val="00DA4EC0"/>
    <w:rsid w:val="00DA4ED9"/>
    <w:rsid w:val="00DA4F1D"/>
    <w:rsid w:val="00DA5291"/>
    <w:rsid w:val="00DA559D"/>
    <w:rsid w:val="00DA56D2"/>
    <w:rsid w:val="00DA5751"/>
    <w:rsid w:val="00DA5B71"/>
    <w:rsid w:val="00DA5D15"/>
    <w:rsid w:val="00DA5DDE"/>
    <w:rsid w:val="00DA5F8A"/>
    <w:rsid w:val="00DA6097"/>
    <w:rsid w:val="00DA612C"/>
    <w:rsid w:val="00DA674C"/>
    <w:rsid w:val="00DA678B"/>
    <w:rsid w:val="00DA69D5"/>
    <w:rsid w:val="00DA6C1A"/>
    <w:rsid w:val="00DA6DEC"/>
    <w:rsid w:val="00DA6E9C"/>
    <w:rsid w:val="00DA7014"/>
    <w:rsid w:val="00DA70DB"/>
    <w:rsid w:val="00DA7242"/>
    <w:rsid w:val="00DA7AA5"/>
    <w:rsid w:val="00DB02F5"/>
    <w:rsid w:val="00DB0309"/>
    <w:rsid w:val="00DB0748"/>
    <w:rsid w:val="00DB091C"/>
    <w:rsid w:val="00DB09B8"/>
    <w:rsid w:val="00DB0D1C"/>
    <w:rsid w:val="00DB0E1B"/>
    <w:rsid w:val="00DB0FEB"/>
    <w:rsid w:val="00DB11C6"/>
    <w:rsid w:val="00DB120B"/>
    <w:rsid w:val="00DB1700"/>
    <w:rsid w:val="00DB188F"/>
    <w:rsid w:val="00DB198C"/>
    <w:rsid w:val="00DB1998"/>
    <w:rsid w:val="00DB1B32"/>
    <w:rsid w:val="00DB1B84"/>
    <w:rsid w:val="00DB1CA4"/>
    <w:rsid w:val="00DB2358"/>
    <w:rsid w:val="00DB2822"/>
    <w:rsid w:val="00DB2853"/>
    <w:rsid w:val="00DB2B42"/>
    <w:rsid w:val="00DB310A"/>
    <w:rsid w:val="00DB32D6"/>
    <w:rsid w:val="00DB335C"/>
    <w:rsid w:val="00DB3423"/>
    <w:rsid w:val="00DB35E1"/>
    <w:rsid w:val="00DB3B3E"/>
    <w:rsid w:val="00DB3D23"/>
    <w:rsid w:val="00DB3D38"/>
    <w:rsid w:val="00DB3DCB"/>
    <w:rsid w:val="00DB3E26"/>
    <w:rsid w:val="00DB3FBE"/>
    <w:rsid w:val="00DB4067"/>
    <w:rsid w:val="00DB40F5"/>
    <w:rsid w:val="00DB4140"/>
    <w:rsid w:val="00DB42C3"/>
    <w:rsid w:val="00DB42F3"/>
    <w:rsid w:val="00DB4300"/>
    <w:rsid w:val="00DB4431"/>
    <w:rsid w:val="00DB4545"/>
    <w:rsid w:val="00DB4705"/>
    <w:rsid w:val="00DB477A"/>
    <w:rsid w:val="00DB480B"/>
    <w:rsid w:val="00DB48AB"/>
    <w:rsid w:val="00DB4BBB"/>
    <w:rsid w:val="00DB4E05"/>
    <w:rsid w:val="00DB4F36"/>
    <w:rsid w:val="00DB4FC3"/>
    <w:rsid w:val="00DB5588"/>
    <w:rsid w:val="00DB5894"/>
    <w:rsid w:val="00DB58E3"/>
    <w:rsid w:val="00DB59DE"/>
    <w:rsid w:val="00DB5ABF"/>
    <w:rsid w:val="00DB5F5D"/>
    <w:rsid w:val="00DB614C"/>
    <w:rsid w:val="00DB664C"/>
    <w:rsid w:val="00DB6659"/>
    <w:rsid w:val="00DB67F5"/>
    <w:rsid w:val="00DB68C5"/>
    <w:rsid w:val="00DB6A4F"/>
    <w:rsid w:val="00DB6B2E"/>
    <w:rsid w:val="00DB7128"/>
    <w:rsid w:val="00DB7296"/>
    <w:rsid w:val="00DB779A"/>
    <w:rsid w:val="00DB7DD0"/>
    <w:rsid w:val="00DB7E3C"/>
    <w:rsid w:val="00DB7F74"/>
    <w:rsid w:val="00DC0204"/>
    <w:rsid w:val="00DC06C5"/>
    <w:rsid w:val="00DC0ACF"/>
    <w:rsid w:val="00DC0DA9"/>
    <w:rsid w:val="00DC1277"/>
    <w:rsid w:val="00DC1526"/>
    <w:rsid w:val="00DC15C2"/>
    <w:rsid w:val="00DC1689"/>
    <w:rsid w:val="00DC1EE0"/>
    <w:rsid w:val="00DC2073"/>
    <w:rsid w:val="00DC20D9"/>
    <w:rsid w:val="00DC216D"/>
    <w:rsid w:val="00DC2239"/>
    <w:rsid w:val="00DC2298"/>
    <w:rsid w:val="00DC2385"/>
    <w:rsid w:val="00DC2929"/>
    <w:rsid w:val="00DC29DA"/>
    <w:rsid w:val="00DC2A19"/>
    <w:rsid w:val="00DC2AF6"/>
    <w:rsid w:val="00DC2F6B"/>
    <w:rsid w:val="00DC305D"/>
    <w:rsid w:val="00DC30B3"/>
    <w:rsid w:val="00DC3259"/>
    <w:rsid w:val="00DC39DA"/>
    <w:rsid w:val="00DC3A1A"/>
    <w:rsid w:val="00DC4063"/>
    <w:rsid w:val="00DC406F"/>
    <w:rsid w:val="00DC4117"/>
    <w:rsid w:val="00DC44C8"/>
    <w:rsid w:val="00DC495C"/>
    <w:rsid w:val="00DC4B56"/>
    <w:rsid w:val="00DC4BE8"/>
    <w:rsid w:val="00DC4E43"/>
    <w:rsid w:val="00DC5E43"/>
    <w:rsid w:val="00DC602B"/>
    <w:rsid w:val="00DC659B"/>
    <w:rsid w:val="00DC6ED3"/>
    <w:rsid w:val="00DC704C"/>
    <w:rsid w:val="00DC749F"/>
    <w:rsid w:val="00DC7683"/>
    <w:rsid w:val="00DC7BC9"/>
    <w:rsid w:val="00DC7EDC"/>
    <w:rsid w:val="00DD0370"/>
    <w:rsid w:val="00DD0658"/>
    <w:rsid w:val="00DD0808"/>
    <w:rsid w:val="00DD0A0E"/>
    <w:rsid w:val="00DD0A98"/>
    <w:rsid w:val="00DD0EA0"/>
    <w:rsid w:val="00DD129D"/>
    <w:rsid w:val="00DD1676"/>
    <w:rsid w:val="00DD16E9"/>
    <w:rsid w:val="00DD19AE"/>
    <w:rsid w:val="00DD20A8"/>
    <w:rsid w:val="00DD22CD"/>
    <w:rsid w:val="00DD2D57"/>
    <w:rsid w:val="00DD3292"/>
    <w:rsid w:val="00DD3342"/>
    <w:rsid w:val="00DD34B3"/>
    <w:rsid w:val="00DD377C"/>
    <w:rsid w:val="00DD39B4"/>
    <w:rsid w:val="00DD3B1E"/>
    <w:rsid w:val="00DD3C52"/>
    <w:rsid w:val="00DD3C53"/>
    <w:rsid w:val="00DD3FB9"/>
    <w:rsid w:val="00DD4068"/>
    <w:rsid w:val="00DD4230"/>
    <w:rsid w:val="00DD44AD"/>
    <w:rsid w:val="00DD45A7"/>
    <w:rsid w:val="00DD46EF"/>
    <w:rsid w:val="00DD4DB8"/>
    <w:rsid w:val="00DD4DF3"/>
    <w:rsid w:val="00DD4FB7"/>
    <w:rsid w:val="00DD4FC7"/>
    <w:rsid w:val="00DD508B"/>
    <w:rsid w:val="00DD5209"/>
    <w:rsid w:val="00DD52FA"/>
    <w:rsid w:val="00DD5336"/>
    <w:rsid w:val="00DD5ACD"/>
    <w:rsid w:val="00DD5AEE"/>
    <w:rsid w:val="00DD5EAC"/>
    <w:rsid w:val="00DD6088"/>
    <w:rsid w:val="00DD676D"/>
    <w:rsid w:val="00DD6C65"/>
    <w:rsid w:val="00DD6EA3"/>
    <w:rsid w:val="00DD6F07"/>
    <w:rsid w:val="00DD6FF2"/>
    <w:rsid w:val="00DD717C"/>
    <w:rsid w:val="00DD7202"/>
    <w:rsid w:val="00DD7429"/>
    <w:rsid w:val="00DD7454"/>
    <w:rsid w:val="00DD74C8"/>
    <w:rsid w:val="00DD7C95"/>
    <w:rsid w:val="00DD7E81"/>
    <w:rsid w:val="00DD7FFC"/>
    <w:rsid w:val="00DE0098"/>
    <w:rsid w:val="00DE02FE"/>
    <w:rsid w:val="00DE091C"/>
    <w:rsid w:val="00DE09CB"/>
    <w:rsid w:val="00DE10F9"/>
    <w:rsid w:val="00DE1498"/>
    <w:rsid w:val="00DE1581"/>
    <w:rsid w:val="00DE1A63"/>
    <w:rsid w:val="00DE1B88"/>
    <w:rsid w:val="00DE1D23"/>
    <w:rsid w:val="00DE1EB0"/>
    <w:rsid w:val="00DE2053"/>
    <w:rsid w:val="00DE2060"/>
    <w:rsid w:val="00DE2312"/>
    <w:rsid w:val="00DE2489"/>
    <w:rsid w:val="00DE2817"/>
    <w:rsid w:val="00DE310B"/>
    <w:rsid w:val="00DE3939"/>
    <w:rsid w:val="00DE3994"/>
    <w:rsid w:val="00DE3DE8"/>
    <w:rsid w:val="00DE3FF0"/>
    <w:rsid w:val="00DE4064"/>
    <w:rsid w:val="00DE4162"/>
    <w:rsid w:val="00DE4798"/>
    <w:rsid w:val="00DE4D99"/>
    <w:rsid w:val="00DE4F07"/>
    <w:rsid w:val="00DE50D1"/>
    <w:rsid w:val="00DE5193"/>
    <w:rsid w:val="00DE5253"/>
    <w:rsid w:val="00DE5255"/>
    <w:rsid w:val="00DE5274"/>
    <w:rsid w:val="00DE565F"/>
    <w:rsid w:val="00DE59A9"/>
    <w:rsid w:val="00DE5AF7"/>
    <w:rsid w:val="00DE5FB2"/>
    <w:rsid w:val="00DE6BD0"/>
    <w:rsid w:val="00DE724D"/>
    <w:rsid w:val="00DE7259"/>
    <w:rsid w:val="00DE7448"/>
    <w:rsid w:val="00DE75B5"/>
    <w:rsid w:val="00DE7612"/>
    <w:rsid w:val="00DE7A3E"/>
    <w:rsid w:val="00DE7DD2"/>
    <w:rsid w:val="00DE7E6C"/>
    <w:rsid w:val="00DF0119"/>
    <w:rsid w:val="00DF022C"/>
    <w:rsid w:val="00DF02FB"/>
    <w:rsid w:val="00DF0386"/>
    <w:rsid w:val="00DF060D"/>
    <w:rsid w:val="00DF0EAB"/>
    <w:rsid w:val="00DF1653"/>
    <w:rsid w:val="00DF17A2"/>
    <w:rsid w:val="00DF17EE"/>
    <w:rsid w:val="00DF1ADB"/>
    <w:rsid w:val="00DF21CE"/>
    <w:rsid w:val="00DF24BF"/>
    <w:rsid w:val="00DF27BA"/>
    <w:rsid w:val="00DF28CB"/>
    <w:rsid w:val="00DF36A6"/>
    <w:rsid w:val="00DF399B"/>
    <w:rsid w:val="00DF3A4C"/>
    <w:rsid w:val="00DF3ACF"/>
    <w:rsid w:val="00DF413C"/>
    <w:rsid w:val="00DF42FF"/>
    <w:rsid w:val="00DF4450"/>
    <w:rsid w:val="00DF45E0"/>
    <w:rsid w:val="00DF4636"/>
    <w:rsid w:val="00DF49F9"/>
    <w:rsid w:val="00DF5333"/>
    <w:rsid w:val="00DF549F"/>
    <w:rsid w:val="00DF587E"/>
    <w:rsid w:val="00DF5942"/>
    <w:rsid w:val="00DF5964"/>
    <w:rsid w:val="00DF618A"/>
    <w:rsid w:val="00DF6214"/>
    <w:rsid w:val="00DF62E0"/>
    <w:rsid w:val="00DF63CA"/>
    <w:rsid w:val="00DF6903"/>
    <w:rsid w:val="00DF70EF"/>
    <w:rsid w:val="00DF74AD"/>
    <w:rsid w:val="00DF7563"/>
    <w:rsid w:val="00DF7701"/>
    <w:rsid w:val="00DF7CE6"/>
    <w:rsid w:val="00DF7DBC"/>
    <w:rsid w:val="00E0002F"/>
    <w:rsid w:val="00E00276"/>
    <w:rsid w:val="00E002E4"/>
    <w:rsid w:val="00E00571"/>
    <w:rsid w:val="00E00D83"/>
    <w:rsid w:val="00E00E15"/>
    <w:rsid w:val="00E01295"/>
    <w:rsid w:val="00E0138B"/>
    <w:rsid w:val="00E013E9"/>
    <w:rsid w:val="00E01514"/>
    <w:rsid w:val="00E01687"/>
    <w:rsid w:val="00E016EC"/>
    <w:rsid w:val="00E01711"/>
    <w:rsid w:val="00E01791"/>
    <w:rsid w:val="00E0189C"/>
    <w:rsid w:val="00E01BD0"/>
    <w:rsid w:val="00E01D8F"/>
    <w:rsid w:val="00E01F20"/>
    <w:rsid w:val="00E0244A"/>
    <w:rsid w:val="00E024D0"/>
    <w:rsid w:val="00E029BB"/>
    <w:rsid w:val="00E02B1D"/>
    <w:rsid w:val="00E02D14"/>
    <w:rsid w:val="00E02FE4"/>
    <w:rsid w:val="00E030B3"/>
    <w:rsid w:val="00E03814"/>
    <w:rsid w:val="00E03A80"/>
    <w:rsid w:val="00E03E86"/>
    <w:rsid w:val="00E0417D"/>
    <w:rsid w:val="00E0424A"/>
    <w:rsid w:val="00E0429E"/>
    <w:rsid w:val="00E04573"/>
    <w:rsid w:val="00E04D02"/>
    <w:rsid w:val="00E04D2E"/>
    <w:rsid w:val="00E04EEE"/>
    <w:rsid w:val="00E04F0B"/>
    <w:rsid w:val="00E04F8F"/>
    <w:rsid w:val="00E055A0"/>
    <w:rsid w:val="00E05641"/>
    <w:rsid w:val="00E05CA5"/>
    <w:rsid w:val="00E0605D"/>
    <w:rsid w:val="00E0609B"/>
    <w:rsid w:val="00E06205"/>
    <w:rsid w:val="00E065BD"/>
    <w:rsid w:val="00E067A1"/>
    <w:rsid w:val="00E06939"/>
    <w:rsid w:val="00E06B22"/>
    <w:rsid w:val="00E06C8F"/>
    <w:rsid w:val="00E071A9"/>
    <w:rsid w:val="00E07304"/>
    <w:rsid w:val="00E075D0"/>
    <w:rsid w:val="00E0776F"/>
    <w:rsid w:val="00E078B5"/>
    <w:rsid w:val="00E07960"/>
    <w:rsid w:val="00E079C8"/>
    <w:rsid w:val="00E07D92"/>
    <w:rsid w:val="00E07F61"/>
    <w:rsid w:val="00E10092"/>
    <w:rsid w:val="00E100AE"/>
    <w:rsid w:val="00E100B7"/>
    <w:rsid w:val="00E1016B"/>
    <w:rsid w:val="00E1051A"/>
    <w:rsid w:val="00E10822"/>
    <w:rsid w:val="00E108DC"/>
    <w:rsid w:val="00E11607"/>
    <w:rsid w:val="00E11864"/>
    <w:rsid w:val="00E11B86"/>
    <w:rsid w:val="00E11F7C"/>
    <w:rsid w:val="00E123E3"/>
    <w:rsid w:val="00E124B6"/>
    <w:rsid w:val="00E12B8F"/>
    <w:rsid w:val="00E12F2F"/>
    <w:rsid w:val="00E12F74"/>
    <w:rsid w:val="00E130C2"/>
    <w:rsid w:val="00E13430"/>
    <w:rsid w:val="00E1389C"/>
    <w:rsid w:val="00E1398F"/>
    <w:rsid w:val="00E13AD5"/>
    <w:rsid w:val="00E13C03"/>
    <w:rsid w:val="00E142EC"/>
    <w:rsid w:val="00E145BE"/>
    <w:rsid w:val="00E145D1"/>
    <w:rsid w:val="00E146A6"/>
    <w:rsid w:val="00E14789"/>
    <w:rsid w:val="00E1501B"/>
    <w:rsid w:val="00E1503F"/>
    <w:rsid w:val="00E15271"/>
    <w:rsid w:val="00E152BD"/>
    <w:rsid w:val="00E1583E"/>
    <w:rsid w:val="00E158BD"/>
    <w:rsid w:val="00E159AE"/>
    <w:rsid w:val="00E15C6F"/>
    <w:rsid w:val="00E15E39"/>
    <w:rsid w:val="00E15FFC"/>
    <w:rsid w:val="00E16228"/>
    <w:rsid w:val="00E1672B"/>
    <w:rsid w:val="00E16C5F"/>
    <w:rsid w:val="00E16C9A"/>
    <w:rsid w:val="00E16FB0"/>
    <w:rsid w:val="00E16FE2"/>
    <w:rsid w:val="00E173A9"/>
    <w:rsid w:val="00E175CD"/>
    <w:rsid w:val="00E176FA"/>
    <w:rsid w:val="00E17703"/>
    <w:rsid w:val="00E177C1"/>
    <w:rsid w:val="00E1787D"/>
    <w:rsid w:val="00E17ADF"/>
    <w:rsid w:val="00E17CD0"/>
    <w:rsid w:val="00E20155"/>
    <w:rsid w:val="00E2040C"/>
    <w:rsid w:val="00E2045E"/>
    <w:rsid w:val="00E2046F"/>
    <w:rsid w:val="00E2052F"/>
    <w:rsid w:val="00E206F8"/>
    <w:rsid w:val="00E20E5C"/>
    <w:rsid w:val="00E2111E"/>
    <w:rsid w:val="00E212F0"/>
    <w:rsid w:val="00E214F9"/>
    <w:rsid w:val="00E21507"/>
    <w:rsid w:val="00E21644"/>
    <w:rsid w:val="00E21899"/>
    <w:rsid w:val="00E21926"/>
    <w:rsid w:val="00E21B71"/>
    <w:rsid w:val="00E21BC4"/>
    <w:rsid w:val="00E21DB8"/>
    <w:rsid w:val="00E224C2"/>
    <w:rsid w:val="00E22813"/>
    <w:rsid w:val="00E22929"/>
    <w:rsid w:val="00E22A76"/>
    <w:rsid w:val="00E22A8A"/>
    <w:rsid w:val="00E22B2A"/>
    <w:rsid w:val="00E22B5B"/>
    <w:rsid w:val="00E22BD6"/>
    <w:rsid w:val="00E230C7"/>
    <w:rsid w:val="00E23126"/>
    <w:rsid w:val="00E23587"/>
    <w:rsid w:val="00E2360F"/>
    <w:rsid w:val="00E23655"/>
    <w:rsid w:val="00E2408C"/>
    <w:rsid w:val="00E240D1"/>
    <w:rsid w:val="00E24122"/>
    <w:rsid w:val="00E24586"/>
    <w:rsid w:val="00E247F5"/>
    <w:rsid w:val="00E24B16"/>
    <w:rsid w:val="00E24D37"/>
    <w:rsid w:val="00E24FA4"/>
    <w:rsid w:val="00E25422"/>
    <w:rsid w:val="00E2542E"/>
    <w:rsid w:val="00E25642"/>
    <w:rsid w:val="00E2598E"/>
    <w:rsid w:val="00E259D4"/>
    <w:rsid w:val="00E25BFA"/>
    <w:rsid w:val="00E25C39"/>
    <w:rsid w:val="00E25CDB"/>
    <w:rsid w:val="00E261AC"/>
    <w:rsid w:val="00E26685"/>
    <w:rsid w:val="00E26790"/>
    <w:rsid w:val="00E26D6A"/>
    <w:rsid w:val="00E26FC7"/>
    <w:rsid w:val="00E273A2"/>
    <w:rsid w:val="00E27B05"/>
    <w:rsid w:val="00E27B1B"/>
    <w:rsid w:val="00E27B69"/>
    <w:rsid w:val="00E27BC7"/>
    <w:rsid w:val="00E27D6C"/>
    <w:rsid w:val="00E27ED6"/>
    <w:rsid w:val="00E302DC"/>
    <w:rsid w:val="00E30367"/>
    <w:rsid w:val="00E30393"/>
    <w:rsid w:val="00E30529"/>
    <w:rsid w:val="00E30581"/>
    <w:rsid w:val="00E30898"/>
    <w:rsid w:val="00E308FD"/>
    <w:rsid w:val="00E3095C"/>
    <w:rsid w:val="00E30AB4"/>
    <w:rsid w:val="00E30E64"/>
    <w:rsid w:val="00E30E81"/>
    <w:rsid w:val="00E312DA"/>
    <w:rsid w:val="00E312E9"/>
    <w:rsid w:val="00E31515"/>
    <w:rsid w:val="00E315D4"/>
    <w:rsid w:val="00E3172D"/>
    <w:rsid w:val="00E31AB9"/>
    <w:rsid w:val="00E31BF0"/>
    <w:rsid w:val="00E31CBF"/>
    <w:rsid w:val="00E32239"/>
    <w:rsid w:val="00E3276A"/>
    <w:rsid w:val="00E32795"/>
    <w:rsid w:val="00E327B0"/>
    <w:rsid w:val="00E3291E"/>
    <w:rsid w:val="00E32C0E"/>
    <w:rsid w:val="00E32CE7"/>
    <w:rsid w:val="00E32EE3"/>
    <w:rsid w:val="00E33091"/>
    <w:rsid w:val="00E33279"/>
    <w:rsid w:val="00E3345C"/>
    <w:rsid w:val="00E334A9"/>
    <w:rsid w:val="00E3370A"/>
    <w:rsid w:val="00E339AC"/>
    <w:rsid w:val="00E33A65"/>
    <w:rsid w:val="00E33AB7"/>
    <w:rsid w:val="00E33AC5"/>
    <w:rsid w:val="00E33C0E"/>
    <w:rsid w:val="00E33D5D"/>
    <w:rsid w:val="00E33FE8"/>
    <w:rsid w:val="00E34015"/>
    <w:rsid w:val="00E3422C"/>
    <w:rsid w:val="00E3455A"/>
    <w:rsid w:val="00E345B4"/>
    <w:rsid w:val="00E3478F"/>
    <w:rsid w:val="00E34DEE"/>
    <w:rsid w:val="00E35008"/>
    <w:rsid w:val="00E3524A"/>
    <w:rsid w:val="00E355BA"/>
    <w:rsid w:val="00E3591C"/>
    <w:rsid w:val="00E36998"/>
    <w:rsid w:val="00E36AAE"/>
    <w:rsid w:val="00E36C64"/>
    <w:rsid w:val="00E36C9E"/>
    <w:rsid w:val="00E377CD"/>
    <w:rsid w:val="00E37D18"/>
    <w:rsid w:val="00E37F33"/>
    <w:rsid w:val="00E402DD"/>
    <w:rsid w:val="00E405BF"/>
    <w:rsid w:val="00E40679"/>
    <w:rsid w:val="00E40715"/>
    <w:rsid w:val="00E408A8"/>
    <w:rsid w:val="00E40A76"/>
    <w:rsid w:val="00E40B73"/>
    <w:rsid w:val="00E40D2B"/>
    <w:rsid w:val="00E40DF9"/>
    <w:rsid w:val="00E4113D"/>
    <w:rsid w:val="00E41257"/>
    <w:rsid w:val="00E41424"/>
    <w:rsid w:val="00E4155D"/>
    <w:rsid w:val="00E416B0"/>
    <w:rsid w:val="00E416D8"/>
    <w:rsid w:val="00E4174D"/>
    <w:rsid w:val="00E41774"/>
    <w:rsid w:val="00E41D71"/>
    <w:rsid w:val="00E42111"/>
    <w:rsid w:val="00E42167"/>
    <w:rsid w:val="00E423FE"/>
    <w:rsid w:val="00E42845"/>
    <w:rsid w:val="00E42915"/>
    <w:rsid w:val="00E42A29"/>
    <w:rsid w:val="00E42C4E"/>
    <w:rsid w:val="00E43097"/>
    <w:rsid w:val="00E4358E"/>
    <w:rsid w:val="00E440DE"/>
    <w:rsid w:val="00E446FA"/>
    <w:rsid w:val="00E44827"/>
    <w:rsid w:val="00E448CD"/>
    <w:rsid w:val="00E44ACB"/>
    <w:rsid w:val="00E44DE6"/>
    <w:rsid w:val="00E44F5B"/>
    <w:rsid w:val="00E45191"/>
    <w:rsid w:val="00E453FB"/>
    <w:rsid w:val="00E45415"/>
    <w:rsid w:val="00E454BC"/>
    <w:rsid w:val="00E454DF"/>
    <w:rsid w:val="00E458F8"/>
    <w:rsid w:val="00E459ED"/>
    <w:rsid w:val="00E45BB9"/>
    <w:rsid w:val="00E46256"/>
    <w:rsid w:val="00E4683E"/>
    <w:rsid w:val="00E468DE"/>
    <w:rsid w:val="00E46E57"/>
    <w:rsid w:val="00E472C6"/>
    <w:rsid w:val="00E47678"/>
    <w:rsid w:val="00E47F42"/>
    <w:rsid w:val="00E503E9"/>
    <w:rsid w:val="00E505DB"/>
    <w:rsid w:val="00E508FD"/>
    <w:rsid w:val="00E50984"/>
    <w:rsid w:val="00E50A53"/>
    <w:rsid w:val="00E50E76"/>
    <w:rsid w:val="00E51825"/>
    <w:rsid w:val="00E518BB"/>
    <w:rsid w:val="00E51AA0"/>
    <w:rsid w:val="00E51B0A"/>
    <w:rsid w:val="00E51C53"/>
    <w:rsid w:val="00E51CA0"/>
    <w:rsid w:val="00E52328"/>
    <w:rsid w:val="00E52414"/>
    <w:rsid w:val="00E524B1"/>
    <w:rsid w:val="00E527E6"/>
    <w:rsid w:val="00E53392"/>
    <w:rsid w:val="00E533D4"/>
    <w:rsid w:val="00E534EF"/>
    <w:rsid w:val="00E53547"/>
    <w:rsid w:val="00E5377E"/>
    <w:rsid w:val="00E53976"/>
    <w:rsid w:val="00E53B80"/>
    <w:rsid w:val="00E53BC2"/>
    <w:rsid w:val="00E53BF0"/>
    <w:rsid w:val="00E53D24"/>
    <w:rsid w:val="00E53F3E"/>
    <w:rsid w:val="00E53F53"/>
    <w:rsid w:val="00E543C3"/>
    <w:rsid w:val="00E547CB"/>
    <w:rsid w:val="00E54919"/>
    <w:rsid w:val="00E54A45"/>
    <w:rsid w:val="00E54A80"/>
    <w:rsid w:val="00E54AA4"/>
    <w:rsid w:val="00E54AC4"/>
    <w:rsid w:val="00E54B7C"/>
    <w:rsid w:val="00E54E2C"/>
    <w:rsid w:val="00E54E61"/>
    <w:rsid w:val="00E55477"/>
    <w:rsid w:val="00E555ED"/>
    <w:rsid w:val="00E55782"/>
    <w:rsid w:val="00E558CB"/>
    <w:rsid w:val="00E55945"/>
    <w:rsid w:val="00E55A14"/>
    <w:rsid w:val="00E56596"/>
    <w:rsid w:val="00E56A05"/>
    <w:rsid w:val="00E56A9A"/>
    <w:rsid w:val="00E56C7C"/>
    <w:rsid w:val="00E56D3F"/>
    <w:rsid w:val="00E57212"/>
    <w:rsid w:val="00E57A48"/>
    <w:rsid w:val="00E57B9B"/>
    <w:rsid w:val="00E57DA8"/>
    <w:rsid w:val="00E57EE0"/>
    <w:rsid w:val="00E57F4C"/>
    <w:rsid w:val="00E6010A"/>
    <w:rsid w:val="00E602E0"/>
    <w:rsid w:val="00E604C2"/>
    <w:rsid w:val="00E60579"/>
    <w:rsid w:val="00E605E6"/>
    <w:rsid w:val="00E6082C"/>
    <w:rsid w:val="00E608E4"/>
    <w:rsid w:val="00E60F06"/>
    <w:rsid w:val="00E6124B"/>
    <w:rsid w:val="00E6128A"/>
    <w:rsid w:val="00E615CD"/>
    <w:rsid w:val="00E618F0"/>
    <w:rsid w:val="00E61979"/>
    <w:rsid w:val="00E61C01"/>
    <w:rsid w:val="00E62062"/>
    <w:rsid w:val="00E62289"/>
    <w:rsid w:val="00E6233B"/>
    <w:rsid w:val="00E62358"/>
    <w:rsid w:val="00E62535"/>
    <w:rsid w:val="00E62666"/>
    <w:rsid w:val="00E62832"/>
    <w:rsid w:val="00E62B36"/>
    <w:rsid w:val="00E62CC3"/>
    <w:rsid w:val="00E62D33"/>
    <w:rsid w:val="00E62F0A"/>
    <w:rsid w:val="00E6311F"/>
    <w:rsid w:val="00E632C1"/>
    <w:rsid w:val="00E635E7"/>
    <w:rsid w:val="00E63638"/>
    <w:rsid w:val="00E6364C"/>
    <w:rsid w:val="00E637E1"/>
    <w:rsid w:val="00E63BA6"/>
    <w:rsid w:val="00E63E33"/>
    <w:rsid w:val="00E642C7"/>
    <w:rsid w:val="00E64484"/>
    <w:rsid w:val="00E64650"/>
    <w:rsid w:val="00E64741"/>
    <w:rsid w:val="00E64D3E"/>
    <w:rsid w:val="00E64D6A"/>
    <w:rsid w:val="00E64E7B"/>
    <w:rsid w:val="00E64F19"/>
    <w:rsid w:val="00E650AD"/>
    <w:rsid w:val="00E65285"/>
    <w:rsid w:val="00E652C4"/>
    <w:rsid w:val="00E65A8D"/>
    <w:rsid w:val="00E65B98"/>
    <w:rsid w:val="00E65CF4"/>
    <w:rsid w:val="00E65E3F"/>
    <w:rsid w:val="00E66345"/>
    <w:rsid w:val="00E6686B"/>
    <w:rsid w:val="00E66A42"/>
    <w:rsid w:val="00E66B82"/>
    <w:rsid w:val="00E66D48"/>
    <w:rsid w:val="00E66D7E"/>
    <w:rsid w:val="00E66E6B"/>
    <w:rsid w:val="00E67104"/>
    <w:rsid w:val="00E6727D"/>
    <w:rsid w:val="00E672AE"/>
    <w:rsid w:val="00E673D0"/>
    <w:rsid w:val="00E67586"/>
    <w:rsid w:val="00E675ED"/>
    <w:rsid w:val="00E70193"/>
    <w:rsid w:val="00E70390"/>
    <w:rsid w:val="00E7059B"/>
    <w:rsid w:val="00E70C06"/>
    <w:rsid w:val="00E70DCE"/>
    <w:rsid w:val="00E71711"/>
    <w:rsid w:val="00E72A27"/>
    <w:rsid w:val="00E72B6D"/>
    <w:rsid w:val="00E72CAF"/>
    <w:rsid w:val="00E73659"/>
    <w:rsid w:val="00E7398C"/>
    <w:rsid w:val="00E73C76"/>
    <w:rsid w:val="00E745EF"/>
    <w:rsid w:val="00E74686"/>
    <w:rsid w:val="00E746AD"/>
    <w:rsid w:val="00E74801"/>
    <w:rsid w:val="00E74AEE"/>
    <w:rsid w:val="00E74E1E"/>
    <w:rsid w:val="00E751B1"/>
    <w:rsid w:val="00E751E2"/>
    <w:rsid w:val="00E7579F"/>
    <w:rsid w:val="00E75B94"/>
    <w:rsid w:val="00E75DCF"/>
    <w:rsid w:val="00E75F1F"/>
    <w:rsid w:val="00E7627D"/>
    <w:rsid w:val="00E7638F"/>
    <w:rsid w:val="00E76832"/>
    <w:rsid w:val="00E76EB7"/>
    <w:rsid w:val="00E76F2F"/>
    <w:rsid w:val="00E76FAB"/>
    <w:rsid w:val="00E771B8"/>
    <w:rsid w:val="00E7747E"/>
    <w:rsid w:val="00E7774A"/>
    <w:rsid w:val="00E77D80"/>
    <w:rsid w:val="00E77ECE"/>
    <w:rsid w:val="00E80093"/>
    <w:rsid w:val="00E80CDB"/>
    <w:rsid w:val="00E80F51"/>
    <w:rsid w:val="00E81319"/>
    <w:rsid w:val="00E814C0"/>
    <w:rsid w:val="00E8163F"/>
    <w:rsid w:val="00E81BA8"/>
    <w:rsid w:val="00E81DD1"/>
    <w:rsid w:val="00E82193"/>
    <w:rsid w:val="00E829EC"/>
    <w:rsid w:val="00E82C57"/>
    <w:rsid w:val="00E82E75"/>
    <w:rsid w:val="00E82F8C"/>
    <w:rsid w:val="00E83282"/>
    <w:rsid w:val="00E834F9"/>
    <w:rsid w:val="00E8354A"/>
    <w:rsid w:val="00E836AD"/>
    <w:rsid w:val="00E83CA1"/>
    <w:rsid w:val="00E84131"/>
    <w:rsid w:val="00E846AA"/>
    <w:rsid w:val="00E8472A"/>
    <w:rsid w:val="00E84879"/>
    <w:rsid w:val="00E84B21"/>
    <w:rsid w:val="00E8558D"/>
    <w:rsid w:val="00E85672"/>
    <w:rsid w:val="00E8575D"/>
    <w:rsid w:val="00E857A1"/>
    <w:rsid w:val="00E85931"/>
    <w:rsid w:val="00E85A8B"/>
    <w:rsid w:val="00E85B8F"/>
    <w:rsid w:val="00E85CD7"/>
    <w:rsid w:val="00E85E0A"/>
    <w:rsid w:val="00E86173"/>
    <w:rsid w:val="00E8631E"/>
    <w:rsid w:val="00E863B9"/>
    <w:rsid w:val="00E86908"/>
    <w:rsid w:val="00E86EE9"/>
    <w:rsid w:val="00E86F2A"/>
    <w:rsid w:val="00E87087"/>
    <w:rsid w:val="00E874C7"/>
    <w:rsid w:val="00E875A2"/>
    <w:rsid w:val="00E87ED4"/>
    <w:rsid w:val="00E90213"/>
    <w:rsid w:val="00E904A1"/>
    <w:rsid w:val="00E905A5"/>
    <w:rsid w:val="00E9091B"/>
    <w:rsid w:val="00E91129"/>
    <w:rsid w:val="00E91481"/>
    <w:rsid w:val="00E9192D"/>
    <w:rsid w:val="00E91AA4"/>
    <w:rsid w:val="00E91D2D"/>
    <w:rsid w:val="00E91D4C"/>
    <w:rsid w:val="00E91E5D"/>
    <w:rsid w:val="00E921C5"/>
    <w:rsid w:val="00E924DD"/>
    <w:rsid w:val="00E92515"/>
    <w:rsid w:val="00E925A9"/>
    <w:rsid w:val="00E925F7"/>
    <w:rsid w:val="00E926A6"/>
    <w:rsid w:val="00E92912"/>
    <w:rsid w:val="00E92CC4"/>
    <w:rsid w:val="00E933FC"/>
    <w:rsid w:val="00E934B1"/>
    <w:rsid w:val="00E93C07"/>
    <w:rsid w:val="00E93DB4"/>
    <w:rsid w:val="00E93FD6"/>
    <w:rsid w:val="00E940FE"/>
    <w:rsid w:val="00E9418A"/>
    <w:rsid w:val="00E94803"/>
    <w:rsid w:val="00E94B7D"/>
    <w:rsid w:val="00E950E2"/>
    <w:rsid w:val="00E9528D"/>
    <w:rsid w:val="00E95A9D"/>
    <w:rsid w:val="00E95C2F"/>
    <w:rsid w:val="00E960E0"/>
    <w:rsid w:val="00E96183"/>
    <w:rsid w:val="00E96862"/>
    <w:rsid w:val="00E9690E"/>
    <w:rsid w:val="00E969BD"/>
    <w:rsid w:val="00E96A1D"/>
    <w:rsid w:val="00E97194"/>
    <w:rsid w:val="00E971C3"/>
    <w:rsid w:val="00E97E6D"/>
    <w:rsid w:val="00E97EFA"/>
    <w:rsid w:val="00EA0609"/>
    <w:rsid w:val="00EA0EF6"/>
    <w:rsid w:val="00EA0F1F"/>
    <w:rsid w:val="00EA14BB"/>
    <w:rsid w:val="00EA1E7E"/>
    <w:rsid w:val="00EA23D8"/>
    <w:rsid w:val="00EA2AA3"/>
    <w:rsid w:val="00EA2CD9"/>
    <w:rsid w:val="00EA2DC2"/>
    <w:rsid w:val="00EA31FD"/>
    <w:rsid w:val="00EA3DBC"/>
    <w:rsid w:val="00EA3F46"/>
    <w:rsid w:val="00EA41D3"/>
    <w:rsid w:val="00EA41EF"/>
    <w:rsid w:val="00EA4496"/>
    <w:rsid w:val="00EA47CD"/>
    <w:rsid w:val="00EA4E8E"/>
    <w:rsid w:val="00EA4EE4"/>
    <w:rsid w:val="00EA4FC1"/>
    <w:rsid w:val="00EA5063"/>
    <w:rsid w:val="00EA5478"/>
    <w:rsid w:val="00EA5536"/>
    <w:rsid w:val="00EA56FC"/>
    <w:rsid w:val="00EA5A2D"/>
    <w:rsid w:val="00EA5A43"/>
    <w:rsid w:val="00EA5C55"/>
    <w:rsid w:val="00EA5F52"/>
    <w:rsid w:val="00EA6310"/>
    <w:rsid w:val="00EA64F6"/>
    <w:rsid w:val="00EA66FF"/>
    <w:rsid w:val="00EA6804"/>
    <w:rsid w:val="00EA6A60"/>
    <w:rsid w:val="00EA6A87"/>
    <w:rsid w:val="00EA6CF7"/>
    <w:rsid w:val="00EA6E5B"/>
    <w:rsid w:val="00EA6F1B"/>
    <w:rsid w:val="00EA7106"/>
    <w:rsid w:val="00EA7145"/>
    <w:rsid w:val="00EA71AC"/>
    <w:rsid w:val="00EA7205"/>
    <w:rsid w:val="00EA73B6"/>
    <w:rsid w:val="00EA74ED"/>
    <w:rsid w:val="00EA7DE6"/>
    <w:rsid w:val="00EB02CA"/>
    <w:rsid w:val="00EB0B81"/>
    <w:rsid w:val="00EB0CA4"/>
    <w:rsid w:val="00EB0DC5"/>
    <w:rsid w:val="00EB0DE0"/>
    <w:rsid w:val="00EB1AFA"/>
    <w:rsid w:val="00EB1E8C"/>
    <w:rsid w:val="00EB2078"/>
    <w:rsid w:val="00EB22CB"/>
    <w:rsid w:val="00EB237F"/>
    <w:rsid w:val="00EB2634"/>
    <w:rsid w:val="00EB2749"/>
    <w:rsid w:val="00EB2B50"/>
    <w:rsid w:val="00EB2E6D"/>
    <w:rsid w:val="00EB3013"/>
    <w:rsid w:val="00EB32EC"/>
    <w:rsid w:val="00EB364A"/>
    <w:rsid w:val="00EB3EA0"/>
    <w:rsid w:val="00EB453A"/>
    <w:rsid w:val="00EB4540"/>
    <w:rsid w:val="00EB4888"/>
    <w:rsid w:val="00EB5427"/>
    <w:rsid w:val="00EB549E"/>
    <w:rsid w:val="00EB54A9"/>
    <w:rsid w:val="00EB572C"/>
    <w:rsid w:val="00EB5CA7"/>
    <w:rsid w:val="00EB5CF4"/>
    <w:rsid w:val="00EB5D51"/>
    <w:rsid w:val="00EB607B"/>
    <w:rsid w:val="00EB61E8"/>
    <w:rsid w:val="00EB6216"/>
    <w:rsid w:val="00EB6265"/>
    <w:rsid w:val="00EB64BB"/>
    <w:rsid w:val="00EB6892"/>
    <w:rsid w:val="00EB6C9D"/>
    <w:rsid w:val="00EB6F28"/>
    <w:rsid w:val="00EB7028"/>
    <w:rsid w:val="00EB72AD"/>
    <w:rsid w:val="00EB72F0"/>
    <w:rsid w:val="00EB73D9"/>
    <w:rsid w:val="00EB74E6"/>
    <w:rsid w:val="00EB76A8"/>
    <w:rsid w:val="00EB76CF"/>
    <w:rsid w:val="00EB779C"/>
    <w:rsid w:val="00EB7CA0"/>
    <w:rsid w:val="00EC008A"/>
    <w:rsid w:val="00EC03AD"/>
    <w:rsid w:val="00EC063F"/>
    <w:rsid w:val="00EC07F0"/>
    <w:rsid w:val="00EC08FA"/>
    <w:rsid w:val="00EC0AEE"/>
    <w:rsid w:val="00EC107A"/>
    <w:rsid w:val="00EC138A"/>
    <w:rsid w:val="00EC138B"/>
    <w:rsid w:val="00EC1435"/>
    <w:rsid w:val="00EC14AC"/>
    <w:rsid w:val="00EC1856"/>
    <w:rsid w:val="00EC1E49"/>
    <w:rsid w:val="00EC1E62"/>
    <w:rsid w:val="00EC1EDF"/>
    <w:rsid w:val="00EC1FF1"/>
    <w:rsid w:val="00EC25A5"/>
    <w:rsid w:val="00EC2801"/>
    <w:rsid w:val="00EC2980"/>
    <w:rsid w:val="00EC2B14"/>
    <w:rsid w:val="00EC329F"/>
    <w:rsid w:val="00EC33B8"/>
    <w:rsid w:val="00EC33DF"/>
    <w:rsid w:val="00EC344C"/>
    <w:rsid w:val="00EC347F"/>
    <w:rsid w:val="00EC3531"/>
    <w:rsid w:val="00EC3851"/>
    <w:rsid w:val="00EC38B6"/>
    <w:rsid w:val="00EC3BC2"/>
    <w:rsid w:val="00EC3BDF"/>
    <w:rsid w:val="00EC3CF6"/>
    <w:rsid w:val="00EC3E11"/>
    <w:rsid w:val="00EC48EC"/>
    <w:rsid w:val="00EC4B8D"/>
    <w:rsid w:val="00EC5265"/>
    <w:rsid w:val="00EC54E7"/>
    <w:rsid w:val="00EC5660"/>
    <w:rsid w:val="00EC58D3"/>
    <w:rsid w:val="00EC5D0C"/>
    <w:rsid w:val="00EC613F"/>
    <w:rsid w:val="00EC63E4"/>
    <w:rsid w:val="00EC6570"/>
    <w:rsid w:val="00EC65FB"/>
    <w:rsid w:val="00EC6803"/>
    <w:rsid w:val="00EC680A"/>
    <w:rsid w:val="00EC6864"/>
    <w:rsid w:val="00EC686F"/>
    <w:rsid w:val="00EC68C7"/>
    <w:rsid w:val="00EC6B94"/>
    <w:rsid w:val="00EC6D2A"/>
    <w:rsid w:val="00EC6F74"/>
    <w:rsid w:val="00EC7339"/>
    <w:rsid w:val="00EC7380"/>
    <w:rsid w:val="00EC78A8"/>
    <w:rsid w:val="00EC7C4D"/>
    <w:rsid w:val="00EC7C74"/>
    <w:rsid w:val="00ED0009"/>
    <w:rsid w:val="00ED03D0"/>
    <w:rsid w:val="00ED05F9"/>
    <w:rsid w:val="00ED079E"/>
    <w:rsid w:val="00ED08B0"/>
    <w:rsid w:val="00ED0CD1"/>
    <w:rsid w:val="00ED0D59"/>
    <w:rsid w:val="00ED0FA6"/>
    <w:rsid w:val="00ED12A9"/>
    <w:rsid w:val="00ED1438"/>
    <w:rsid w:val="00ED14E7"/>
    <w:rsid w:val="00ED157E"/>
    <w:rsid w:val="00ED16A6"/>
    <w:rsid w:val="00ED1AA8"/>
    <w:rsid w:val="00ED23B0"/>
    <w:rsid w:val="00ED24D1"/>
    <w:rsid w:val="00ED27B3"/>
    <w:rsid w:val="00ED2893"/>
    <w:rsid w:val="00ED29CF"/>
    <w:rsid w:val="00ED2AB3"/>
    <w:rsid w:val="00ED2B7D"/>
    <w:rsid w:val="00ED3120"/>
    <w:rsid w:val="00ED327B"/>
    <w:rsid w:val="00ED3346"/>
    <w:rsid w:val="00ED34FC"/>
    <w:rsid w:val="00ED3649"/>
    <w:rsid w:val="00ED38A9"/>
    <w:rsid w:val="00ED3D0C"/>
    <w:rsid w:val="00ED4005"/>
    <w:rsid w:val="00ED406B"/>
    <w:rsid w:val="00ED41BB"/>
    <w:rsid w:val="00ED48EC"/>
    <w:rsid w:val="00ED4B5C"/>
    <w:rsid w:val="00ED4B60"/>
    <w:rsid w:val="00ED4BC9"/>
    <w:rsid w:val="00ED4D93"/>
    <w:rsid w:val="00ED57F3"/>
    <w:rsid w:val="00ED5819"/>
    <w:rsid w:val="00ED5DDD"/>
    <w:rsid w:val="00ED6A05"/>
    <w:rsid w:val="00ED6ED1"/>
    <w:rsid w:val="00ED6FCD"/>
    <w:rsid w:val="00ED73BD"/>
    <w:rsid w:val="00ED7BF2"/>
    <w:rsid w:val="00EE0079"/>
    <w:rsid w:val="00EE04C0"/>
    <w:rsid w:val="00EE086E"/>
    <w:rsid w:val="00EE0C94"/>
    <w:rsid w:val="00EE0FDD"/>
    <w:rsid w:val="00EE112F"/>
    <w:rsid w:val="00EE1496"/>
    <w:rsid w:val="00EE151C"/>
    <w:rsid w:val="00EE1534"/>
    <w:rsid w:val="00EE180E"/>
    <w:rsid w:val="00EE1CF0"/>
    <w:rsid w:val="00EE1E70"/>
    <w:rsid w:val="00EE1EC6"/>
    <w:rsid w:val="00EE1F2C"/>
    <w:rsid w:val="00EE2201"/>
    <w:rsid w:val="00EE2794"/>
    <w:rsid w:val="00EE2EB4"/>
    <w:rsid w:val="00EE3164"/>
    <w:rsid w:val="00EE3264"/>
    <w:rsid w:val="00EE3595"/>
    <w:rsid w:val="00EE3801"/>
    <w:rsid w:val="00EE3991"/>
    <w:rsid w:val="00EE3AEB"/>
    <w:rsid w:val="00EE41F7"/>
    <w:rsid w:val="00EE441C"/>
    <w:rsid w:val="00EE4504"/>
    <w:rsid w:val="00EE48EC"/>
    <w:rsid w:val="00EE4983"/>
    <w:rsid w:val="00EE4A19"/>
    <w:rsid w:val="00EE4DC3"/>
    <w:rsid w:val="00EE50EC"/>
    <w:rsid w:val="00EE5B24"/>
    <w:rsid w:val="00EE608C"/>
    <w:rsid w:val="00EE6140"/>
    <w:rsid w:val="00EE61B0"/>
    <w:rsid w:val="00EE6253"/>
    <w:rsid w:val="00EE62FB"/>
    <w:rsid w:val="00EE6899"/>
    <w:rsid w:val="00EE723E"/>
    <w:rsid w:val="00EE752F"/>
    <w:rsid w:val="00EE79B8"/>
    <w:rsid w:val="00EE7BD3"/>
    <w:rsid w:val="00EE7D90"/>
    <w:rsid w:val="00EE7D9F"/>
    <w:rsid w:val="00EF0033"/>
    <w:rsid w:val="00EF07E8"/>
    <w:rsid w:val="00EF0892"/>
    <w:rsid w:val="00EF08A6"/>
    <w:rsid w:val="00EF0BCC"/>
    <w:rsid w:val="00EF1275"/>
    <w:rsid w:val="00EF1280"/>
    <w:rsid w:val="00EF1316"/>
    <w:rsid w:val="00EF13C6"/>
    <w:rsid w:val="00EF1402"/>
    <w:rsid w:val="00EF1488"/>
    <w:rsid w:val="00EF1979"/>
    <w:rsid w:val="00EF1CAE"/>
    <w:rsid w:val="00EF2208"/>
    <w:rsid w:val="00EF257B"/>
    <w:rsid w:val="00EF2CA4"/>
    <w:rsid w:val="00EF2F24"/>
    <w:rsid w:val="00EF30B3"/>
    <w:rsid w:val="00EF311C"/>
    <w:rsid w:val="00EF328D"/>
    <w:rsid w:val="00EF33D5"/>
    <w:rsid w:val="00EF396D"/>
    <w:rsid w:val="00EF3A44"/>
    <w:rsid w:val="00EF3E23"/>
    <w:rsid w:val="00EF4421"/>
    <w:rsid w:val="00EF449D"/>
    <w:rsid w:val="00EF4519"/>
    <w:rsid w:val="00EF469E"/>
    <w:rsid w:val="00EF48BD"/>
    <w:rsid w:val="00EF4A9F"/>
    <w:rsid w:val="00EF4E2C"/>
    <w:rsid w:val="00EF5069"/>
    <w:rsid w:val="00EF513D"/>
    <w:rsid w:val="00EF53D2"/>
    <w:rsid w:val="00EF55E5"/>
    <w:rsid w:val="00EF58D1"/>
    <w:rsid w:val="00EF5E9D"/>
    <w:rsid w:val="00EF6C15"/>
    <w:rsid w:val="00EF6E80"/>
    <w:rsid w:val="00EF6F49"/>
    <w:rsid w:val="00EF7366"/>
    <w:rsid w:val="00EF736E"/>
    <w:rsid w:val="00EF7434"/>
    <w:rsid w:val="00EF7714"/>
    <w:rsid w:val="00EF7B12"/>
    <w:rsid w:val="00EF7C92"/>
    <w:rsid w:val="00EF7D6C"/>
    <w:rsid w:val="00F00081"/>
    <w:rsid w:val="00F00192"/>
    <w:rsid w:val="00F005D9"/>
    <w:rsid w:val="00F00C5D"/>
    <w:rsid w:val="00F00CFC"/>
    <w:rsid w:val="00F00D1D"/>
    <w:rsid w:val="00F0129C"/>
    <w:rsid w:val="00F012C7"/>
    <w:rsid w:val="00F0136A"/>
    <w:rsid w:val="00F01921"/>
    <w:rsid w:val="00F01929"/>
    <w:rsid w:val="00F01ADD"/>
    <w:rsid w:val="00F01AFB"/>
    <w:rsid w:val="00F01B4E"/>
    <w:rsid w:val="00F023A8"/>
    <w:rsid w:val="00F02582"/>
    <w:rsid w:val="00F02C14"/>
    <w:rsid w:val="00F02D88"/>
    <w:rsid w:val="00F02EF4"/>
    <w:rsid w:val="00F036F2"/>
    <w:rsid w:val="00F036F8"/>
    <w:rsid w:val="00F0377D"/>
    <w:rsid w:val="00F037C7"/>
    <w:rsid w:val="00F0385E"/>
    <w:rsid w:val="00F03A4C"/>
    <w:rsid w:val="00F03AC7"/>
    <w:rsid w:val="00F03CFB"/>
    <w:rsid w:val="00F03D48"/>
    <w:rsid w:val="00F03F22"/>
    <w:rsid w:val="00F0454B"/>
    <w:rsid w:val="00F04567"/>
    <w:rsid w:val="00F04E27"/>
    <w:rsid w:val="00F0543D"/>
    <w:rsid w:val="00F0548B"/>
    <w:rsid w:val="00F056B2"/>
    <w:rsid w:val="00F0592E"/>
    <w:rsid w:val="00F059FE"/>
    <w:rsid w:val="00F05FAE"/>
    <w:rsid w:val="00F0623A"/>
    <w:rsid w:val="00F064B3"/>
    <w:rsid w:val="00F064F7"/>
    <w:rsid w:val="00F067C3"/>
    <w:rsid w:val="00F0695F"/>
    <w:rsid w:val="00F06B38"/>
    <w:rsid w:val="00F06FC7"/>
    <w:rsid w:val="00F07297"/>
    <w:rsid w:val="00F0755B"/>
    <w:rsid w:val="00F0786E"/>
    <w:rsid w:val="00F07875"/>
    <w:rsid w:val="00F078DD"/>
    <w:rsid w:val="00F07D40"/>
    <w:rsid w:val="00F07E2C"/>
    <w:rsid w:val="00F07E9D"/>
    <w:rsid w:val="00F1018D"/>
    <w:rsid w:val="00F101F7"/>
    <w:rsid w:val="00F10276"/>
    <w:rsid w:val="00F1051A"/>
    <w:rsid w:val="00F105F1"/>
    <w:rsid w:val="00F10693"/>
    <w:rsid w:val="00F10D00"/>
    <w:rsid w:val="00F10EA4"/>
    <w:rsid w:val="00F1105D"/>
    <w:rsid w:val="00F111C0"/>
    <w:rsid w:val="00F1126A"/>
    <w:rsid w:val="00F11592"/>
    <w:rsid w:val="00F118DE"/>
    <w:rsid w:val="00F11C0B"/>
    <w:rsid w:val="00F122D1"/>
    <w:rsid w:val="00F122EE"/>
    <w:rsid w:val="00F1234D"/>
    <w:rsid w:val="00F1249A"/>
    <w:rsid w:val="00F1268E"/>
    <w:rsid w:val="00F12E09"/>
    <w:rsid w:val="00F13319"/>
    <w:rsid w:val="00F1349C"/>
    <w:rsid w:val="00F1387D"/>
    <w:rsid w:val="00F14246"/>
    <w:rsid w:val="00F14393"/>
    <w:rsid w:val="00F14422"/>
    <w:rsid w:val="00F145BB"/>
    <w:rsid w:val="00F14684"/>
    <w:rsid w:val="00F14834"/>
    <w:rsid w:val="00F14A7D"/>
    <w:rsid w:val="00F14B8A"/>
    <w:rsid w:val="00F14BBB"/>
    <w:rsid w:val="00F14C24"/>
    <w:rsid w:val="00F14CAD"/>
    <w:rsid w:val="00F14E8B"/>
    <w:rsid w:val="00F154F0"/>
    <w:rsid w:val="00F1573F"/>
    <w:rsid w:val="00F15B6F"/>
    <w:rsid w:val="00F15C21"/>
    <w:rsid w:val="00F15C9E"/>
    <w:rsid w:val="00F15D7A"/>
    <w:rsid w:val="00F15F2F"/>
    <w:rsid w:val="00F160B0"/>
    <w:rsid w:val="00F1625A"/>
    <w:rsid w:val="00F1639B"/>
    <w:rsid w:val="00F16435"/>
    <w:rsid w:val="00F1666D"/>
    <w:rsid w:val="00F169A4"/>
    <w:rsid w:val="00F16ECE"/>
    <w:rsid w:val="00F175BE"/>
    <w:rsid w:val="00F1798D"/>
    <w:rsid w:val="00F17B24"/>
    <w:rsid w:val="00F17C30"/>
    <w:rsid w:val="00F17EC3"/>
    <w:rsid w:val="00F17F05"/>
    <w:rsid w:val="00F20265"/>
    <w:rsid w:val="00F2053E"/>
    <w:rsid w:val="00F20933"/>
    <w:rsid w:val="00F20B6F"/>
    <w:rsid w:val="00F20C07"/>
    <w:rsid w:val="00F20C83"/>
    <w:rsid w:val="00F20EBF"/>
    <w:rsid w:val="00F21844"/>
    <w:rsid w:val="00F2193F"/>
    <w:rsid w:val="00F21940"/>
    <w:rsid w:val="00F21BA7"/>
    <w:rsid w:val="00F21CDE"/>
    <w:rsid w:val="00F220B0"/>
    <w:rsid w:val="00F2231D"/>
    <w:rsid w:val="00F22369"/>
    <w:rsid w:val="00F22E19"/>
    <w:rsid w:val="00F23051"/>
    <w:rsid w:val="00F23703"/>
    <w:rsid w:val="00F237CD"/>
    <w:rsid w:val="00F238CD"/>
    <w:rsid w:val="00F23B21"/>
    <w:rsid w:val="00F23B47"/>
    <w:rsid w:val="00F23D06"/>
    <w:rsid w:val="00F23FF0"/>
    <w:rsid w:val="00F241DF"/>
    <w:rsid w:val="00F2499D"/>
    <w:rsid w:val="00F24BE6"/>
    <w:rsid w:val="00F24F28"/>
    <w:rsid w:val="00F24FCF"/>
    <w:rsid w:val="00F25184"/>
    <w:rsid w:val="00F253B3"/>
    <w:rsid w:val="00F25546"/>
    <w:rsid w:val="00F2557E"/>
    <w:rsid w:val="00F259EE"/>
    <w:rsid w:val="00F25BBF"/>
    <w:rsid w:val="00F2610E"/>
    <w:rsid w:val="00F266A3"/>
    <w:rsid w:val="00F268EF"/>
    <w:rsid w:val="00F26B21"/>
    <w:rsid w:val="00F26C3F"/>
    <w:rsid w:val="00F26C8E"/>
    <w:rsid w:val="00F26ED6"/>
    <w:rsid w:val="00F272C8"/>
    <w:rsid w:val="00F274DB"/>
    <w:rsid w:val="00F27535"/>
    <w:rsid w:val="00F2764C"/>
    <w:rsid w:val="00F27B40"/>
    <w:rsid w:val="00F27C8B"/>
    <w:rsid w:val="00F27CFF"/>
    <w:rsid w:val="00F303E4"/>
    <w:rsid w:val="00F304CE"/>
    <w:rsid w:val="00F30933"/>
    <w:rsid w:val="00F30AF2"/>
    <w:rsid w:val="00F30CC3"/>
    <w:rsid w:val="00F30F7F"/>
    <w:rsid w:val="00F3103F"/>
    <w:rsid w:val="00F31207"/>
    <w:rsid w:val="00F31416"/>
    <w:rsid w:val="00F31516"/>
    <w:rsid w:val="00F316B5"/>
    <w:rsid w:val="00F320DB"/>
    <w:rsid w:val="00F3220E"/>
    <w:rsid w:val="00F32763"/>
    <w:rsid w:val="00F32E33"/>
    <w:rsid w:val="00F32EFB"/>
    <w:rsid w:val="00F33008"/>
    <w:rsid w:val="00F330B8"/>
    <w:rsid w:val="00F33537"/>
    <w:rsid w:val="00F336A0"/>
    <w:rsid w:val="00F33705"/>
    <w:rsid w:val="00F33BCA"/>
    <w:rsid w:val="00F33C81"/>
    <w:rsid w:val="00F33E02"/>
    <w:rsid w:val="00F33E25"/>
    <w:rsid w:val="00F33E37"/>
    <w:rsid w:val="00F34358"/>
    <w:rsid w:val="00F34CDC"/>
    <w:rsid w:val="00F34ED7"/>
    <w:rsid w:val="00F353B5"/>
    <w:rsid w:val="00F3540C"/>
    <w:rsid w:val="00F3550A"/>
    <w:rsid w:val="00F35595"/>
    <w:rsid w:val="00F35954"/>
    <w:rsid w:val="00F35CED"/>
    <w:rsid w:val="00F35E86"/>
    <w:rsid w:val="00F363A1"/>
    <w:rsid w:val="00F37324"/>
    <w:rsid w:val="00F37F0F"/>
    <w:rsid w:val="00F400F6"/>
    <w:rsid w:val="00F401B4"/>
    <w:rsid w:val="00F40223"/>
    <w:rsid w:val="00F402F4"/>
    <w:rsid w:val="00F40416"/>
    <w:rsid w:val="00F405B5"/>
    <w:rsid w:val="00F406D1"/>
    <w:rsid w:val="00F40A9E"/>
    <w:rsid w:val="00F40AB7"/>
    <w:rsid w:val="00F40CAE"/>
    <w:rsid w:val="00F40DAB"/>
    <w:rsid w:val="00F40F0C"/>
    <w:rsid w:val="00F410D7"/>
    <w:rsid w:val="00F4120B"/>
    <w:rsid w:val="00F416EF"/>
    <w:rsid w:val="00F41985"/>
    <w:rsid w:val="00F41B71"/>
    <w:rsid w:val="00F420CE"/>
    <w:rsid w:val="00F42379"/>
    <w:rsid w:val="00F42864"/>
    <w:rsid w:val="00F4287B"/>
    <w:rsid w:val="00F4329D"/>
    <w:rsid w:val="00F43440"/>
    <w:rsid w:val="00F434CC"/>
    <w:rsid w:val="00F437E2"/>
    <w:rsid w:val="00F43C83"/>
    <w:rsid w:val="00F43E8A"/>
    <w:rsid w:val="00F440C0"/>
    <w:rsid w:val="00F440C5"/>
    <w:rsid w:val="00F44225"/>
    <w:rsid w:val="00F44692"/>
    <w:rsid w:val="00F4474F"/>
    <w:rsid w:val="00F44A49"/>
    <w:rsid w:val="00F44D72"/>
    <w:rsid w:val="00F44E89"/>
    <w:rsid w:val="00F45436"/>
    <w:rsid w:val="00F4544D"/>
    <w:rsid w:val="00F45CEE"/>
    <w:rsid w:val="00F45E8A"/>
    <w:rsid w:val="00F45F3E"/>
    <w:rsid w:val="00F46022"/>
    <w:rsid w:val="00F468B0"/>
    <w:rsid w:val="00F46A71"/>
    <w:rsid w:val="00F46BFF"/>
    <w:rsid w:val="00F46E80"/>
    <w:rsid w:val="00F46FB0"/>
    <w:rsid w:val="00F4709B"/>
    <w:rsid w:val="00F4749D"/>
    <w:rsid w:val="00F4767E"/>
    <w:rsid w:val="00F479EE"/>
    <w:rsid w:val="00F47A5D"/>
    <w:rsid w:val="00F47B5F"/>
    <w:rsid w:val="00F5060A"/>
    <w:rsid w:val="00F50B5B"/>
    <w:rsid w:val="00F50B7D"/>
    <w:rsid w:val="00F50F97"/>
    <w:rsid w:val="00F51099"/>
    <w:rsid w:val="00F510FE"/>
    <w:rsid w:val="00F515F9"/>
    <w:rsid w:val="00F51EAD"/>
    <w:rsid w:val="00F51EB2"/>
    <w:rsid w:val="00F51FCD"/>
    <w:rsid w:val="00F5254C"/>
    <w:rsid w:val="00F5262F"/>
    <w:rsid w:val="00F527A2"/>
    <w:rsid w:val="00F52837"/>
    <w:rsid w:val="00F53099"/>
    <w:rsid w:val="00F532AE"/>
    <w:rsid w:val="00F53552"/>
    <w:rsid w:val="00F5373D"/>
    <w:rsid w:val="00F5380B"/>
    <w:rsid w:val="00F538E1"/>
    <w:rsid w:val="00F53D10"/>
    <w:rsid w:val="00F53F1A"/>
    <w:rsid w:val="00F541B0"/>
    <w:rsid w:val="00F5455D"/>
    <w:rsid w:val="00F54B40"/>
    <w:rsid w:val="00F54FBE"/>
    <w:rsid w:val="00F550AB"/>
    <w:rsid w:val="00F55256"/>
    <w:rsid w:val="00F5559F"/>
    <w:rsid w:val="00F55702"/>
    <w:rsid w:val="00F560D8"/>
    <w:rsid w:val="00F56120"/>
    <w:rsid w:val="00F56283"/>
    <w:rsid w:val="00F5658C"/>
    <w:rsid w:val="00F56B64"/>
    <w:rsid w:val="00F57497"/>
    <w:rsid w:val="00F5758D"/>
    <w:rsid w:val="00F57681"/>
    <w:rsid w:val="00F57858"/>
    <w:rsid w:val="00F578C2"/>
    <w:rsid w:val="00F57E9B"/>
    <w:rsid w:val="00F57F44"/>
    <w:rsid w:val="00F60044"/>
    <w:rsid w:val="00F604AA"/>
    <w:rsid w:val="00F605D1"/>
    <w:rsid w:val="00F6084F"/>
    <w:rsid w:val="00F6092F"/>
    <w:rsid w:val="00F60E82"/>
    <w:rsid w:val="00F60ED5"/>
    <w:rsid w:val="00F60F9C"/>
    <w:rsid w:val="00F60FDC"/>
    <w:rsid w:val="00F613BD"/>
    <w:rsid w:val="00F615CD"/>
    <w:rsid w:val="00F61868"/>
    <w:rsid w:val="00F61CB9"/>
    <w:rsid w:val="00F61DDD"/>
    <w:rsid w:val="00F6235A"/>
    <w:rsid w:val="00F62796"/>
    <w:rsid w:val="00F62D24"/>
    <w:rsid w:val="00F62D49"/>
    <w:rsid w:val="00F62D5C"/>
    <w:rsid w:val="00F63001"/>
    <w:rsid w:val="00F63169"/>
    <w:rsid w:val="00F635BA"/>
    <w:rsid w:val="00F63AE6"/>
    <w:rsid w:val="00F63E8B"/>
    <w:rsid w:val="00F64192"/>
    <w:rsid w:val="00F64761"/>
    <w:rsid w:val="00F64865"/>
    <w:rsid w:val="00F648FB"/>
    <w:rsid w:val="00F64956"/>
    <w:rsid w:val="00F64C33"/>
    <w:rsid w:val="00F65B71"/>
    <w:rsid w:val="00F66079"/>
    <w:rsid w:val="00F66397"/>
    <w:rsid w:val="00F66EA5"/>
    <w:rsid w:val="00F6716E"/>
    <w:rsid w:val="00F67455"/>
    <w:rsid w:val="00F67741"/>
    <w:rsid w:val="00F67A9B"/>
    <w:rsid w:val="00F70268"/>
    <w:rsid w:val="00F70589"/>
    <w:rsid w:val="00F707AC"/>
    <w:rsid w:val="00F70835"/>
    <w:rsid w:val="00F70961"/>
    <w:rsid w:val="00F70C2A"/>
    <w:rsid w:val="00F70C3D"/>
    <w:rsid w:val="00F70D6C"/>
    <w:rsid w:val="00F71247"/>
    <w:rsid w:val="00F71655"/>
    <w:rsid w:val="00F7191B"/>
    <w:rsid w:val="00F71C66"/>
    <w:rsid w:val="00F71E6C"/>
    <w:rsid w:val="00F71F40"/>
    <w:rsid w:val="00F71FE4"/>
    <w:rsid w:val="00F72066"/>
    <w:rsid w:val="00F72158"/>
    <w:rsid w:val="00F723AF"/>
    <w:rsid w:val="00F724B2"/>
    <w:rsid w:val="00F72531"/>
    <w:rsid w:val="00F72745"/>
    <w:rsid w:val="00F72E09"/>
    <w:rsid w:val="00F72F12"/>
    <w:rsid w:val="00F7333F"/>
    <w:rsid w:val="00F736A2"/>
    <w:rsid w:val="00F73A71"/>
    <w:rsid w:val="00F73A77"/>
    <w:rsid w:val="00F73C1C"/>
    <w:rsid w:val="00F74099"/>
    <w:rsid w:val="00F74777"/>
    <w:rsid w:val="00F74A2F"/>
    <w:rsid w:val="00F75057"/>
    <w:rsid w:val="00F7575B"/>
    <w:rsid w:val="00F759F4"/>
    <w:rsid w:val="00F75AD0"/>
    <w:rsid w:val="00F75E0F"/>
    <w:rsid w:val="00F75EC0"/>
    <w:rsid w:val="00F75EFD"/>
    <w:rsid w:val="00F76072"/>
    <w:rsid w:val="00F7609E"/>
    <w:rsid w:val="00F760F9"/>
    <w:rsid w:val="00F764C2"/>
    <w:rsid w:val="00F76786"/>
    <w:rsid w:val="00F76A63"/>
    <w:rsid w:val="00F77128"/>
    <w:rsid w:val="00F773D8"/>
    <w:rsid w:val="00F7788A"/>
    <w:rsid w:val="00F779E7"/>
    <w:rsid w:val="00F77AAB"/>
    <w:rsid w:val="00F77C8C"/>
    <w:rsid w:val="00F77D75"/>
    <w:rsid w:val="00F77EBE"/>
    <w:rsid w:val="00F802F8"/>
    <w:rsid w:val="00F80497"/>
    <w:rsid w:val="00F804EB"/>
    <w:rsid w:val="00F80F24"/>
    <w:rsid w:val="00F80F7F"/>
    <w:rsid w:val="00F81226"/>
    <w:rsid w:val="00F81282"/>
    <w:rsid w:val="00F8136D"/>
    <w:rsid w:val="00F817AB"/>
    <w:rsid w:val="00F81D12"/>
    <w:rsid w:val="00F81F6F"/>
    <w:rsid w:val="00F825DD"/>
    <w:rsid w:val="00F82603"/>
    <w:rsid w:val="00F82807"/>
    <w:rsid w:val="00F82834"/>
    <w:rsid w:val="00F82929"/>
    <w:rsid w:val="00F82B7B"/>
    <w:rsid w:val="00F82D6A"/>
    <w:rsid w:val="00F82F8B"/>
    <w:rsid w:val="00F8314C"/>
    <w:rsid w:val="00F83C39"/>
    <w:rsid w:val="00F83C81"/>
    <w:rsid w:val="00F83F6A"/>
    <w:rsid w:val="00F8422A"/>
    <w:rsid w:val="00F845EB"/>
    <w:rsid w:val="00F84785"/>
    <w:rsid w:val="00F849C4"/>
    <w:rsid w:val="00F84A65"/>
    <w:rsid w:val="00F84BCF"/>
    <w:rsid w:val="00F84D1B"/>
    <w:rsid w:val="00F84D2C"/>
    <w:rsid w:val="00F84EC4"/>
    <w:rsid w:val="00F84F96"/>
    <w:rsid w:val="00F85295"/>
    <w:rsid w:val="00F85717"/>
    <w:rsid w:val="00F85E17"/>
    <w:rsid w:val="00F8677C"/>
    <w:rsid w:val="00F86803"/>
    <w:rsid w:val="00F86A28"/>
    <w:rsid w:val="00F86A4D"/>
    <w:rsid w:val="00F86B73"/>
    <w:rsid w:val="00F86BF9"/>
    <w:rsid w:val="00F86E94"/>
    <w:rsid w:val="00F86F83"/>
    <w:rsid w:val="00F872AB"/>
    <w:rsid w:val="00F87906"/>
    <w:rsid w:val="00F87DCF"/>
    <w:rsid w:val="00F902EB"/>
    <w:rsid w:val="00F90927"/>
    <w:rsid w:val="00F909C9"/>
    <w:rsid w:val="00F90CB8"/>
    <w:rsid w:val="00F91579"/>
    <w:rsid w:val="00F9188F"/>
    <w:rsid w:val="00F91EA2"/>
    <w:rsid w:val="00F92ABA"/>
    <w:rsid w:val="00F92ACA"/>
    <w:rsid w:val="00F92BB1"/>
    <w:rsid w:val="00F92C93"/>
    <w:rsid w:val="00F92F09"/>
    <w:rsid w:val="00F930A4"/>
    <w:rsid w:val="00F933B1"/>
    <w:rsid w:val="00F939C8"/>
    <w:rsid w:val="00F93AA8"/>
    <w:rsid w:val="00F93ADC"/>
    <w:rsid w:val="00F93B23"/>
    <w:rsid w:val="00F93D3B"/>
    <w:rsid w:val="00F93DA0"/>
    <w:rsid w:val="00F941D1"/>
    <w:rsid w:val="00F9422C"/>
    <w:rsid w:val="00F944B0"/>
    <w:rsid w:val="00F948B3"/>
    <w:rsid w:val="00F94934"/>
    <w:rsid w:val="00F94F70"/>
    <w:rsid w:val="00F9557D"/>
    <w:rsid w:val="00F955F0"/>
    <w:rsid w:val="00F95762"/>
    <w:rsid w:val="00F95869"/>
    <w:rsid w:val="00F95985"/>
    <w:rsid w:val="00F95B0F"/>
    <w:rsid w:val="00F95F33"/>
    <w:rsid w:val="00F96387"/>
    <w:rsid w:val="00F9642C"/>
    <w:rsid w:val="00F966CA"/>
    <w:rsid w:val="00F96B7D"/>
    <w:rsid w:val="00F96E33"/>
    <w:rsid w:val="00F9765A"/>
    <w:rsid w:val="00F97691"/>
    <w:rsid w:val="00F97A9B"/>
    <w:rsid w:val="00F97EFD"/>
    <w:rsid w:val="00FA0133"/>
    <w:rsid w:val="00FA05CF"/>
    <w:rsid w:val="00FA0AB2"/>
    <w:rsid w:val="00FA0BF7"/>
    <w:rsid w:val="00FA0F80"/>
    <w:rsid w:val="00FA16B2"/>
    <w:rsid w:val="00FA17FC"/>
    <w:rsid w:val="00FA1E05"/>
    <w:rsid w:val="00FA20A5"/>
    <w:rsid w:val="00FA27D0"/>
    <w:rsid w:val="00FA2B03"/>
    <w:rsid w:val="00FA2E1D"/>
    <w:rsid w:val="00FA3072"/>
    <w:rsid w:val="00FA30C6"/>
    <w:rsid w:val="00FA31CB"/>
    <w:rsid w:val="00FA3334"/>
    <w:rsid w:val="00FA337C"/>
    <w:rsid w:val="00FA33A9"/>
    <w:rsid w:val="00FA3571"/>
    <w:rsid w:val="00FA36CB"/>
    <w:rsid w:val="00FA3BB2"/>
    <w:rsid w:val="00FA3EFA"/>
    <w:rsid w:val="00FA4240"/>
    <w:rsid w:val="00FA4312"/>
    <w:rsid w:val="00FA43FC"/>
    <w:rsid w:val="00FA4A53"/>
    <w:rsid w:val="00FA4B71"/>
    <w:rsid w:val="00FA4B78"/>
    <w:rsid w:val="00FA4D2F"/>
    <w:rsid w:val="00FA4DF0"/>
    <w:rsid w:val="00FA52AC"/>
    <w:rsid w:val="00FA580A"/>
    <w:rsid w:val="00FA5DCA"/>
    <w:rsid w:val="00FA5F25"/>
    <w:rsid w:val="00FA5F93"/>
    <w:rsid w:val="00FA5FFB"/>
    <w:rsid w:val="00FA60B4"/>
    <w:rsid w:val="00FA6645"/>
    <w:rsid w:val="00FA6679"/>
    <w:rsid w:val="00FA6708"/>
    <w:rsid w:val="00FA6A20"/>
    <w:rsid w:val="00FA6F98"/>
    <w:rsid w:val="00FA7160"/>
    <w:rsid w:val="00FA716D"/>
    <w:rsid w:val="00FA7269"/>
    <w:rsid w:val="00FA7698"/>
    <w:rsid w:val="00FA7F4D"/>
    <w:rsid w:val="00FB0236"/>
    <w:rsid w:val="00FB07D8"/>
    <w:rsid w:val="00FB091F"/>
    <w:rsid w:val="00FB0B9A"/>
    <w:rsid w:val="00FB0E96"/>
    <w:rsid w:val="00FB12CE"/>
    <w:rsid w:val="00FB1880"/>
    <w:rsid w:val="00FB1BEA"/>
    <w:rsid w:val="00FB1D13"/>
    <w:rsid w:val="00FB2399"/>
    <w:rsid w:val="00FB272A"/>
    <w:rsid w:val="00FB2771"/>
    <w:rsid w:val="00FB27C6"/>
    <w:rsid w:val="00FB28F4"/>
    <w:rsid w:val="00FB29D1"/>
    <w:rsid w:val="00FB2A2E"/>
    <w:rsid w:val="00FB2BC2"/>
    <w:rsid w:val="00FB2C8D"/>
    <w:rsid w:val="00FB2E44"/>
    <w:rsid w:val="00FB2EDA"/>
    <w:rsid w:val="00FB2EF7"/>
    <w:rsid w:val="00FB2FFC"/>
    <w:rsid w:val="00FB30C5"/>
    <w:rsid w:val="00FB311B"/>
    <w:rsid w:val="00FB319E"/>
    <w:rsid w:val="00FB35DC"/>
    <w:rsid w:val="00FB36F2"/>
    <w:rsid w:val="00FB388E"/>
    <w:rsid w:val="00FB3FFA"/>
    <w:rsid w:val="00FB4151"/>
    <w:rsid w:val="00FB44EB"/>
    <w:rsid w:val="00FB456D"/>
    <w:rsid w:val="00FB48A0"/>
    <w:rsid w:val="00FB49B5"/>
    <w:rsid w:val="00FB49B8"/>
    <w:rsid w:val="00FB4B78"/>
    <w:rsid w:val="00FB4ED2"/>
    <w:rsid w:val="00FB50D5"/>
    <w:rsid w:val="00FB511D"/>
    <w:rsid w:val="00FB519E"/>
    <w:rsid w:val="00FB588B"/>
    <w:rsid w:val="00FB58A9"/>
    <w:rsid w:val="00FB61E4"/>
    <w:rsid w:val="00FB6229"/>
    <w:rsid w:val="00FB6252"/>
    <w:rsid w:val="00FB64C5"/>
    <w:rsid w:val="00FB6529"/>
    <w:rsid w:val="00FB676A"/>
    <w:rsid w:val="00FB6A3C"/>
    <w:rsid w:val="00FB725B"/>
    <w:rsid w:val="00FB726E"/>
    <w:rsid w:val="00FB72F2"/>
    <w:rsid w:val="00FB748B"/>
    <w:rsid w:val="00FB748F"/>
    <w:rsid w:val="00FB74D3"/>
    <w:rsid w:val="00FB7934"/>
    <w:rsid w:val="00FB7A90"/>
    <w:rsid w:val="00FB7C8C"/>
    <w:rsid w:val="00FB7DB7"/>
    <w:rsid w:val="00FB7F50"/>
    <w:rsid w:val="00FC0056"/>
    <w:rsid w:val="00FC0162"/>
    <w:rsid w:val="00FC057A"/>
    <w:rsid w:val="00FC0715"/>
    <w:rsid w:val="00FC0D35"/>
    <w:rsid w:val="00FC0E51"/>
    <w:rsid w:val="00FC0F7E"/>
    <w:rsid w:val="00FC11D5"/>
    <w:rsid w:val="00FC11ED"/>
    <w:rsid w:val="00FC1531"/>
    <w:rsid w:val="00FC1604"/>
    <w:rsid w:val="00FC1A25"/>
    <w:rsid w:val="00FC1D8F"/>
    <w:rsid w:val="00FC1F81"/>
    <w:rsid w:val="00FC2127"/>
    <w:rsid w:val="00FC2365"/>
    <w:rsid w:val="00FC23B2"/>
    <w:rsid w:val="00FC23D8"/>
    <w:rsid w:val="00FC276E"/>
    <w:rsid w:val="00FC2986"/>
    <w:rsid w:val="00FC2B26"/>
    <w:rsid w:val="00FC2B4F"/>
    <w:rsid w:val="00FC2C83"/>
    <w:rsid w:val="00FC2CEB"/>
    <w:rsid w:val="00FC2D5D"/>
    <w:rsid w:val="00FC2E57"/>
    <w:rsid w:val="00FC2F81"/>
    <w:rsid w:val="00FC3053"/>
    <w:rsid w:val="00FC3689"/>
    <w:rsid w:val="00FC3736"/>
    <w:rsid w:val="00FC42A3"/>
    <w:rsid w:val="00FC471D"/>
    <w:rsid w:val="00FC4786"/>
    <w:rsid w:val="00FC499A"/>
    <w:rsid w:val="00FC4C0C"/>
    <w:rsid w:val="00FC4EDA"/>
    <w:rsid w:val="00FC5255"/>
    <w:rsid w:val="00FC52BF"/>
    <w:rsid w:val="00FC5F7E"/>
    <w:rsid w:val="00FC6554"/>
    <w:rsid w:val="00FC65CA"/>
    <w:rsid w:val="00FC6796"/>
    <w:rsid w:val="00FC685F"/>
    <w:rsid w:val="00FC6886"/>
    <w:rsid w:val="00FC6B9D"/>
    <w:rsid w:val="00FC6FAE"/>
    <w:rsid w:val="00FC7125"/>
    <w:rsid w:val="00FC7537"/>
    <w:rsid w:val="00FC79BB"/>
    <w:rsid w:val="00FC7AB2"/>
    <w:rsid w:val="00FC7B3E"/>
    <w:rsid w:val="00FC7C96"/>
    <w:rsid w:val="00FD04D2"/>
    <w:rsid w:val="00FD05CF"/>
    <w:rsid w:val="00FD060C"/>
    <w:rsid w:val="00FD063C"/>
    <w:rsid w:val="00FD0ABC"/>
    <w:rsid w:val="00FD0E53"/>
    <w:rsid w:val="00FD1163"/>
    <w:rsid w:val="00FD1271"/>
    <w:rsid w:val="00FD142F"/>
    <w:rsid w:val="00FD1482"/>
    <w:rsid w:val="00FD179A"/>
    <w:rsid w:val="00FD19C7"/>
    <w:rsid w:val="00FD1A27"/>
    <w:rsid w:val="00FD1A9B"/>
    <w:rsid w:val="00FD1B85"/>
    <w:rsid w:val="00FD1D32"/>
    <w:rsid w:val="00FD1F51"/>
    <w:rsid w:val="00FD246A"/>
    <w:rsid w:val="00FD261A"/>
    <w:rsid w:val="00FD32CD"/>
    <w:rsid w:val="00FD32F5"/>
    <w:rsid w:val="00FD38A3"/>
    <w:rsid w:val="00FD38C5"/>
    <w:rsid w:val="00FD38DD"/>
    <w:rsid w:val="00FD3947"/>
    <w:rsid w:val="00FD3A99"/>
    <w:rsid w:val="00FD40CE"/>
    <w:rsid w:val="00FD441F"/>
    <w:rsid w:val="00FD4620"/>
    <w:rsid w:val="00FD48F3"/>
    <w:rsid w:val="00FD49BB"/>
    <w:rsid w:val="00FD4A02"/>
    <w:rsid w:val="00FD4A67"/>
    <w:rsid w:val="00FD4F8F"/>
    <w:rsid w:val="00FD5197"/>
    <w:rsid w:val="00FD52AE"/>
    <w:rsid w:val="00FD5307"/>
    <w:rsid w:val="00FD5374"/>
    <w:rsid w:val="00FD5689"/>
    <w:rsid w:val="00FD5726"/>
    <w:rsid w:val="00FD5879"/>
    <w:rsid w:val="00FD5889"/>
    <w:rsid w:val="00FD5A35"/>
    <w:rsid w:val="00FD5B88"/>
    <w:rsid w:val="00FD5B9E"/>
    <w:rsid w:val="00FD5D65"/>
    <w:rsid w:val="00FD5DB8"/>
    <w:rsid w:val="00FD5E6F"/>
    <w:rsid w:val="00FD6015"/>
    <w:rsid w:val="00FD61B9"/>
    <w:rsid w:val="00FD679C"/>
    <w:rsid w:val="00FD67D0"/>
    <w:rsid w:val="00FD6837"/>
    <w:rsid w:val="00FD6EE0"/>
    <w:rsid w:val="00FD70BD"/>
    <w:rsid w:val="00FD7103"/>
    <w:rsid w:val="00FD760D"/>
    <w:rsid w:val="00FD78A4"/>
    <w:rsid w:val="00FD79D9"/>
    <w:rsid w:val="00FD7BF9"/>
    <w:rsid w:val="00FD7F57"/>
    <w:rsid w:val="00FE01D1"/>
    <w:rsid w:val="00FE054D"/>
    <w:rsid w:val="00FE0736"/>
    <w:rsid w:val="00FE0EE1"/>
    <w:rsid w:val="00FE1140"/>
    <w:rsid w:val="00FE118B"/>
    <w:rsid w:val="00FE14A2"/>
    <w:rsid w:val="00FE15C1"/>
    <w:rsid w:val="00FE15C2"/>
    <w:rsid w:val="00FE1961"/>
    <w:rsid w:val="00FE1BBB"/>
    <w:rsid w:val="00FE1CAF"/>
    <w:rsid w:val="00FE1E54"/>
    <w:rsid w:val="00FE20A4"/>
    <w:rsid w:val="00FE212F"/>
    <w:rsid w:val="00FE2253"/>
    <w:rsid w:val="00FE2377"/>
    <w:rsid w:val="00FE2A34"/>
    <w:rsid w:val="00FE2EF6"/>
    <w:rsid w:val="00FE3097"/>
    <w:rsid w:val="00FE30D0"/>
    <w:rsid w:val="00FE31D5"/>
    <w:rsid w:val="00FE33BA"/>
    <w:rsid w:val="00FE343D"/>
    <w:rsid w:val="00FE37C2"/>
    <w:rsid w:val="00FE384D"/>
    <w:rsid w:val="00FE39F2"/>
    <w:rsid w:val="00FE3A53"/>
    <w:rsid w:val="00FE3ADB"/>
    <w:rsid w:val="00FE3D35"/>
    <w:rsid w:val="00FE3F9E"/>
    <w:rsid w:val="00FE3FAD"/>
    <w:rsid w:val="00FE405F"/>
    <w:rsid w:val="00FE41D9"/>
    <w:rsid w:val="00FE456B"/>
    <w:rsid w:val="00FE45A7"/>
    <w:rsid w:val="00FE46E7"/>
    <w:rsid w:val="00FE4777"/>
    <w:rsid w:val="00FE4AA5"/>
    <w:rsid w:val="00FE4FC2"/>
    <w:rsid w:val="00FE54E8"/>
    <w:rsid w:val="00FE5797"/>
    <w:rsid w:val="00FE5946"/>
    <w:rsid w:val="00FE59AA"/>
    <w:rsid w:val="00FE59ED"/>
    <w:rsid w:val="00FE5C03"/>
    <w:rsid w:val="00FE5C86"/>
    <w:rsid w:val="00FE60C6"/>
    <w:rsid w:val="00FE616E"/>
    <w:rsid w:val="00FE6424"/>
    <w:rsid w:val="00FE64B2"/>
    <w:rsid w:val="00FE65D4"/>
    <w:rsid w:val="00FE665A"/>
    <w:rsid w:val="00FE67C9"/>
    <w:rsid w:val="00FE6A1E"/>
    <w:rsid w:val="00FE6C19"/>
    <w:rsid w:val="00FE6D03"/>
    <w:rsid w:val="00FE6D4D"/>
    <w:rsid w:val="00FE7373"/>
    <w:rsid w:val="00FE744E"/>
    <w:rsid w:val="00FE7848"/>
    <w:rsid w:val="00FE7AA4"/>
    <w:rsid w:val="00FE7D3D"/>
    <w:rsid w:val="00FE7D57"/>
    <w:rsid w:val="00FE7E5B"/>
    <w:rsid w:val="00FE7F82"/>
    <w:rsid w:val="00FF0145"/>
    <w:rsid w:val="00FF091F"/>
    <w:rsid w:val="00FF0B31"/>
    <w:rsid w:val="00FF0BB2"/>
    <w:rsid w:val="00FF1233"/>
    <w:rsid w:val="00FF1630"/>
    <w:rsid w:val="00FF16F0"/>
    <w:rsid w:val="00FF1B58"/>
    <w:rsid w:val="00FF1CBE"/>
    <w:rsid w:val="00FF1DC8"/>
    <w:rsid w:val="00FF1EAD"/>
    <w:rsid w:val="00FF2137"/>
    <w:rsid w:val="00FF228C"/>
    <w:rsid w:val="00FF262D"/>
    <w:rsid w:val="00FF2805"/>
    <w:rsid w:val="00FF285C"/>
    <w:rsid w:val="00FF2B24"/>
    <w:rsid w:val="00FF2D1A"/>
    <w:rsid w:val="00FF2D93"/>
    <w:rsid w:val="00FF316F"/>
    <w:rsid w:val="00FF331A"/>
    <w:rsid w:val="00FF334F"/>
    <w:rsid w:val="00FF34C5"/>
    <w:rsid w:val="00FF3551"/>
    <w:rsid w:val="00FF35AB"/>
    <w:rsid w:val="00FF3BDB"/>
    <w:rsid w:val="00FF4173"/>
    <w:rsid w:val="00FF42AA"/>
    <w:rsid w:val="00FF4394"/>
    <w:rsid w:val="00FF45EC"/>
    <w:rsid w:val="00FF45F7"/>
    <w:rsid w:val="00FF4D4B"/>
    <w:rsid w:val="00FF4E34"/>
    <w:rsid w:val="00FF5520"/>
    <w:rsid w:val="00FF567B"/>
    <w:rsid w:val="00FF5D3D"/>
    <w:rsid w:val="00FF5DA8"/>
    <w:rsid w:val="00FF5DDF"/>
    <w:rsid w:val="00FF5FF8"/>
    <w:rsid w:val="00FF6615"/>
    <w:rsid w:val="00FF689F"/>
    <w:rsid w:val="00FF69B2"/>
    <w:rsid w:val="00FF6CA7"/>
    <w:rsid w:val="00FF70DF"/>
    <w:rsid w:val="00FF7719"/>
    <w:rsid w:val="00FF79E9"/>
    <w:rsid w:val="00FF7A1D"/>
    <w:rsid w:val="00FF7A90"/>
    <w:rsid w:val="00FF7B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F66C1"/>
  <w15:chartTrackingRefBased/>
  <w15:docId w15:val="{B5543D78-2F6C-4D13-A912-F6B30F12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31E2"/>
    <w:pPr>
      <w:widowControl w:val="0"/>
      <w:jc w:val="both"/>
    </w:pPr>
  </w:style>
  <w:style w:type="paragraph" w:styleId="1">
    <w:name w:val="heading 1"/>
    <w:basedOn w:val="a"/>
    <w:next w:val="a"/>
    <w:link w:val="10"/>
    <w:uiPriority w:val="9"/>
    <w:qFormat/>
    <w:rsid w:val="007352BA"/>
    <w:pPr>
      <w:keepNext/>
      <w:snapToGrid w:val="0"/>
      <w:spacing w:beforeLines="100" w:before="100"/>
      <w:outlineLvl w:val="0"/>
    </w:pPr>
    <w:rPr>
      <w:rFonts w:asciiTheme="majorHAnsi" w:hAnsiTheme="majorHAnsi" w:cstheme="majorBidi"/>
      <w:b/>
      <w:sz w:val="28"/>
      <w:szCs w:val="24"/>
    </w:rPr>
  </w:style>
  <w:style w:type="paragraph" w:styleId="2">
    <w:name w:val="heading 2"/>
    <w:basedOn w:val="a"/>
    <w:next w:val="a"/>
    <w:link w:val="20"/>
    <w:uiPriority w:val="9"/>
    <w:unhideWhenUsed/>
    <w:qFormat/>
    <w:rsid w:val="007352BA"/>
    <w:pPr>
      <w:keepNext/>
      <w:snapToGrid w:val="0"/>
      <w:spacing w:beforeLines="75" w:before="75" w:afterLines="25" w:after="25"/>
      <w:ind w:left="200" w:hangingChars="200" w:hanging="200"/>
      <w:outlineLvl w:val="1"/>
    </w:pPr>
    <w:rPr>
      <w:rFonts w:asciiTheme="majorHAnsi" w:hAnsiTheme="majorHAnsi" w:cstheme="majorBidi"/>
      <w:b/>
      <w:sz w:val="24"/>
      <w:u w:val="single"/>
    </w:rPr>
  </w:style>
  <w:style w:type="paragraph" w:styleId="3">
    <w:name w:val="heading 3"/>
    <w:basedOn w:val="a"/>
    <w:next w:val="a"/>
    <w:link w:val="30"/>
    <w:uiPriority w:val="9"/>
    <w:unhideWhenUsed/>
    <w:qFormat/>
    <w:rsid w:val="000F6126"/>
    <w:pPr>
      <w:keepNext/>
      <w:snapToGrid w:val="0"/>
      <w:spacing w:beforeLines="75" w:before="75" w:afterLines="25" w:after="25"/>
      <w:outlineLvl w:val="2"/>
    </w:pPr>
    <w:rPr>
      <w:rFonts w:asciiTheme="majorHAnsi" w:hAnsiTheme="majorHAnsi" w:cstheme="majorBidi"/>
      <w:b/>
      <w:sz w:val="24"/>
    </w:rPr>
  </w:style>
  <w:style w:type="paragraph" w:styleId="4">
    <w:name w:val="heading 4"/>
    <w:basedOn w:val="a"/>
    <w:next w:val="a"/>
    <w:link w:val="40"/>
    <w:uiPriority w:val="9"/>
    <w:unhideWhenUsed/>
    <w:qFormat/>
    <w:rsid w:val="00375467"/>
    <w:pPr>
      <w:keepNext/>
      <w:spacing w:beforeLines="25" w:before="25"/>
      <w:outlineLvl w:val="3"/>
    </w:pPr>
    <w:rPr>
      <w:b/>
      <w:bCs/>
      <w:sz w:val="22"/>
    </w:rPr>
  </w:style>
  <w:style w:type="paragraph" w:styleId="5">
    <w:name w:val="heading 5"/>
    <w:basedOn w:val="a"/>
    <w:next w:val="a"/>
    <w:link w:val="50"/>
    <w:uiPriority w:val="9"/>
    <w:unhideWhenUsed/>
    <w:qFormat/>
    <w:rsid w:val="0046100B"/>
    <w:pPr>
      <w:keepNext/>
      <w:snapToGrid w:val="0"/>
      <w:spacing w:beforeLines="25" w:before="25"/>
      <w:ind w:left="100" w:hangingChars="100" w:hanging="100"/>
      <w:outlineLvl w:val="4"/>
    </w:pPr>
    <w:rPr>
      <w:rFonts w:ascii="游明朝" w:eastAsia="游明朝"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D52AE"/>
    <w:pPr>
      <w:snapToGrid w:val="0"/>
      <w:jc w:val="center"/>
      <w:outlineLvl w:val="0"/>
    </w:pPr>
    <w:rPr>
      <w:rFonts w:asciiTheme="majorHAnsi" w:hAnsiTheme="majorHAnsi" w:cstheme="majorBidi"/>
      <w:b/>
      <w:sz w:val="32"/>
      <w:szCs w:val="32"/>
    </w:rPr>
  </w:style>
  <w:style w:type="character" w:customStyle="1" w:styleId="a4">
    <w:name w:val="表題 (文字)"/>
    <w:basedOn w:val="a0"/>
    <w:link w:val="a3"/>
    <w:uiPriority w:val="10"/>
    <w:rsid w:val="00FD52AE"/>
    <w:rPr>
      <w:rFonts w:asciiTheme="majorHAnsi" w:hAnsiTheme="majorHAnsi" w:cstheme="majorBidi"/>
      <w:b/>
      <w:sz w:val="32"/>
      <w:szCs w:val="32"/>
    </w:rPr>
  </w:style>
  <w:style w:type="paragraph" w:styleId="a5">
    <w:name w:val="Subtitle"/>
    <w:basedOn w:val="a"/>
    <w:next w:val="a"/>
    <w:link w:val="a6"/>
    <w:uiPriority w:val="11"/>
    <w:qFormat/>
    <w:rsid w:val="0051374C"/>
    <w:pPr>
      <w:jc w:val="center"/>
      <w:outlineLvl w:val="1"/>
    </w:pPr>
    <w:rPr>
      <w:sz w:val="28"/>
      <w:szCs w:val="24"/>
    </w:rPr>
  </w:style>
  <w:style w:type="character" w:customStyle="1" w:styleId="a6">
    <w:name w:val="副題 (文字)"/>
    <w:basedOn w:val="a0"/>
    <w:link w:val="a5"/>
    <w:uiPriority w:val="11"/>
    <w:rsid w:val="0051374C"/>
    <w:rPr>
      <w:sz w:val="28"/>
      <w:szCs w:val="24"/>
    </w:rPr>
  </w:style>
  <w:style w:type="paragraph" w:customStyle="1" w:styleId="a7">
    <w:name w:val="見出し９"/>
    <w:basedOn w:val="a"/>
    <w:link w:val="a8"/>
    <w:qFormat/>
    <w:rsid w:val="0051374C"/>
    <w:pPr>
      <w:snapToGrid w:val="0"/>
    </w:pPr>
    <w:rPr>
      <w:b/>
      <w:sz w:val="24"/>
    </w:rPr>
  </w:style>
  <w:style w:type="character" w:customStyle="1" w:styleId="a8">
    <w:name w:val="見出し９ (文字)"/>
    <w:basedOn w:val="a0"/>
    <w:link w:val="a7"/>
    <w:rsid w:val="0051374C"/>
    <w:rPr>
      <w:b/>
      <w:sz w:val="24"/>
    </w:rPr>
  </w:style>
  <w:style w:type="paragraph" w:styleId="a9">
    <w:name w:val="header"/>
    <w:basedOn w:val="a"/>
    <w:link w:val="aa"/>
    <w:uiPriority w:val="99"/>
    <w:unhideWhenUsed/>
    <w:rsid w:val="00831FC5"/>
    <w:pPr>
      <w:tabs>
        <w:tab w:val="center" w:pos="4252"/>
        <w:tab w:val="right" w:pos="8504"/>
      </w:tabs>
      <w:snapToGrid w:val="0"/>
    </w:pPr>
  </w:style>
  <w:style w:type="character" w:customStyle="1" w:styleId="aa">
    <w:name w:val="ヘッダー (文字)"/>
    <w:basedOn w:val="a0"/>
    <w:link w:val="a9"/>
    <w:uiPriority w:val="99"/>
    <w:rsid w:val="00831FC5"/>
  </w:style>
  <w:style w:type="paragraph" w:styleId="ab">
    <w:name w:val="footer"/>
    <w:basedOn w:val="a"/>
    <w:link w:val="ac"/>
    <w:uiPriority w:val="99"/>
    <w:unhideWhenUsed/>
    <w:rsid w:val="00831FC5"/>
    <w:pPr>
      <w:tabs>
        <w:tab w:val="center" w:pos="4252"/>
        <w:tab w:val="right" w:pos="8504"/>
      </w:tabs>
      <w:snapToGrid w:val="0"/>
    </w:pPr>
  </w:style>
  <w:style w:type="character" w:customStyle="1" w:styleId="ac">
    <w:name w:val="フッター (文字)"/>
    <w:basedOn w:val="a0"/>
    <w:link w:val="ab"/>
    <w:uiPriority w:val="99"/>
    <w:rsid w:val="00831FC5"/>
  </w:style>
  <w:style w:type="paragraph" w:styleId="ad">
    <w:name w:val="No Spacing"/>
    <w:uiPriority w:val="1"/>
    <w:qFormat/>
    <w:rsid w:val="0075797A"/>
    <w:pPr>
      <w:widowControl w:val="0"/>
      <w:jc w:val="both"/>
    </w:pPr>
  </w:style>
  <w:style w:type="character" w:customStyle="1" w:styleId="10">
    <w:name w:val="見出し 1 (文字)"/>
    <w:basedOn w:val="a0"/>
    <w:link w:val="1"/>
    <w:uiPriority w:val="9"/>
    <w:rsid w:val="007352BA"/>
    <w:rPr>
      <w:rFonts w:asciiTheme="majorHAnsi" w:hAnsiTheme="majorHAnsi" w:cstheme="majorBidi"/>
      <w:b/>
      <w:sz w:val="28"/>
      <w:szCs w:val="24"/>
    </w:rPr>
  </w:style>
  <w:style w:type="character" w:customStyle="1" w:styleId="20">
    <w:name w:val="見出し 2 (文字)"/>
    <w:basedOn w:val="a0"/>
    <w:link w:val="2"/>
    <w:uiPriority w:val="9"/>
    <w:rsid w:val="007352BA"/>
    <w:rPr>
      <w:rFonts w:asciiTheme="majorHAnsi" w:hAnsiTheme="majorHAnsi" w:cstheme="majorBidi"/>
      <w:b/>
      <w:sz w:val="24"/>
      <w:u w:val="single"/>
    </w:rPr>
  </w:style>
  <w:style w:type="paragraph" w:styleId="ae">
    <w:name w:val="footnote text"/>
    <w:basedOn w:val="a"/>
    <w:link w:val="af"/>
    <w:uiPriority w:val="99"/>
    <w:unhideWhenUsed/>
    <w:rsid w:val="007D5717"/>
    <w:pPr>
      <w:snapToGrid w:val="0"/>
      <w:jc w:val="left"/>
    </w:pPr>
    <w:rPr>
      <w:sz w:val="16"/>
    </w:rPr>
  </w:style>
  <w:style w:type="character" w:customStyle="1" w:styleId="af">
    <w:name w:val="脚注文字列 (文字)"/>
    <w:basedOn w:val="a0"/>
    <w:link w:val="ae"/>
    <w:uiPriority w:val="99"/>
    <w:rsid w:val="007D5717"/>
    <w:rPr>
      <w:sz w:val="16"/>
    </w:rPr>
  </w:style>
  <w:style w:type="character" w:styleId="af0">
    <w:name w:val="footnote reference"/>
    <w:basedOn w:val="a0"/>
    <w:uiPriority w:val="99"/>
    <w:semiHidden/>
    <w:unhideWhenUsed/>
    <w:rsid w:val="00C2274A"/>
    <w:rPr>
      <w:vertAlign w:val="superscript"/>
    </w:rPr>
  </w:style>
  <w:style w:type="character" w:styleId="af1">
    <w:name w:val="Hyperlink"/>
    <w:basedOn w:val="a0"/>
    <w:uiPriority w:val="99"/>
    <w:unhideWhenUsed/>
    <w:rsid w:val="005C354B"/>
    <w:rPr>
      <w:color w:val="0563C1" w:themeColor="hyperlink"/>
      <w:u w:val="single"/>
    </w:rPr>
  </w:style>
  <w:style w:type="character" w:styleId="af2">
    <w:name w:val="Unresolved Mention"/>
    <w:basedOn w:val="a0"/>
    <w:uiPriority w:val="99"/>
    <w:semiHidden/>
    <w:unhideWhenUsed/>
    <w:rsid w:val="005C354B"/>
    <w:rPr>
      <w:color w:val="605E5C"/>
      <w:shd w:val="clear" w:color="auto" w:fill="E1DFDD"/>
    </w:rPr>
  </w:style>
  <w:style w:type="character" w:customStyle="1" w:styleId="30">
    <w:name w:val="見出し 3 (文字)"/>
    <w:basedOn w:val="a0"/>
    <w:link w:val="3"/>
    <w:uiPriority w:val="9"/>
    <w:rsid w:val="000F6126"/>
    <w:rPr>
      <w:rFonts w:asciiTheme="majorHAnsi" w:hAnsiTheme="majorHAnsi" w:cstheme="majorBidi"/>
      <w:b/>
      <w:sz w:val="24"/>
    </w:rPr>
  </w:style>
  <w:style w:type="character" w:styleId="af3">
    <w:name w:val="Placeholder Text"/>
    <w:basedOn w:val="a0"/>
    <w:uiPriority w:val="99"/>
    <w:semiHidden/>
    <w:rsid w:val="00684EDE"/>
    <w:rPr>
      <w:color w:val="666666"/>
    </w:rPr>
  </w:style>
  <w:style w:type="paragraph" w:styleId="af4">
    <w:name w:val="endnote text"/>
    <w:basedOn w:val="a"/>
    <w:link w:val="af5"/>
    <w:uiPriority w:val="99"/>
    <w:semiHidden/>
    <w:unhideWhenUsed/>
    <w:rsid w:val="001D0317"/>
    <w:pPr>
      <w:snapToGrid w:val="0"/>
      <w:jc w:val="left"/>
    </w:pPr>
  </w:style>
  <w:style w:type="character" w:customStyle="1" w:styleId="af5">
    <w:name w:val="文末脚注文字列 (文字)"/>
    <w:basedOn w:val="a0"/>
    <w:link w:val="af4"/>
    <w:uiPriority w:val="99"/>
    <w:semiHidden/>
    <w:rsid w:val="001D0317"/>
  </w:style>
  <w:style w:type="character" w:styleId="af6">
    <w:name w:val="endnote reference"/>
    <w:basedOn w:val="a0"/>
    <w:uiPriority w:val="99"/>
    <w:semiHidden/>
    <w:unhideWhenUsed/>
    <w:rsid w:val="001D0317"/>
    <w:rPr>
      <w:vertAlign w:val="superscript"/>
    </w:rPr>
  </w:style>
  <w:style w:type="paragraph" w:styleId="af7">
    <w:name w:val="List Paragraph"/>
    <w:basedOn w:val="a"/>
    <w:uiPriority w:val="34"/>
    <w:qFormat/>
    <w:rsid w:val="00DB48AB"/>
    <w:pPr>
      <w:ind w:leftChars="400" w:left="840"/>
    </w:pPr>
  </w:style>
  <w:style w:type="character" w:styleId="af8">
    <w:name w:val="annotation reference"/>
    <w:basedOn w:val="a0"/>
    <w:uiPriority w:val="99"/>
    <w:semiHidden/>
    <w:unhideWhenUsed/>
    <w:rsid w:val="00E8631E"/>
    <w:rPr>
      <w:sz w:val="18"/>
      <w:szCs w:val="18"/>
    </w:rPr>
  </w:style>
  <w:style w:type="paragraph" w:styleId="af9">
    <w:name w:val="annotation text"/>
    <w:basedOn w:val="a"/>
    <w:link w:val="afa"/>
    <w:uiPriority w:val="99"/>
    <w:semiHidden/>
    <w:unhideWhenUsed/>
    <w:rsid w:val="00E8631E"/>
    <w:pPr>
      <w:jc w:val="left"/>
    </w:pPr>
  </w:style>
  <w:style w:type="character" w:customStyle="1" w:styleId="afa">
    <w:name w:val="コメント文字列 (文字)"/>
    <w:basedOn w:val="a0"/>
    <w:link w:val="af9"/>
    <w:uiPriority w:val="99"/>
    <w:semiHidden/>
    <w:rsid w:val="00E8631E"/>
  </w:style>
  <w:style w:type="paragraph" w:styleId="afb">
    <w:name w:val="annotation subject"/>
    <w:basedOn w:val="af9"/>
    <w:next w:val="af9"/>
    <w:link w:val="afc"/>
    <w:uiPriority w:val="99"/>
    <w:semiHidden/>
    <w:unhideWhenUsed/>
    <w:rsid w:val="00E8631E"/>
    <w:rPr>
      <w:b/>
      <w:bCs/>
    </w:rPr>
  </w:style>
  <w:style w:type="character" w:customStyle="1" w:styleId="afc">
    <w:name w:val="コメント内容 (文字)"/>
    <w:basedOn w:val="afa"/>
    <w:link w:val="afb"/>
    <w:uiPriority w:val="99"/>
    <w:semiHidden/>
    <w:rsid w:val="00E8631E"/>
    <w:rPr>
      <w:b/>
      <w:bCs/>
    </w:rPr>
  </w:style>
  <w:style w:type="table" w:styleId="afd">
    <w:name w:val="Table Grid"/>
    <w:basedOn w:val="a1"/>
    <w:uiPriority w:val="39"/>
    <w:rsid w:val="002A1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basedOn w:val="a0"/>
    <w:uiPriority w:val="99"/>
    <w:semiHidden/>
    <w:unhideWhenUsed/>
    <w:rsid w:val="002B0B0D"/>
    <w:rPr>
      <w:color w:val="954F72" w:themeColor="followedHyperlink"/>
      <w:u w:val="single"/>
    </w:rPr>
  </w:style>
  <w:style w:type="character" w:customStyle="1" w:styleId="40">
    <w:name w:val="見出し 4 (文字)"/>
    <w:basedOn w:val="a0"/>
    <w:link w:val="4"/>
    <w:uiPriority w:val="9"/>
    <w:rsid w:val="00375467"/>
    <w:rPr>
      <w:b/>
      <w:bCs/>
      <w:sz w:val="22"/>
    </w:rPr>
  </w:style>
  <w:style w:type="character" w:customStyle="1" w:styleId="50">
    <w:name w:val="見出し 5 (文字)"/>
    <w:basedOn w:val="a0"/>
    <w:link w:val="5"/>
    <w:uiPriority w:val="9"/>
    <w:rsid w:val="0046100B"/>
    <w:rPr>
      <w:rFonts w:ascii="游明朝" w:eastAsia="游明朝" w:hAnsiTheme="majorHAnsi" w:cstheme="majorBid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602419">
      <w:bodyDiv w:val="1"/>
      <w:marLeft w:val="0"/>
      <w:marRight w:val="0"/>
      <w:marTop w:val="0"/>
      <w:marBottom w:val="0"/>
      <w:divBdr>
        <w:top w:val="none" w:sz="0" w:space="0" w:color="auto"/>
        <w:left w:val="none" w:sz="0" w:space="0" w:color="auto"/>
        <w:bottom w:val="none" w:sz="0" w:space="0" w:color="auto"/>
        <w:right w:val="none" w:sz="0" w:space="0" w:color="auto"/>
      </w:divBdr>
    </w:div>
    <w:div w:id="1464881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sv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svg"/><Relationship Id="rId50" Type="http://schemas.openxmlformats.org/officeDocument/2006/relationships/image" Target="media/image40.png"/><Relationship Id="rId55" Type="http://schemas.openxmlformats.org/officeDocument/2006/relationships/image" Target="media/image45.svg"/><Relationship Id="rId63" Type="http://schemas.openxmlformats.org/officeDocument/2006/relationships/image" Target="media/image53.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svg"/><Relationship Id="rId29" Type="http://schemas.openxmlformats.org/officeDocument/2006/relationships/image" Target="media/image19.sv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sv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svg"/><Relationship Id="rId58" Type="http://schemas.openxmlformats.org/officeDocument/2006/relationships/image" Target="media/image48.png"/><Relationship Id="rId66" Type="http://schemas.openxmlformats.org/officeDocument/2006/relationships/image" Target="media/image56.emf"/><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svg"/><Relationship Id="rId57" Type="http://schemas.openxmlformats.org/officeDocument/2006/relationships/image" Target="media/image47.png"/><Relationship Id="rId61" Type="http://schemas.openxmlformats.org/officeDocument/2006/relationships/image" Target="media/image51.svg"/><Relationship Id="rId10" Type="http://schemas.openxmlformats.org/officeDocument/2006/relationships/footer" Target="footer2.xml"/><Relationship Id="rId19" Type="http://schemas.openxmlformats.org/officeDocument/2006/relationships/image" Target="media/image9.sv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20.png"/><Relationship Id="rId35" Type="http://schemas.openxmlformats.org/officeDocument/2006/relationships/image" Target="media/image25.svg"/><Relationship Id="rId43" Type="http://schemas.openxmlformats.org/officeDocument/2006/relationships/image" Target="media/image33.sv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wmf"/><Relationship Id="rId8" Type="http://schemas.openxmlformats.org/officeDocument/2006/relationships/header" Target="head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svg"/><Relationship Id="rId33" Type="http://schemas.openxmlformats.org/officeDocument/2006/relationships/image" Target="media/image23.wmf"/><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svg"/><Relationship Id="rId67" Type="http://schemas.openxmlformats.org/officeDocument/2006/relationships/fontTable" Target="fontTable.xml"/><Relationship Id="rId20" Type="http://schemas.openxmlformats.org/officeDocument/2006/relationships/image" Target="media/image10.png"/><Relationship Id="rId41" Type="http://schemas.openxmlformats.org/officeDocument/2006/relationships/image" Target="media/image31.svg"/><Relationship Id="rId54" Type="http://schemas.openxmlformats.org/officeDocument/2006/relationships/image" Target="media/image44.png"/><Relationship Id="rId62" Type="http://schemas.openxmlformats.org/officeDocument/2006/relationships/image" Target="media/image5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C6390-D0FB-483B-93E0-7BB9E8EE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36</Pages>
  <Words>8742</Words>
  <Characters>49835</Characters>
  <Application>Microsoft Office Word</Application>
  <DocSecurity>0</DocSecurity>
  <Lines>415</Lines>
  <Paragraphs>116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kazuhito kitamura</dc:creator>
  <cp:keywords/>
  <dc:description/>
  <cp:lastModifiedBy>kazuhito kitamura</cp:lastModifiedBy>
  <cp:revision>33</cp:revision>
  <cp:lastPrinted>2025-07-28T00:56:00Z</cp:lastPrinted>
  <dcterms:created xsi:type="dcterms:W3CDTF">2025-08-01T23:52:00Z</dcterms:created>
  <dcterms:modified xsi:type="dcterms:W3CDTF">2025-08-02T00:33:00Z</dcterms:modified>
</cp:coreProperties>
</file>